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207A" w14:textId="77777777" w:rsidR="002B5C45" w:rsidRDefault="002B5C45" w:rsidP="002B5C45">
      <w:pPr>
        <w:jc w:val="right"/>
        <w:rPr>
          <w:sz w:val="28"/>
        </w:rPr>
      </w:pPr>
      <w:r>
        <w:rPr>
          <w:sz w:val="28"/>
        </w:rPr>
        <w:t>Contestant #______</w:t>
      </w:r>
    </w:p>
    <w:p w14:paraId="33740E2B" w14:textId="77777777" w:rsidR="002B5C45" w:rsidRPr="002C2204" w:rsidRDefault="002B5C45" w:rsidP="002B5C45">
      <w:pPr>
        <w:jc w:val="center"/>
      </w:pPr>
    </w:p>
    <w:p w14:paraId="06504AFC" w14:textId="77777777" w:rsidR="002B5C45" w:rsidRPr="00DB7ADA" w:rsidRDefault="002B5C45" w:rsidP="002B5C45">
      <w:pPr>
        <w:jc w:val="center"/>
        <w:rPr>
          <w:b/>
          <w:bCs/>
          <w:sz w:val="32"/>
        </w:rPr>
      </w:pPr>
      <w:r w:rsidRPr="00DB7ADA">
        <w:rPr>
          <w:b/>
          <w:bCs/>
          <w:sz w:val="32"/>
        </w:rPr>
        <w:t>UNIVERSITY  INTERSCHOLASTIC  LEAGUE</w:t>
      </w:r>
    </w:p>
    <w:p w14:paraId="51596456" w14:textId="77777777" w:rsidR="002B5C45" w:rsidRPr="00DB7ADA" w:rsidRDefault="002B5C45" w:rsidP="002B5C45">
      <w:pPr>
        <w:jc w:val="center"/>
        <w:rPr>
          <w:b/>
          <w:bCs/>
          <w:sz w:val="32"/>
        </w:rPr>
      </w:pPr>
      <w:r w:rsidRPr="00DB7ADA">
        <w:rPr>
          <w:b/>
          <w:bCs/>
          <w:sz w:val="32"/>
        </w:rPr>
        <w:t>ACCOUNTING  EXAM</w:t>
      </w:r>
    </w:p>
    <w:p w14:paraId="6D6B1952" w14:textId="0882BFF1" w:rsidR="002B5C45" w:rsidRPr="00DB7ADA" w:rsidRDefault="009E73DB" w:rsidP="002B5C45">
      <w:pPr>
        <w:jc w:val="center"/>
        <w:rPr>
          <w:b/>
          <w:bCs/>
          <w:sz w:val="28"/>
        </w:rPr>
      </w:pPr>
      <w:r>
        <w:rPr>
          <w:b/>
          <w:bCs/>
          <w:sz w:val="28"/>
        </w:rPr>
        <w:t>Regional</w:t>
      </w:r>
      <w:r w:rsidR="002B5C45" w:rsidRPr="00DB7ADA">
        <w:rPr>
          <w:b/>
          <w:bCs/>
          <w:sz w:val="28"/>
        </w:rPr>
        <w:t xml:space="preserve"> 202</w:t>
      </w:r>
      <w:r w:rsidR="004D3285">
        <w:rPr>
          <w:b/>
          <w:bCs/>
          <w:sz w:val="28"/>
        </w:rPr>
        <w:t>3</w:t>
      </w:r>
      <w:r w:rsidR="002B5C45" w:rsidRPr="00DB7ADA">
        <w:rPr>
          <w:b/>
          <w:bCs/>
          <w:sz w:val="28"/>
        </w:rPr>
        <w:t>-</w:t>
      </w:r>
      <w:r>
        <w:rPr>
          <w:b/>
          <w:bCs/>
          <w:sz w:val="28"/>
        </w:rPr>
        <w:t>R</w:t>
      </w:r>
    </w:p>
    <w:p w14:paraId="40B75613" w14:textId="77777777" w:rsidR="002B5C45" w:rsidRPr="00577BB6" w:rsidRDefault="002B5C45" w:rsidP="002B5C45">
      <w:pPr>
        <w:jc w:val="center"/>
        <w:rPr>
          <w:sz w:val="16"/>
          <w:szCs w:val="16"/>
        </w:rPr>
      </w:pPr>
    </w:p>
    <w:p w14:paraId="546DF756" w14:textId="77777777" w:rsidR="002B5C45" w:rsidRPr="00D27D4F"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rPr>
          <w:sz w:val="20"/>
          <w:szCs w:val="20"/>
        </w:rPr>
      </w:pPr>
    </w:p>
    <w:p w14:paraId="19B66F51" w14:textId="77777777" w:rsidR="002B5C45"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b/>
          <w:sz w:val="36"/>
        </w:rPr>
      </w:pPr>
      <w:r>
        <w:rPr>
          <w:b/>
          <w:sz w:val="36"/>
        </w:rPr>
        <w:t>Do not turn this page until the start signal is given!</w:t>
      </w:r>
    </w:p>
    <w:p w14:paraId="06D93E70" w14:textId="77777777" w:rsidR="002B5C45" w:rsidRPr="00D27D4F"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rPr>
          <w:b/>
          <w:sz w:val="20"/>
          <w:szCs w:val="20"/>
          <w:u w:val="single"/>
        </w:rPr>
      </w:pPr>
    </w:p>
    <w:p w14:paraId="573CF127" w14:textId="77777777" w:rsidR="002B5C45" w:rsidRPr="00F1522C" w:rsidRDefault="002B5C45" w:rsidP="002B5C45">
      <w:pPr>
        <w:rPr>
          <w:u w:val="single"/>
        </w:rPr>
      </w:pPr>
    </w:p>
    <w:p w14:paraId="1929B9C8" w14:textId="77777777" w:rsidR="00726069" w:rsidRPr="00BB7E06" w:rsidRDefault="00726069" w:rsidP="00726069">
      <w:pPr>
        <w:jc w:val="both"/>
        <w:rPr>
          <w:rFonts w:ascii="Arial" w:hAnsi="Arial" w:cs="Arial"/>
          <w:b/>
          <w:bCs/>
        </w:rPr>
      </w:pPr>
      <w:r w:rsidRPr="00BB7E06">
        <w:rPr>
          <w:rFonts w:ascii="Arial" w:hAnsi="Arial" w:cs="Arial"/>
          <w:b/>
          <w:bCs/>
          <w:u w:val="single"/>
        </w:rPr>
        <w:t>All answers MUST be written on your answer sheet</w:t>
      </w:r>
      <w:r w:rsidRPr="00BB7E06">
        <w:rPr>
          <w:rFonts w:ascii="Arial" w:hAnsi="Arial" w:cs="Arial"/>
          <w:b/>
          <w:bCs/>
        </w:rPr>
        <w:t xml:space="preserve">.  Either upper case or </w:t>
      </w:r>
      <w:proofErr w:type="gramStart"/>
      <w:r w:rsidRPr="00BB7E06">
        <w:rPr>
          <w:rFonts w:ascii="Arial" w:hAnsi="Arial" w:cs="Arial"/>
          <w:b/>
          <w:bCs/>
        </w:rPr>
        <w:t>lower case</w:t>
      </w:r>
      <w:proofErr w:type="gramEnd"/>
      <w:r w:rsidRPr="00BB7E06">
        <w:rPr>
          <w:rFonts w:ascii="Arial" w:hAnsi="Arial" w:cs="Arial"/>
          <w:b/>
          <w:bCs/>
        </w:rPr>
        <w:t xml:space="preserve"> letters are acceptable.  Write legibly.  Write letters far enough above the line so that (for example) an “E” can be distinguished from an “F”.</w:t>
      </w:r>
    </w:p>
    <w:p w14:paraId="70C8E5DA" w14:textId="1E60C834" w:rsidR="00726069" w:rsidRPr="00D268C9" w:rsidRDefault="00726069" w:rsidP="00726069">
      <w:pPr>
        <w:jc w:val="both"/>
        <w:rPr>
          <w:rFonts w:ascii="Arial" w:hAnsi="Arial" w:cs="Arial"/>
          <w:b/>
          <w:bCs/>
          <w:sz w:val="16"/>
          <w:szCs w:val="16"/>
        </w:rPr>
      </w:pPr>
    </w:p>
    <w:p w14:paraId="01ED3AC0" w14:textId="77112E65" w:rsidR="00577BB6" w:rsidRDefault="00577BB6" w:rsidP="00726069">
      <w:pPr>
        <w:jc w:val="both"/>
        <w:rPr>
          <w:rFonts w:ascii="Arial" w:hAnsi="Arial" w:cs="Arial"/>
          <w:b/>
          <w:bCs/>
        </w:rPr>
      </w:pPr>
      <w:r w:rsidRPr="00BB7E06">
        <w:rPr>
          <w:rFonts w:ascii="Arial" w:hAnsi="Arial" w:cs="Arial"/>
          <w:b/>
          <w:bCs/>
        </w:rPr>
        <w:t>For each multiple</w:t>
      </w:r>
      <w:r w:rsidR="00292490" w:rsidRPr="00BB7E06">
        <w:rPr>
          <w:rFonts w:ascii="Arial" w:hAnsi="Arial" w:cs="Arial"/>
          <w:b/>
          <w:bCs/>
        </w:rPr>
        <w:t>-</w:t>
      </w:r>
      <w:r w:rsidRPr="00BB7E06">
        <w:rPr>
          <w:rFonts w:ascii="Arial" w:hAnsi="Arial" w:cs="Arial"/>
          <w:b/>
          <w:bCs/>
        </w:rPr>
        <w:t>choice question, write only the identifying letter of the correct answer on your answer sheet.</w:t>
      </w:r>
    </w:p>
    <w:p w14:paraId="692DDDB0" w14:textId="561C33CC" w:rsidR="008E78D6" w:rsidRPr="00D268C9" w:rsidRDefault="008E78D6" w:rsidP="00726069">
      <w:pPr>
        <w:jc w:val="both"/>
        <w:rPr>
          <w:rFonts w:ascii="Arial" w:hAnsi="Arial" w:cs="Arial"/>
          <w:b/>
          <w:bCs/>
          <w:sz w:val="16"/>
          <w:szCs w:val="16"/>
        </w:rPr>
      </w:pPr>
    </w:p>
    <w:p w14:paraId="633DBB90" w14:textId="77777777" w:rsidR="00D268C9" w:rsidRPr="00D268C9" w:rsidRDefault="00D268C9" w:rsidP="00D268C9">
      <w:pPr>
        <w:jc w:val="both"/>
        <w:rPr>
          <w:rFonts w:ascii="Arial" w:hAnsi="Arial" w:cs="Arial"/>
          <w:b/>
          <w:bCs/>
        </w:rPr>
      </w:pPr>
      <w:r w:rsidRPr="00D268C9">
        <w:rPr>
          <w:rFonts w:ascii="Arial" w:hAnsi="Arial" w:cs="Arial"/>
          <w:b/>
          <w:bCs/>
        </w:rPr>
        <w:t xml:space="preserve">Acceptable responses (which are </w:t>
      </w:r>
      <w:r w:rsidRPr="00D268C9">
        <w:rPr>
          <w:rFonts w:ascii="Arial" w:hAnsi="Arial" w:cs="Arial"/>
          <w:b/>
          <w:bCs/>
          <w:u w:val="single"/>
        </w:rPr>
        <w:t>not</w:t>
      </w:r>
      <w:r w:rsidRPr="00D268C9">
        <w:rPr>
          <w:rFonts w:ascii="Arial" w:hAnsi="Arial" w:cs="Arial"/>
          <w:b/>
          <w:bCs/>
        </w:rPr>
        <w:t xml:space="preserve"> case sensitive) for the following are:</w:t>
      </w:r>
    </w:p>
    <w:p w14:paraId="52516CF6" w14:textId="77777777" w:rsidR="00D268C9" w:rsidRPr="00D268C9" w:rsidRDefault="00D268C9" w:rsidP="00D268C9">
      <w:pPr>
        <w:jc w:val="both"/>
        <w:rPr>
          <w:rFonts w:ascii="Arial" w:hAnsi="Arial" w:cs="Arial"/>
          <w:b/>
          <w:bCs/>
          <w:sz w:val="16"/>
          <w:szCs w:val="16"/>
        </w:rPr>
      </w:pPr>
    </w:p>
    <w:tbl>
      <w:tblPr>
        <w:tblStyle w:val="TableGrid"/>
        <w:tblW w:w="0" w:type="auto"/>
        <w:jc w:val="center"/>
        <w:tblLook w:val="04A0" w:firstRow="1" w:lastRow="0" w:firstColumn="1" w:lastColumn="0" w:noHBand="0" w:noVBand="1"/>
      </w:tblPr>
      <w:tblGrid>
        <w:gridCol w:w="1051"/>
        <w:gridCol w:w="357"/>
        <w:gridCol w:w="953"/>
      </w:tblGrid>
      <w:tr w:rsidR="00D268C9" w:rsidRPr="00D268C9" w14:paraId="4225856A" w14:textId="77777777" w:rsidTr="007F6B34">
        <w:trPr>
          <w:jc w:val="center"/>
        </w:trPr>
        <w:tc>
          <w:tcPr>
            <w:tcW w:w="1051" w:type="dxa"/>
            <w:shd w:val="clear" w:color="auto" w:fill="D9D9D9" w:themeFill="background1" w:themeFillShade="D9"/>
          </w:tcPr>
          <w:p w14:paraId="4A3E8108" w14:textId="77777777" w:rsidR="00D268C9" w:rsidRPr="00D268C9" w:rsidRDefault="00D268C9" w:rsidP="007F6B34">
            <w:pPr>
              <w:jc w:val="center"/>
              <w:rPr>
                <w:rFonts w:ascii="Arial" w:hAnsi="Arial" w:cs="Arial"/>
                <w:b/>
                <w:bCs/>
                <w:sz w:val="24"/>
                <w:szCs w:val="24"/>
              </w:rPr>
            </w:pPr>
            <w:r w:rsidRPr="00D268C9">
              <w:rPr>
                <w:rFonts w:ascii="Arial" w:hAnsi="Arial" w:cs="Arial"/>
                <w:b/>
                <w:bCs/>
                <w:sz w:val="24"/>
                <w:szCs w:val="24"/>
              </w:rPr>
              <w:t>debit</w:t>
            </w:r>
          </w:p>
        </w:tc>
        <w:tc>
          <w:tcPr>
            <w:tcW w:w="357" w:type="dxa"/>
            <w:shd w:val="clear" w:color="auto" w:fill="D9D9D9" w:themeFill="background1" w:themeFillShade="D9"/>
          </w:tcPr>
          <w:p w14:paraId="5AE8E121" w14:textId="77777777" w:rsidR="00D268C9" w:rsidRPr="00D268C9" w:rsidRDefault="00D268C9" w:rsidP="007F6B34">
            <w:pPr>
              <w:jc w:val="both"/>
              <w:rPr>
                <w:rFonts w:ascii="Arial" w:hAnsi="Arial" w:cs="Arial"/>
                <w:b/>
                <w:bCs/>
                <w:sz w:val="24"/>
                <w:szCs w:val="24"/>
              </w:rPr>
            </w:pPr>
            <w:r w:rsidRPr="00D268C9">
              <w:rPr>
                <w:rFonts w:ascii="Arial" w:hAnsi="Arial" w:cs="Arial"/>
                <w:b/>
                <w:bCs/>
                <w:sz w:val="24"/>
                <w:szCs w:val="24"/>
              </w:rPr>
              <w:t>=</w:t>
            </w:r>
          </w:p>
        </w:tc>
        <w:tc>
          <w:tcPr>
            <w:tcW w:w="953" w:type="dxa"/>
            <w:shd w:val="clear" w:color="auto" w:fill="D9D9D9" w:themeFill="background1" w:themeFillShade="D9"/>
          </w:tcPr>
          <w:p w14:paraId="331184EF" w14:textId="77777777" w:rsidR="00D268C9" w:rsidRPr="00D268C9" w:rsidRDefault="00D268C9" w:rsidP="007F6B34">
            <w:pPr>
              <w:jc w:val="center"/>
              <w:rPr>
                <w:rFonts w:ascii="Arial" w:hAnsi="Arial" w:cs="Arial"/>
                <w:b/>
                <w:bCs/>
                <w:sz w:val="24"/>
                <w:szCs w:val="24"/>
              </w:rPr>
            </w:pPr>
            <w:r w:rsidRPr="00D268C9">
              <w:rPr>
                <w:rFonts w:ascii="Arial" w:hAnsi="Arial" w:cs="Arial"/>
                <w:b/>
                <w:bCs/>
                <w:sz w:val="24"/>
                <w:szCs w:val="24"/>
              </w:rPr>
              <w:t>DR</w:t>
            </w:r>
          </w:p>
        </w:tc>
      </w:tr>
      <w:tr w:rsidR="00D268C9" w:rsidRPr="00D268C9" w14:paraId="2465BA23" w14:textId="77777777" w:rsidTr="007F6B34">
        <w:trPr>
          <w:jc w:val="center"/>
        </w:trPr>
        <w:tc>
          <w:tcPr>
            <w:tcW w:w="1051" w:type="dxa"/>
            <w:shd w:val="clear" w:color="auto" w:fill="D9D9D9" w:themeFill="background1" w:themeFillShade="D9"/>
          </w:tcPr>
          <w:p w14:paraId="347BFD03" w14:textId="77777777" w:rsidR="00D268C9" w:rsidRPr="00D268C9" w:rsidRDefault="00D268C9" w:rsidP="007F6B34">
            <w:pPr>
              <w:jc w:val="center"/>
              <w:rPr>
                <w:rFonts w:ascii="Arial" w:hAnsi="Arial" w:cs="Arial"/>
                <w:b/>
                <w:bCs/>
                <w:sz w:val="24"/>
                <w:szCs w:val="24"/>
              </w:rPr>
            </w:pPr>
            <w:r w:rsidRPr="00D268C9">
              <w:rPr>
                <w:rFonts w:ascii="Arial" w:hAnsi="Arial" w:cs="Arial"/>
                <w:b/>
                <w:bCs/>
                <w:sz w:val="24"/>
                <w:szCs w:val="24"/>
              </w:rPr>
              <w:t>credit</w:t>
            </w:r>
          </w:p>
        </w:tc>
        <w:tc>
          <w:tcPr>
            <w:tcW w:w="357" w:type="dxa"/>
            <w:shd w:val="clear" w:color="auto" w:fill="D9D9D9" w:themeFill="background1" w:themeFillShade="D9"/>
          </w:tcPr>
          <w:p w14:paraId="13A63D33" w14:textId="77777777" w:rsidR="00D268C9" w:rsidRPr="00D268C9" w:rsidRDefault="00D268C9" w:rsidP="007F6B34">
            <w:pPr>
              <w:jc w:val="both"/>
              <w:rPr>
                <w:rFonts w:ascii="Arial" w:hAnsi="Arial" w:cs="Arial"/>
                <w:b/>
                <w:bCs/>
                <w:sz w:val="24"/>
                <w:szCs w:val="24"/>
              </w:rPr>
            </w:pPr>
            <w:r w:rsidRPr="00D268C9">
              <w:rPr>
                <w:rFonts w:ascii="Arial" w:hAnsi="Arial" w:cs="Arial"/>
                <w:b/>
                <w:bCs/>
                <w:sz w:val="24"/>
                <w:szCs w:val="24"/>
              </w:rPr>
              <w:t>=</w:t>
            </w:r>
          </w:p>
        </w:tc>
        <w:tc>
          <w:tcPr>
            <w:tcW w:w="953" w:type="dxa"/>
            <w:shd w:val="clear" w:color="auto" w:fill="D9D9D9" w:themeFill="background1" w:themeFillShade="D9"/>
          </w:tcPr>
          <w:p w14:paraId="6B869096" w14:textId="77777777" w:rsidR="00D268C9" w:rsidRPr="00D268C9" w:rsidRDefault="00D268C9" w:rsidP="007F6B34">
            <w:pPr>
              <w:jc w:val="center"/>
              <w:rPr>
                <w:rFonts w:ascii="Arial" w:hAnsi="Arial" w:cs="Arial"/>
                <w:b/>
                <w:bCs/>
                <w:sz w:val="24"/>
                <w:szCs w:val="24"/>
              </w:rPr>
            </w:pPr>
            <w:r w:rsidRPr="00D268C9">
              <w:rPr>
                <w:rFonts w:ascii="Arial" w:hAnsi="Arial" w:cs="Arial"/>
                <w:b/>
                <w:bCs/>
                <w:sz w:val="24"/>
                <w:szCs w:val="24"/>
              </w:rPr>
              <w:t>CR</w:t>
            </w:r>
          </w:p>
        </w:tc>
      </w:tr>
    </w:tbl>
    <w:p w14:paraId="6DA29D10" w14:textId="77777777" w:rsidR="00D268C9" w:rsidRPr="00D268C9" w:rsidRDefault="00D268C9" w:rsidP="00D268C9">
      <w:pPr>
        <w:jc w:val="both"/>
        <w:rPr>
          <w:rFonts w:ascii="Arial" w:hAnsi="Arial" w:cs="Arial"/>
          <w:b/>
          <w:bCs/>
          <w:sz w:val="16"/>
          <w:szCs w:val="16"/>
        </w:rPr>
      </w:pPr>
    </w:p>
    <w:p w14:paraId="1270728A" w14:textId="77777777" w:rsidR="00D268C9" w:rsidRPr="00D268C9" w:rsidRDefault="00D268C9" w:rsidP="00D268C9">
      <w:pPr>
        <w:jc w:val="both"/>
        <w:rPr>
          <w:rFonts w:ascii="Arial" w:hAnsi="Arial" w:cs="Arial"/>
          <w:b/>
          <w:bCs/>
        </w:rPr>
      </w:pPr>
      <w:r w:rsidRPr="00D268C9">
        <w:rPr>
          <w:rFonts w:ascii="Arial" w:hAnsi="Arial" w:cs="Arial"/>
          <w:b/>
          <w:bCs/>
        </w:rPr>
        <w:t>If you choose another response for the examples given above, it will be counted as incorrect.  The reason for this strict code is to test your ability to read and follow instructions.  It also facilitates in the grading process.</w:t>
      </w:r>
    </w:p>
    <w:p w14:paraId="39EFE775" w14:textId="438F4780" w:rsidR="00292490" w:rsidRPr="00BB7E06" w:rsidRDefault="00292490" w:rsidP="00726069">
      <w:pPr>
        <w:jc w:val="both"/>
        <w:rPr>
          <w:rFonts w:ascii="Arial" w:hAnsi="Arial" w:cs="Arial"/>
          <w:b/>
          <w:bCs/>
        </w:rPr>
      </w:pPr>
    </w:p>
    <w:p w14:paraId="6AB6C4BA" w14:textId="6EE7C7E6" w:rsidR="00292490" w:rsidRPr="00BB7E06" w:rsidRDefault="00292490" w:rsidP="00726069">
      <w:pPr>
        <w:jc w:val="both"/>
        <w:rPr>
          <w:rFonts w:ascii="Arial" w:hAnsi="Arial" w:cs="Arial"/>
          <w:b/>
          <w:bCs/>
        </w:rPr>
      </w:pPr>
      <w:r w:rsidRPr="00BB7E06">
        <w:rPr>
          <w:rFonts w:ascii="Arial" w:hAnsi="Arial" w:cs="Arial"/>
          <w:b/>
          <w:bCs/>
        </w:rPr>
        <w:t>When there are no choices of answers given (not a multiple-choice) and the answer is zero, write the number “0” or the word “zero” on your answer sheet.</w:t>
      </w:r>
    </w:p>
    <w:p w14:paraId="0F4D94F2" w14:textId="77777777" w:rsidR="00577BB6" w:rsidRPr="00BB7E06" w:rsidRDefault="00577BB6" w:rsidP="00726069">
      <w:pPr>
        <w:jc w:val="both"/>
        <w:rPr>
          <w:rFonts w:ascii="Arial" w:hAnsi="Arial" w:cs="Arial"/>
          <w:b/>
          <w:bCs/>
        </w:rPr>
      </w:pPr>
    </w:p>
    <w:p w14:paraId="6626BEE0" w14:textId="1AA17B78" w:rsidR="00726069" w:rsidRPr="00BB7E06" w:rsidRDefault="00726069" w:rsidP="00726069">
      <w:pPr>
        <w:jc w:val="both"/>
        <w:rPr>
          <w:rFonts w:ascii="Arial" w:hAnsi="Arial" w:cs="Arial"/>
          <w:b/>
          <w:bCs/>
        </w:rPr>
      </w:pPr>
      <w:r w:rsidRPr="00BB7E06">
        <w:rPr>
          <w:rFonts w:ascii="Arial" w:hAnsi="Arial" w:cs="Arial"/>
          <w:b/>
          <w:bCs/>
        </w:rPr>
        <w:t xml:space="preserve">Carefully read the instructions for each group of questions.  Pay particular attention </w:t>
      </w:r>
      <w:r w:rsidR="00541F96" w:rsidRPr="00BB7E06">
        <w:rPr>
          <w:rFonts w:ascii="Arial" w:hAnsi="Arial" w:cs="Arial"/>
          <w:b/>
          <w:bCs/>
        </w:rPr>
        <w:t xml:space="preserve"> </w:t>
      </w:r>
      <w:r w:rsidRPr="00BB7E06">
        <w:rPr>
          <w:rFonts w:ascii="Arial" w:hAnsi="Arial" w:cs="Arial"/>
          <w:b/>
          <w:bCs/>
        </w:rPr>
        <w:t>to</w:t>
      </w:r>
      <w:r w:rsidR="00541F96" w:rsidRPr="00BB7E06">
        <w:rPr>
          <w:rFonts w:ascii="Arial" w:hAnsi="Arial" w:cs="Arial"/>
          <w:b/>
          <w:bCs/>
        </w:rPr>
        <w:t xml:space="preserve">  </w:t>
      </w:r>
      <w:r w:rsidRPr="00BB7E06">
        <w:rPr>
          <w:rFonts w:ascii="Arial" w:hAnsi="Arial" w:cs="Arial"/>
          <w:b/>
          <w:bCs/>
        </w:rPr>
        <w:t xml:space="preserve"> instructions</w:t>
      </w:r>
      <w:r w:rsidR="00541F96" w:rsidRPr="00BB7E06">
        <w:rPr>
          <w:rFonts w:ascii="Arial" w:hAnsi="Arial" w:cs="Arial"/>
          <w:b/>
          <w:bCs/>
        </w:rPr>
        <w:t xml:space="preserve">  </w:t>
      </w:r>
      <w:r w:rsidRPr="00BB7E06">
        <w:rPr>
          <w:rFonts w:ascii="Arial" w:hAnsi="Arial" w:cs="Arial"/>
          <w:b/>
          <w:bCs/>
        </w:rPr>
        <w:t xml:space="preserve"> regarding</w:t>
      </w:r>
      <w:r w:rsidR="00541F96" w:rsidRPr="00BB7E06">
        <w:rPr>
          <w:rFonts w:ascii="Arial" w:hAnsi="Arial" w:cs="Arial"/>
          <w:b/>
          <w:bCs/>
        </w:rPr>
        <w:t xml:space="preserve">: </w:t>
      </w:r>
      <w:r w:rsidRPr="00BB7E06">
        <w:rPr>
          <w:rFonts w:ascii="Arial" w:hAnsi="Arial" w:cs="Arial"/>
          <w:b/>
          <w:bCs/>
        </w:rPr>
        <w:t xml:space="preserve"> </w:t>
      </w:r>
      <w:r w:rsidR="00541F96" w:rsidRPr="00BB7E06">
        <w:rPr>
          <w:rFonts w:ascii="Arial" w:hAnsi="Arial" w:cs="Arial"/>
          <w:b/>
          <w:bCs/>
        </w:rPr>
        <w:t xml:space="preserve"> </w:t>
      </w:r>
      <w:r w:rsidRPr="00BB7E06">
        <w:rPr>
          <w:rFonts w:ascii="Arial" w:hAnsi="Arial" w:cs="Arial"/>
          <w:b/>
          <w:bCs/>
        </w:rPr>
        <w:t xml:space="preserve">1) the </w:t>
      </w:r>
      <w:r w:rsidR="00541F96" w:rsidRPr="00BB7E06">
        <w:rPr>
          <w:rFonts w:ascii="Arial" w:hAnsi="Arial" w:cs="Arial"/>
          <w:b/>
          <w:bCs/>
        </w:rPr>
        <w:t xml:space="preserve"> </w:t>
      </w:r>
      <w:r w:rsidRPr="00BB7E06">
        <w:rPr>
          <w:rFonts w:ascii="Arial" w:hAnsi="Arial" w:cs="Arial"/>
          <w:b/>
          <w:bCs/>
        </w:rPr>
        <w:t xml:space="preserve">required </w:t>
      </w:r>
      <w:r w:rsidR="00541F96" w:rsidRPr="00BB7E06">
        <w:rPr>
          <w:rFonts w:ascii="Arial" w:hAnsi="Arial" w:cs="Arial"/>
          <w:b/>
          <w:bCs/>
        </w:rPr>
        <w:t xml:space="preserve">  </w:t>
      </w:r>
      <w:r w:rsidRPr="00BB7E06">
        <w:rPr>
          <w:rFonts w:ascii="Arial" w:hAnsi="Arial" w:cs="Arial"/>
          <w:b/>
          <w:bCs/>
        </w:rPr>
        <w:t>format</w:t>
      </w:r>
      <w:r w:rsidR="00541F96" w:rsidRPr="00BB7E06">
        <w:rPr>
          <w:rFonts w:ascii="Arial" w:hAnsi="Arial" w:cs="Arial"/>
          <w:b/>
          <w:bCs/>
        </w:rPr>
        <w:t xml:space="preserve">  </w:t>
      </w:r>
      <w:r w:rsidRPr="00BB7E06">
        <w:rPr>
          <w:rFonts w:ascii="Arial" w:hAnsi="Arial" w:cs="Arial"/>
          <w:b/>
          <w:bCs/>
        </w:rPr>
        <w:t xml:space="preserve"> of</w:t>
      </w:r>
      <w:r w:rsidR="00541F96" w:rsidRPr="00BB7E06">
        <w:rPr>
          <w:rFonts w:ascii="Arial" w:hAnsi="Arial" w:cs="Arial"/>
          <w:b/>
          <w:bCs/>
        </w:rPr>
        <w:t xml:space="preserve"> </w:t>
      </w:r>
      <w:r w:rsidRPr="00BB7E06">
        <w:rPr>
          <w:rFonts w:ascii="Arial" w:hAnsi="Arial" w:cs="Arial"/>
          <w:b/>
          <w:bCs/>
        </w:rPr>
        <w:t xml:space="preserve"> answers;</w:t>
      </w:r>
      <w:r w:rsidR="00D5738F" w:rsidRPr="00BB7E06">
        <w:rPr>
          <w:rFonts w:ascii="Arial" w:hAnsi="Arial" w:cs="Arial"/>
          <w:b/>
          <w:bCs/>
        </w:rPr>
        <w:t xml:space="preserve"> </w:t>
      </w:r>
      <w:r w:rsidRPr="00BB7E06">
        <w:rPr>
          <w:rFonts w:ascii="Arial" w:hAnsi="Arial" w:cs="Arial"/>
          <w:b/>
          <w:bCs/>
        </w:rPr>
        <w:t xml:space="preserve"> and </w:t>
      </w:r>
      <w:r w:rsidR="00D5738F" w:rsidRPr="00BB7E06">
        <w:rPr>
          <w:rFonts w:ascii="Arial" w:hAnsi="Arial" w:cs="Arial"/>
          <w:b/>
          <w:bCs/>
        </w:rPr>
        <w:t xml:space="preserve"> </w:t>
      </w:r>
      <w:r w:rsidRPr="00BB7E06">
        <w:rPr>
          <w:rFonts w:ascii="Arial" w:hAnsi="Arial" w:cs="Arial"/>
          <w:b/>
          <w:bCs/>
        </w:rPr>
        <w:t>2) rounding.</w:t>
      </w:r>
    </w:p>
    <w:p w14:paraId="79C33639" w14:textId="77777777" w:rsidR="000870EF" w:rsidRPr="00BB7E06" w:rsidRDefault="000870EF" w:rsidP="00726069">
      <w:pPr>
        <w:jc w:val="both"/>
        <w:rPr>
          <w:rFonts w:ascii="Arial" w:hAnsi="Arial" w:cs="Arial"/>
          <w:b/>
          <w:bCs/>
        </w:rPr>
      </w:pPr>
    </w:p>
    <w:p w14:paraId="7E89BAB7" w14:textId="2BA9BEC1" w:rsidR="00292490" w:rsidRPr="00BB7E06" w:rsidRDefault="00726069" w:rsidP="00726069">
      <w:pPr>
        <w:pStyle w:val="BodyText"/>
        <w:rPr>
          <w:rFonts w:cs="Arial"/>
          <w:b/>
          <w:bCs/>
          <w:sz w:val="24"/>
          <w:szCs w:val="24"/>
        </w:rPr>
      </w:pPr>
      <w:r w:rsidRPr="00BB7E06">
        <w:rPr>
          <w:rFonts w:cs="Arial"/>
          <w:b/>
          <w:bCs/>
          <w:sz w:val="24"/>
          <w:szCs w:val="24"/>
        </w:rPr>
        <w:t>A dollar amount with cents must have two decimal places.  A required decimal point must be clearly visible and in the correct position.</w:t>
      </w:r>
    </w:p>
    <w:p w14:paraId="2A07AD9C" w14:textId="77777777" w:rsidR="00FF13A4" w:rsidRPr="00BB7E06" w:rsidRDefault="00FF13A4" w:rsidP="00726069">
      <w:pPr>
        <w:pStyle w:val="BodyText"/>
        <w:rPr>
          <w:rFonts w:cs="Arial"/>
          <w:b/>
          <w:bCs/>
          <w:sz w:val="24"/>
          <w:szCs w:val="24"/>
        </w:rPr>
      </w:pPr>
    </w:p>
    <w:p w14:paraId="529B6851" w14:textId="798A4DDF" w:rsidR="00726069" w:rsidRPr="00BB7E06" w:rsidRDefault="00292490" w:rsidP="00726069">
      <w:pPr>
        <w:pStyle w:val="BodyText"/>
        <w:rPr>
          <w:rFonts w:cs="Arial"/>
          <w:b/>
          <w:bCs/>
          <w:sz w:val="24"/>
          <w:szCs w:val="24"/>
        </w:rPr>
      </w:pPr>
      <w:r w:rsidRPr="00BB7E06">
        <w:rPr>
          <w:rFonts w:cs="Arial"/>
          <w:b/>
          <w:bCs/>
          <w:sz w:val="24"/>
          <w:szCs w:val="24"/>
        </w:rPr>
        <w:t>If the answer has</w:t>
      </w:r>
      <w:r w:rsidR="000829C2" w:rsidRPr="00BB7E06">
        <w:rPr>
          <w:rFonts w:cs="Arial"/>
          <w:b/>
          <w:bCs/>
          <w:sz w:val="24"/>
          <w:szCs w:val="24"/>
        </w:rPr>
        <w:t xml:space="preserve"> dollars but</w:t>
      </w:r>
      <w:r w:rsidRPr="00BB7E06">
        <w:rPr>
          <w:rFonts w:cs="Arial"/>
          <w:b/>
          <w:bCs/>
          <w:sz w:val="24"/>
          <w:szCs w:val="24"/>
        </w:rPr>
        <w:t xml:space="preserve"> zero cents, it is not necessary to write the decimal</w:t>
      </w:r>
      <w:r w:rsidR="005D60DF">
        <w:rPr>
          <w:rFonts w:cs="Arial"/>
          <w:b/>
          <w:bCs/>
          <w:sz w:val="24"/>
          <w:szCs w:val="24"/>
        </w:rPr>
        <w:t xml:space="preserve"> point</w:t>
      </w:r>
      <w:r w:rsidRPr="00BB7E06">
        <w:rPr>
          <w:rFonts w:cs="Arial"/>
          <w:b/>
          <w:bCs/>
          <w:sz w:val="24"/>
          <w:szCs w:val="24"/>
        </w:rPr>
        <w:t xml:space="preserve"> or the zeroes for cents.</w:t>
      </w:r>
    </w:p>
    <w:p w14:paraId="2EFDCE68" w14:textId="77777777" w:rsidR="00726069" w:rsidRPr="00BB7E06" w:rsidRDefault="00726069" w:rsidP="00726069">
      <w:pPr>
        <w:pStyle w:val="BodyText"/>
        <w:rPr>
          <w:rFonts w:cs="Arial"/>
          <w:b/>
          <w:bCs/>
          <w:sz w:val="24"/>
          <w:szCs w:val="24"/>
        </w:rPr>
      </w:pPr>
    </w:p>
    <w:p w14:paraId="59E44399" w14:textId="77777777" w:rsidR="00726069" w:rsidRPr="00BB7E06" w:rsidRDefault="00726069" w:rsidP="00726069">
      <w:pPr>
        <w:pStyle w:val="BodyText2"/>
        <w:rPr>
          <w:rFonts w:cs="Arial"/>
          <w:b/>
          <w:bCs/>
          <w:szCs w:val="24"/>
        </w:rPr>
      </w:pPr>
      <w:r w:rsidRPr="00BB7E06">
        <w:rPr>
          <w:rFonts w:cs="Arial"/>
          <w:b/>
          <w:bCs/>
          <w:szCs w:val="24"/>
        </w:rPr>
        <w:t xml:space="preserve">Including commas in an amount where appropriate is encouraged.  </w:t>
      </w:r>
      <w:r w:rsidRPr="00BB7E06">
        <w:rPr>
          <w:rFonts w:cs="Arial"/>
          <w:b/>
          <w:bCs/>
          <w:szCs w:val="24"/>
          <w:u w:val="single"/>
        </w:rPr>
        <w:t>Marking a comma in the wrong position will cause your answer to be marked wrong</w:t>
      </w:r>
      <w:r w:rsidRPr="00BB7E06">
        <w:rPr>
          <w:rFonts w:cs="Arial"/>
          <w:b/>
          <w:bCs/>
          <w:szCs w:val="24"/>
        </w:rPr>
        <w:t>.  Failure to use commas will not make your answer wrong.</w:t>
      </w:r>
    </w:p>
    <w:p w14:paraId="6B075A3B" w14:textId="3D88B0E1" w:rsidR="00726069" w:rsidRPr="00BB7E06" w:rsidRDefault="00726069" w:rsidP="00726069">
      <w:pPr>
        <w:jc w:val="both"/>
        <w:rPr>
          <w:rFonts w:ascii="Arial" w:hAnsi="Arial" w:cs="Arial"/>
          <w:b/>
          <w:bCs/>
        </w:rPr>
      </w:pPr>
    </w:p>
    <w:p w14:paraId="712BA713" w14:textId="3BBBC41F" w:rsidR="002C2204" w:rsidRPr="00BB7E06" w:rsidRDefault="00577BB6" w:rsidP="00F1522C">
      <w:pPr>
        <w:jc w:val="both"/>
        <w:rPr>
          <w:rFonts w:ascii="Arial" w:hAnsi="Arial" w:cs="Arial"/>
          <w:b/>
          <w:bCs/>
        </w:rPr>
      </w:pPr>
      <w:r w:rsidRPr="00BB7E06">
        <w:rPr>
          <w:rFonts w:ascii="Arial" w:hAnsi="Arial" w:cs="Arial"/>
          <w:b/>
          <w:bCs/>
          <w:u w:val="single"/>
        </w:rPr>
        <w:t>After the start signal is given</w:t>
      </w:r>
      <w:r w:rsidRPr="00BB7E06">
        <w:rPr>
          <w:rFonts w:ascii="Arial" w:hAnsi="Arial" w:cs="Arial"/>
          <w:b/>
          <w:bCs/>
        </w:rPr>
        <w:t xml:space="preserve">, you may remove table pages and any work </w:t>
      </w:r>
      <w:r w:rsidR="00594C39">
        <w:rPr>
          <w:rFonts w:ascii="Arial" w:hAnsi="Arial" w:cs="Arial"/>
          <w:b/>
          <w:bCs/>
        </w:rPr>
        <w:t>papers</w:t>
      </w:r>
      <w:r w:rsidRPr="00BB7E06">
        <w:rPr>
          <w:rFonts w:ascii="Arial" w:hAnsi="Arial" w:cs="Arial"/>
          <w:b/>
          <w:bCs/>
        </w:rPr>
        <w:t xml:space="preserve"> from the staple for convenience.  </w:t>
      </w:r>
      <w:r w:rsidR="00726069" w:rsidRPr="00BB7E06">
        <w:rPr>
          <w:rFonts w:ascii="Arial" w:hAnsi="Arial" w:cs="Arial"/>
          <w:b/>
          <w:bCs/>
        </w:rPr>
        <w:t>Work papers and the test itself are never reviewed by graders.</w:t>
      </w:r>
    </w:p>
    <w:p w14:paraId="02633027" w14:textId="77777777" w:rsidR="002C2204" w:rsidRPr="00BB7E06" w:rsidRDefault="002C2204" w:rsidP="00F1522C">
      <w:pPr>
        <w:jc w:val="both"/>
        <w:rPr>
          <w:rFonts w:ascii="Arial" w:hAnsi="Arial" w:cs="Arial"/>
          <w:b/>
          <w:bCs/>
        </w:rPr>
      </w:pPr>
    </w:p>
    <w:p w14:paraId="34124E73" w14:textId="3A5D8B28" w:rsidR="002B5C45" w:rsidRPr="002C2204" w:rsidRDefault="002C2204" w:rsidP="00F1522C">
      <w:pPr>
        <w:jc w:val="both"/>
        <w:rPr>
          <w:rFonts w:ascii="Arial" w:hAnsi="Arial" w:cs="Arial"/>
          <w:b/>
          <w:bCs/>
          <w:sz w:val="28"/>
          <w:szCs w:val="28"/>
        </w:rPr>
      </w:pPr>
      <w:r w:rsidRPr="00BB7E06">
        <w:rPr>
          <w:rFonts w:ascii="Arial" w:hAnsi="Arial" w:cs="Arial"/>
          <w:b/>
          <w:bCs/>
          <w:u w:val="single"/>
        </w:rPr>
        <w:t>As a courtesy to graders</w:t>
      </w:r>
      <w:r w:rsidR="007C7FFB" w:rsidRPr="00BB7E06">
        <w:rPr>
          <w:rFonts w:ascii="Arial" w:hAnsi="Arial" w:cs="Arial"/>
          <w:b/>
          <w:bCs/>
        </w:rPr>
        <w:t>, please use either upper-case or lower-case letters for your answers on your answer sheet according to the way you write your letters in the Legibility Control section on your answer sheet.</w:t>
      </w:r>
      <w:r w:rsidRPr="002C2204">
        <w:rPr>
          <w:rFonts w:ascii="Arial" w:hAnsi="Arial" w:cs="Arial"/>
          <w:b/>
          <w:bCs/>
          <w:sz w:val="22"/>
          <w:szCs w:val="22"/>
        </w:rPr>
        <w:t xml:space="preserve"> </w:t>
      </w:r>
      <w:r w:rsidR="002B5C45" w:rsidRPr="002C2204">
        <w:rPr>
          <w:rFonts w:ascii="Arial" w:hAnsi="Arial" w:cs="Arial"/>
          <w:b/>
          <w:bCs/>
          <w:sz w:val="28"/>
          <w:szCs w:val="28"/>
        </w:rPr>
        <w:br w:type="page"/>
      </w:r>
    </w:p>
    <w:p w14:paraId="60A8AF6D" w14:textId="77777777" w:rsidR="00B06E7A" w:rsidRDefault="00B06E7A" w:rsidP="00513BB2">
      <w:pPr>
        <w:pStyle w:val="NoSpacing"/>
        <w:jc w:val="center"/>
        <w:rPr>
          <w:rFonts w:ascii="Arial" w:hAnsi="Arial" w:cs="Arial"/>
          <w:b/>
          <w:bCs/>
          <w:sz w:val="28"/>
          <w:szCs w:val="28"/>
        </w:rPr>
      </w:pPr>
    </w:p>
    <w:p w14:paraId="2C657301" w14:textId="77777777" w:rsidR="00890CF5" w:rsidRDefault="00890CF5" w:rsidP="00513BB2">
      <w:pPr>
        <w:pStyle w:val="NoSpacing"/>
        <w:jc w:val="center"/>
        <w:rPr>
          <w:rFonts w:ascii="Arial" w:hAnsi="Arial" w:cs="Arial"/>
          <w:b/>
          <w:bCs/>
          <w:sz w:val="28"/>
          <w:szCs w:val="28"/>
        </w:rPr>
      </w:pPr>
    </w:p>
    <w:p w14:paraId="6A731209" w14:textId="77777777" w:rsidR="00890CF5" w:rsidRDefault="00890CF5" w:rsidP="00513BB2">
      <w:pPr>
        <w:pStyle w:val="NoSpacing"/>
        <w:jc w:val="center"/>
        <w:rPr>
          <w:rFonts w:ascii="Arial" w:hAnsi="Arial" w:cs="Arial"/>
          <w:b/>
          <w:bCs/>
          <w:sz w:val="28"/>
          <w:szCs w:val="28"/>
        </w:rPr>
      </w:pPr>
    </w:p>
    <w:p w14:paraId="05655F32" w14:textId="77777777" w:rsidR="00890CF5" w:rsidRDefault="00890CF5" w:rsidP="00513BB2">
      <w:pPr>
        <w:pStyle w:val="NoSpacing"/>
        <w:jc w:val="center"/>
        <w:rPr>
          <w:rFonts w:ascii="Arial" w:hAnsi="Arial" w:cs="Arial"/>
          <w:b/>
          <w:bCs/>
          <w:sz w:val="28"/>
          <w:szCs w:val="28"/>
        </w:rPr>
      </w:pPr>
    </w:p>
    <w:p w14:paraId="65E064B9" w14:textId="77777777" w:rsidR="00890CF5" w:rsidRDefault="00890CF5" w:rsidP="00513BB2">
      <w:pPr>
        <w:pStyle w:val="NoSpacing"/>
        <w:jc w:val="center"/>
        <w:rPr>
          <w:rFonts w:ascii="Arial" w:hAnsi="Arial" w:cs="Arial"/>
          <w:b/>
          <w:bCs/>
          <w:sz w:val="28"/>
          <w:szCs w:val="28"/>
        </w:rPr>
      </w:pPr>
    </w:p>
    <w:p w14:paraId="42F0D9E6" w14:textId="77777777" w:rsidR="00890CF5" w:rsidRDefault="00890CF5" w:rsidP="00513BB2">
      <w:pPr>
        <w:pStyle w:val="NoSpacing"/>
        <w:jc w:val="center"/>
        <w:rPr>
          <w:rFonts w:ascii="Arial" w:hAnsi="Arial" w:cs="Arial"/>
          <w:b/>
          <w:bCs/>
          <w:sz w:val="28"/>
          <w:szCs w:val="28"/>
        </w:rPr>
      </w:pPr>
    </w:p>
    <w:p w14:paraId="4A0EA66E" w14:textId="77777777" w:rsidR="00890CF5" w:rsidRDefault="00890CF5" w:rsidP="00513BB2">
      <w:pPr>
        <w:pStyle w:val="NoSpacing"/>
        <w:jc w:val="center"/>
        <w:rPr>
          <w:rFonts w:ascii="Arial" w:hAnsi="Arial" w:cs="Arial"/>
          <w:b/>
          <w:bCs/>
          <w:sz w:val="28"/>
          <w:szCs w:val="28"/>
        </w:rPr>
      </w:pPr>
    </w:p>
    <w:p w14:paraId="1E438F5F" w14:textId="77777777" w:rsidR="00890CF5" w:rsidRDefault="00890CF5" w:rsidP="00513BB2">
      <w:pPr>
        <w:pStyle w:val="NoSpacing"/>
        <w:jc w:val="center"/>
        <w:rPr>
          <w:rFonts w:ascii="Arial" w:hAnsi="Arial" w:cs="Arial"/>
          <w:b/>
          <w:bCs/>
          <w:sz w:val="28"/>
          <w:szCs w:val="28"/>
        </w:rPr>
      </w:pPr>
    </w:p>
    <w:p w14:paraId="4CB4204D" w14:textId="77777777" w:rsidR="00890CF5" w:rsidRDefault="00890CF5" w:rsidP="00513BB2">
      <w:pPr>
        <w:pStyle w:val="NoSpacing"/>
        <w:jc w:val="center"/>
        <w:rPr>
          <w:rFonts w:ascii="Arial" w:hAnsi="Arial" w:cs="Arial"/>
          <w:b/>
          <w:bCs/>
          <w:sz w:val="28"/>
          <w:szCs w:val="28"/>
        </w:rPr>
      </w:pPr>
    </w:p>
    <w:p w14:paraId="253A6615" w14:textId="77777777" w:rsidR="00890CF5" w:rsidRDefault="00890CF5" w:rsidP="00513BB2">
      <w:pPr>
        <w:pStyle w:val="NoSpacing"/>
        <w:jc w:val="center"/>
        <w:rPr>
          <w:rFonts w:ascii="Arial" w:hAnsi="Arial" w:cs="Arial"/>
          <w:b/>
          <w:bCs/>
          <w:sz w:val="28"/>
          <w:szCs w:val="28"/>
        </w:rPr>
      </w:pPr>
    </w:p>
    <w:p w14:paraId="40DC92AE" w14:textId="77777777" w:rsidR="00890CF5" w:rsidRDefault="00890CF5" w:rsidP="00513BB2">
      <w:pPr>
        <w:pStyle w:val="NoSpacing"/>
        <w:jc w:val="center"/>
        <w:rPr>
          <w:rFonts w:ascii="Arial" w:hAnsi="Arial" w:cs="Arial"/>
          <w:b/>
          <w:bCs/>
          <w:sz w:val="28"/>
          <w:szCs w:val="28"/>
        </w:rPr>
      </w:pPr>
    </w:p>
    <w:p w14:paraId="74142B7A" w14:textId="77777777" w:rsidR="00890CF5" w:rsidRDefault="00890CF5" w:rsidP="00513BB2">
      <w:pPr>
        <w:pStyle w:val="NoSpacing"/>
        <w:jc w:val="center"/>
        <w:rPr>
          <w:rFonts w:ascii="Arial" w:hAnsi="Arial" w:cs="Arial"/>
          <w:b/>
          <w:bCs/>
          <w:sz w:val="28"/>
          <w:szCs w:val="28"/>
        </w:rPr>
      </w:pPr>
    </w:p>
    <w:p w14:paraId="33927628" w14:textId="6708A746" w:rsidR="00890CF5" w:rsidRDefault="00890CF5" w:rsidP="00513BB2">
      <w:pPr>
        <w:pStyle w:val="NoSpacing"/>
        <w:jc w:val="center"/>
        <w:rPr>
          <w:rFonts w:ascii="Arial" w:hAnsi="Arial" w:cs="Arial"/>
          <w:b/>
          <w:bCs/>
          <w:sz w:val="28"/>
          <w:szCs w:val="28"/>
        </w:rPr>
      </w:pPr>
    </w:p>
    <w:p w14:paraId="52060B7D" w14:textId="4CF389D5" w:rsidR="00890CF5" w:rsidRDefault="00890CF5" w:rsidP="00513BB2">
      <w:pPr>
        <w:pStyle w:val="NoSpacing"/>
        <w:jc w:val="center"/>
        <w:rPr>
          <w:rFonts w:ascii="Arial" w:hAnsi="Arial" w:cs="Arial"/>
          <w:b/>
          <w:bCs/>
          <w:sz w:val="28"/>
          <w:szCs w:val="28"/>
        </w:rPr>
      </w:pPr>
    </w:p>
    <w:p w14:paraId="35FB9EE6" w14:textId="110BB453" w:rsidR="00890CF5" w:rsidRDefault="00890CF5" w:rsidP="00513BB2">
      <w:pPr>
        <w:pStyle w:val="NoSpacing"/>
        <w:jc w:val="center"/>
        <w:rPr>
          <w:rFonts w:ascii="Arial" w:hAnsi="Arial" w:cs="Arial"/>
          <w:b/>
          <w:bCs/>
          <w:sz w:val="28"/>
          <w:szCs w:val="28"/>
        </w:rPr>
      </w:pPr>
    </w:p>
    <w:p w14:paraId="091194AB" w14:textId="028126A9" w:rsidR="00890CF5" w:rsidRDefault="00890CF5" w:rsidP="00513BB2">
      <w:pPr>
        <w:pStyle w:val="NoSpacing"/>
        <w:jc w:val="center"/>
        <w:rPr>
          <w:rFonts w:ascii="Arial" w:hAnsi="Arial" w:cs="Arial"/>
          <w:b/>
          <w:bCs/>
          <w:sz w:val="28"/>
          <w:szCs w:val="28"/>
        </w:rPr>
      </w:pPr>
    </w:p>
    <w:p w14:paraId="2FB4E043" w14:textId="490C2D07" w:rsidR="00890CF5" w:rsidRDefault="00890CF5" w:rsidP="00513BB2">
      <w:pPr>
        <w:pStyle w:val="NoSpacing"/>
        <w:jc w:val="center"/>
        <w:rPr>
          <w:rFonts w:ascii="Arial" w:hAnsi="Arial" w:cs="Arial"/>
          <w:b/>
          <w:bCs/>
          <w:sz w:val="28"/>
          <w:szCs w:val="28"/>
        </w:rPr>
      </w:pPr>
    </w:p>
    <w:p w14:paraId="73284958" w14:textId="77777777" w:rsidR="00890CF5" w:rsidRDefault="00890CF5" w:rsidP="00513BB2">
      <w:pPr>
        <w:pStyle w:val="NoSpacing"/>
        <w:jc w:val="center"/>
        <w:rPr>
          <w:rFonts w:ascii="Arial" w:hAnsi="Arial" w:cs="Arial"/>
          <w:b/>
          <w:bCs/>
          <w:sz w:val="28"/>
          <w:szCs w:val="28"/>
        </w:rPr>
      </w:pPr>
    </w:p>
    <w:p w14:paraId="6445E185" w14:textId="77777777" w:rsidR="00890CF5" w:rsidRDefault="00890CF5" w:rsidP="00513BB2">
      <w:pPr>
        <w:pStyle w:val="NoSpacing"/>
        <w:jc w:val="center"/>
        <w:rPr>
          <w:rFonts w:ascii="Arial" w:hAnsi="Arial" w:cs="Arial"/>
          <w:b/>
          <w:bCs/>
          <w:sz w:val="28"/>
          <w:szCs w:val="28"/>
        </w:rPr>
      </w:pPr>
    </w:p>
    <w:p w14:paraId="08BF5201" w14:textId="5FF77E59" w:rsidR="00890CF5" w:rsidRPr="00890CF5" w:rsidRDefault="00890CF5" w:rsidP="00513BB2">
      <w:pPr>
        <w:pStyle w:val="NoSpacing"/>
        <w:jc w:val="center"/>
        <w:rPr>
          <w:rFonts w:ascii="Arial" w:hAnsi="Arial" w:cs="Arial"/>
          <w:b/>
          <w:bCs/>
          <w:sz w:val="36"/>
          <w:szCs w:val="36"/>
        </w:rPr>
      </w:pPr>
      <w:r w:rsidRPr="00890CF5">
        <w:rPr>
          <w:rFonts w:ascii="Arial" w:hAnsi="Arial" w:cs="Arial"/>
          <w:b/>
          <w:bCs/>
          <w:sz w:val="36"/>
          <w:szCs w:val="36"/>
        </w:rPr>
        <w:t>This side of the paper is intentionally blank.</w:t>
      </w:r>
    </w:p>
    <w:p w14:paraId="34B70A2E" w14:textId="6D0E4520" w:rsidR="00890CF5" w:rsidRDefault="00890CF5" w:rsidP="00513BB2">
      <w:pPr>
        <w:pStyle w:val="NoSpacing"/>
        <w:jc w:val="center"/>
        <w:rPr>
          <w:rFonts w:ascii="Arial" w:hAnsi="Arial" w:cs="Arial"/>
          <w:b/>
          <w:bCs/>
          <w:sz w:val="28"/>
          <w:szCs w:val="28"/>
        </w:rPr>
      </w:pPr>
    </w:p>
    <w:p w14:paraId="577EC23A" w14:textId="34EE1099" w:rsidR="00890CF5" w:rsidRDefault="00890CF5" w:rsidP="00513BB2">
      <w:pPr>
        <w:pStyle w:val="NoSpacing"/>
        <w:jc w:val="center"/>
        <w:rPr>
          <w:rFonts w:ascii="Arial" w:hAnsi="Arial" w:cs="Arial"/>
          <w:b/>
          <w:bCs/>
          <w:sz w:val="28"/>
          <w:szCs w:val="28"/>
        </w:rPr>
      </w:pPr>
    </w:p>
    <w:p w14:paraId="2BFF9C25" w14:textId="0815F3C3" w:rsidR="00890CF5" w:rsidRDefault="00890CF5" w:rsidP="00513BB2">
      <w:pPr>
        <w:pStyle w:val="NoSpacing"/>
        <w:jc w:val="center"/>
        <w:rPr>
          <w:rFonts w:ascii="Arial" w:hAnsi="Arial" w:cs="Arial"/>
          <w:b/>
          <w:bCs/>
          <w:sz w:val="28"/>
          <w:szCs w:val="28"/>
        </w:rPr>
      </w:pPr>
    </w:p>
    <w:p w14:paraId="4D353BC8" w14:textId="0E434D7D" w:rsidR="00890CF5" w:rsidRDefault="00890CF5" w:rsidP="00513BB2">
      <w:pPr>
        <w:pStyle w:val="NoSpacing"/>
        <w:jc w:val="center"/>
        <w:rPr>
          <w:rFonts w:ascii="Arial" w:hAnsi="Arial" w:cs="Arial"/>
          <w:b/>
          <w:bCs/>
          <w:sz w:val="28"/>
          <w:szCs w:val="28"/>
        </w:rPr>
      </w:pPr>
    </w:p>
    <w:p w14:paraId="4700621E" w14:textId="74C0EB18" w:rsidR="00890CF5" w:rsidRDefault="00890CF5" w:rsidP="00513BB2">
      <w:pPr>
        <w:pStyle w:val="NoSpacing"/>
        <w:jc w:val="center"/>
        <w:rPr>
          <w:rFonts w:ascii="Arial" w:hAnsi="Arial" w:cs="Arial"/>
          <w:b/>
          <w:bCs/>
          <w:sz w:val="28"/>
          <w:szCs w:val="28"/>
        </w:rPr>
      </w:pPr>
    </w:p>
    <w:p w14:paraId="2807DB86" w14:textId="507D7B6C" w:rsidR="00890CF5" w:rsidRDefault="00890CF5" w:rsidP="00513BB2">
      <w:pPr>
        <w:pStyle w:val="NoSpacing"/>
        <w:jc w:val="center"/>
        <w:rPr>
          <w:rFonts w:ascii="Arial" w:hAnsi="Arial" w:cs="Arial"/>
          <w:b/>
          <w:bCs/>
          <w:sz w:val="28"/>
          <w:szCs w:val="28"/>
        </w:rPr>
      </w:pPr>
    </w:p>
    <w:p w14:paraId="78F4AC9B" w14:textId="5D8EB65C" w:rsidR="00890CF5" w:rsidRDefault="00890CF5" w:rsidP="00513BB2">
      <w:pPr>
        <w:pStyle w:val="NoSpacing"/>
        <w:jc w:val="center"/>
        <w:rPr>
          <w:rFonts w:ascii="Arial" w:hAnsi="Arial" w:cs="Arial"/>
          <w:b/>
          <w:bCs/>
          <w:sz w:val="28"/>
          <w:szCs w:val="28"/>
        </w:rPr>
      </w:pPr>
    </w:p>
    <w:p w14:paraId="46F6D198" w14:textId="05D39CD3" w:rsidR="00890CF5" w:rsidRDefault="00890CF5" w:rsidP="00513BB2">
      <w:pPr>
        <w:pStyle w:val="NoSpacing"/>
        <w:jc w:val="center"/>
        <w:rPr>
          <w:rFonts w:ascii="Arial" w:hAnsi="Arial" w:cs="Arial"/>
          <w:b/>
          <w:bCs/>
          <w:sz w:val="28"/>
          <w:szCs w:val="28"/>
        </w:rPr>
      </w:pPr>
    </w:p>
    <w:p w14:paraId="2233EDA5" w14:textId="3D30A61D" w:rsidR="00890CF5" w:rsidRDefault="00890CF5" w:rsidP="00513BB2">
      <w:pPr>
        <w:pStyle w:val="NoSpacing"/>
        <w:jc w:val="center"/>
        <w:rPr>
          <w:rFonts w:ascii="Arial" w:hAnsi="Arial" w:cs="Arial"/>
          <w:b/>
          <w:bCs/>
          <w:sz w:val="28"/>
          <w:szCs w:val="28"/>
        </w:rPr>
      </w:pPr>
    </w:p>
    <w:p w14:paraId="0E6171D7" w14:textId="4B590DA3" w:rsidR="00890CF5" w:rsidRDefault="00890CF5" w:rsidP="00513BB2">
      <w:pPr>
        <w:pStyle w:val="NoSpacing"/>
        <w:jc w:val="center"/>
        <w:rPr>
          <w:rFonts w:ascii="Arial" w:hAnsi="Arial" w:cs="Arial"/>
          <w:b/>
          <w:bCs/>
          <w:sz w:val="28"/>
          <w:szCs w:val="28"/>
        </w:rPr>
      </w:pPr>
    </w:p>
    <w:p w14:paraId="326CF976" w14:textId="19AAF624" w:rsidR="00890CF5" w:rsidRDefault="00890CF5" w:rsidP="00513BB2">
      <w:pPr>
        <w:pStyle w:val="NoSpacing"/>
        <w:jc w:val="center"/>
        <w:rPr>
          <w:rFonts w:ascii="Arial" w:hAnsi="Arial" w:cs="Arial"/>
          <w:b/>
          <w:bCs/>
          <w:sz w:val="28"/>
          <w:szCs w:val="28"/>
        </w:rPr>
      </w:pPr>
    </w:p>
    <w:p w14:paraId="4EB1877D" w14:textId="0BA79A09" w:rsidR="00890CF5" w:rsidRDefault="00890CF5" w:rsidP="00513BB2">
      <w:pPr>
        <w:pStyle w:val="NoSpacing"/>
        <w:jc w:val="center"/>
        <w:rPr>
          <w:rFonts w:ascii="Arial" w:hAnsi="Arial" w:cs="Arial"/>
          <w:b/>
          <w:bCs/>
          <w:sz w:val="28"/>
          <w:szCs w:val="28"/>
        </w:rPr>
      </w:pPr>
    </w:p>
    <w:p w14:paraId="37CCF3A8" w14:textId="4CAC4A33" w:rsidR="00890CF5" w:rsidRDefault="00890CF5" w:rsidP="00513BB2">
      <w:pPr>
        <w:pStyle w:val="NoSpacing"/>
        <w:jc w:val="center"/>
        <w:rPr>
          <w:rFonts w:ascii="Arial" w:hAnsi="Arial" w:cs="Arial"/>
          <w:b/>
          <w:bCs/>
          <w:sz w:val="28"/>
          <w:szCs w:val="28"/>
        </w:rPr>
      </w:pPr>
    </w:p>
    <w:p w14:paraId="08A75C06" w14:textId="17820F53" w:rsidR="00890CF5" w:rsidRDefault="00890CF5" w:rsidP="00513BB2">
      <w:pPr>
        <w:pStyle w:val="NoSpacing"/>
        <w:jc w:val="center"/>
        <w:rPr>
          <w:rFonts w:ascii="Arial" w:hAnsi="Arial" w:cs="Arial"/>
          <w:b/>
          <w:bCs/>
          <w:sz w:val="28"/>
          <w:szCs w:val="28"/>
        </w:rPr>
      </w:pPr>
    </w:p>
    <w:p w14:paraId="73929F04" w14:textId="5AEB61AD" w:rsidR="00890CF5" w:rsidRDefault="00890CF5" w:rsidP="00513BB2">
      <w:pPr>
        <w:pStyle w:val="NoSpacing"/>
        <w:jc w:val="center"/>
        <w:rPr>
          <w:rFonts w:ascii="Arial" w:hAnsi="Arial" w:cs="Arial"/>
          <w:b/>
          <w:bCs/>
          <w:sz w:val="28"/>
          <w:szCs w:val="28"/>
        </w:rPr>
      </w:pPr>
    </w:p>
    <w:p w14:paraId="130F0231" w14:textId="41D3CB32" w:rsidR="00890CF5" w:rsidRDefault="00890CF5" w:rsidP="00513BB2">
      <w:pPr>
        <w:pStyle w:val="NoSpacing"/>
        <w:jc w:val="center"/>
        <w:rPr>
          <w:rFonts w:ascii="Arial" w:hAnsi="Arial" w:cs="Arial"/>
          <w:b/>
          <w:bCs/>
          <w:sz w:val="28"/>
          <w:szCs w:val="28"/>
        </w:rPr>
      </w:pPr>
    </w:p>
    <w:p w14:paraId="75271C3F" w14:textId="787389FB" w:rsidR="00890CF5" w:rsidRDefault="00890CF5" w:rsidP="00513BB2">
      <w:pPr>
        <w:pStyle w:val="NoSpacing"/>
        <w:jc w:val="center"/>
        <w:rPr>
          <w:rFonts w:ascii="Arial" w:hAnsi="Arial" w:cs="Arial"/>
          <w:b/>
          <w:bCs/>
          <w:sz w:val="28"/>
          <w:szCs w:val="28"/>
        </w:rPr>
      </w:pPr>
    </w:p>
    <w:p w14:paraId="03814E02" w14:textId="129A64E4" w:rsidR="00890CF5" w:rsidRDefault="00890CF5" w:rsidP="00513BB2">
      <w:pPr>
        <w:pStyle w:val="NoSpacing"/>
        <w:jc w:val="center"/>
        <w:rPr>
          <w:rFonts w:ascii="Arial" w:hAnsi="Arial" w:cs="Arial"/>
          <w:b/>
          <w:bCs/>
          <w:sz w:val="28"/>
          <w:szCs w:val="28"/>
        </w:rPr>
      </w:pPr>
    </w:p>
    <w:p w14:paraId="481D4137" w14:textId="255BB246" w:rsidR="00890CF5" w:rsidRDefault="00890CF5" w:rsidP="00513BB2">
      <w:pPr>
        <w:pStyle w:val="NoSpacing"/>
        <w:jc w:val="center"/>
        <w:rPr>
          <w:rFonts w:ascii="Arial" w:hAnsi="Arial" w:cs="Arial"/>
          <w:b/>
          <w:bCs/>
          <w:sz w:val="28"/>
          <w:szCs w:val="28"/>
        </w:rPr>
      </w:pPr>
    </w:p>
    <w:p w14:paraId="49D2F25C" w14:textId="3CA87F7A" w:rsidR="00890CF5" w:rsidRDefault="00890CF5" w:rsidP="00513BB2">
      <w:pPr>
        <w:pStyle w:val="NoSpacing"/>
        <w:jc w:val="center"/>
        <w:rPr>
          <w:rFonts w:ascii="Arial" w:hAnsi="Arial" w:cs="Arial"/>
          <w:b/>
          <w:bCs/>
          <w:sz w:val="28"/>
          <w:szCs w:val="28"/>
        </w:rPr>
      </w:pPr>
    </w:p>
    <w:p w14:paraId="272F2CCF" w14:textId="57D6D199" w:rsidR="00890CF5" w:rsidRDefault="00890CF5" w:rsidP="00513BB2">
      <w:pPr>
        <w:pStyle w:val="NoSpacing"/>
        <w:jc w:val="center"/>
        <w:rPr>
          <w:rFonts w:ascii="Arial" w:hAnsi="Arial" w:cs="Arial"/>
          <w:b/>
          <w:bCs/>
          <w:sz w:val="28"/>
          <w:szCs w:val="28"/>
        </w:rPr>
      </w:pPr>
    </w:p>
    <w:p w14:paraId="6733B099" w14:textId="450ACB80" w:rsidR="00890CF5" w:rsidRDefault="00890CF5" w:rsidP="00513BB2">
      <w:pPr>
        <w:pStyle w:val="NoSpacing"/>
        <w:jc w:val="center"/>
        <w:rPr>
          <w:rFonts w:ascii="Arial" w:hAnsi="Arial" w:cs="Arial"/>
          <w:b/>
          <w:bCs/>
          <w:sz w:val="28"/>
          <w:szCs w:val="28"/>
        </w:rPr>
      </w:pPr>
    </w:p>
    <w:p w14:paraId="4097270D" w14:textId="6B92B312" w:rsidR="00890CF5" w:rsidRDefault="00890CF5" w:rsidP="00890CF5">
      <w:pPr>
        <w:pStyle w:val="NoSpacing"/>
        <w:rPr>
          <w:rFonts w:ascii="Arial" w:hAnsi="Arial" w:cs="Arial"/>
          <w:b/>
          <w:bCs/>
          <w:sz w:val="28"/>
          <w:szCs w:val="28"/>
        </w:rPr>
      </w:pPr>
    </w:p>
    <w:p w14:paraId="303BE083" w14:textId="67E9A081"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lastRenderedPageBreak/>
        <w:t>UIL Accounting</w:t>
      </w:r>
    </w:p>
    <w:p w14:paraId="0420CAB9" w14:textId="6FEB3430" w:rsidR="00513BB2" w:rsidRPr="00513BB2" w:rsidRDefault="00874657" w:rsidP="00513BB2">
      <w:pPr>
        <w:pStyle w:val="NoSpacing"/>
        <w:jc w:val="center"/>
        <w:rPr>
          <w:rFonts w:ascii="Arial" w:hAnsi="Arial" w:cs="Arial"/>
          <w:b/>
          <w:bCs/>
        </w:rPr>
      </w:pPr>
      <w:r>
        <w:rPr>
          <w:rFonts w:ascii="Arial" w:hAnsi="Arial" w:cs="Arial"/>
          <w:b/>
          <w:bCs/>
        </w:rPr>
        <w:t>Regional</w:t>
      </w:r>
      <w:r w:rsidR="00513BB2" w:rsidRPr="00513BB2">
        <w:rPr>
          <w:rFonts w:ascii="Arial" w:hAnsi="Arial" w:cs="Arial"/>
          <w:b/>
          <w:bCs/>
        </w:rPr>
        <w:t xml:space="preserve"> 202</w:t>
      </w:r>
      <w:r w:rsidR="004D3285">
        <w:rPr>
          <w:rFonts w:ascii="Arial" w:hAnsi="Arial" w:cs="Arial"/>
          <w:b/>
          <w:bCs/>
        </w:rPr>
        <w:t>3</w:t>
      </w:r>
      <w:r w:rsidR="00513BB2" w:rsidRPr="00513BB2">
        <w:rPr>
          <w:rFonts w:ascii="Arial" w:hAnsi="Arial" w:cs="Arial"/>
          <w:b/>
          <w:bCs/>
        </w:rPr>
        <w:t>-</w:t>
      </w:r>
      <w:r>
        <w:rPr>
          <w:rFonts w:ascii="Arial" w:hAnsi="Arial" w:cs="Arial"/>
          <w:b/>
          <w:bCs/>
        </w:rPr>
        <w:t>R</w:t>
      </w:r>
    </w:p>
    <w:p w14:paraId="790DD978" w14:textId="77777777" w:rsidR="00FC074E" w:rsidRPr="00F167B3" w:rsidRDefault="00FC074E" w:rsidP="00513BB2">
      <w:pPr>
        <w:pStyle w:val="NoSpacing"/>
        <w:rPr>
          <w:rFonts w:ascii="Arial" w:hAnsi="Arial" w:cs="Arial"/>
          <w:b/>
          <w:bCs/>
          <w:sz w:val="10"/>
          <w:szCs w:val="10"/>
          <w:u w:val="single"/>
        </w:rPr>
      </w:pPr>
    </w:p>
    <w:p w14:paraId="235CCEA0" w14:textId="77777777" w:rsidR="00513BB2" w:rsidRPr="005732BA" w:rsidRDefault="00513BB2" w:rsidP="00513BB2">
      <w:pPr>
        <w:pStyle w:val="NoSpacing"/>
        <w:rPr>
          <w:rFonts w:ascii="Arial" w:hAnsi="Arial" w:cs="Arial"/>
          <w:b/>
          <w:bCs/>
          <w:u w:val="single"/>
        </w:rPr>
      </w:pPr>
      <w:r w:rsidRPr="005732BA">
        <w:rPr>
          <w:rFonts w:ascii="Arial" w:hAnsi="Arial" w:cs="Arial"/>
          <w:b/>
          <w:bCs/>
          <w:u w:val="single"/>
        </w:rPr>
        <w:t>Group 1</w:t>
      </w:r>
    </w:p>
    <w:p w14:paraId="40C7ABD6" w14:textId="4D9F7694" w:rsidR="00D268C9" w:rsidRDefault="00D268C9" w:rsidP="00D268C9">
      <w:pPr>
        <w:jc w:val="both"/>
        <w:rPr>
          <w:rFonts w:ascii="Arial" w:eastAsia="Times New Roman" w:hAnsi="Arial" w:cs="Times New Roman"/>
          <w:b/>
          <w:szCs w:val="20"/>
        </w:rPr>
      </w:pPr>
      <w:r>
        <w:rPr>
          <w:rFonts w:ascii="Arial" w:eastAsia="Times New Roman" w:hAnsi="Arial" w:cs="Times New Roman"/>
          <w:b/>
          <w:szCs w:val="20"/>
        </w:rPr>
        <w:t xml:space="preserve">For questions 1 through 18, indicate the normal balance side of each of the following by writing on your answer sheet either DR for debit or CR for credit.  (Please do </w:t>
      </w:r>
      <w:r w:rsidRPr="00D268C9">
        <w:rPr>
          <w:rFonts w:ascii="Arial" w:eastAsia="Times New Roman" w:hAnsi="Arial" w:cs="Times New Roman"/>
          <w:b/>
          <w:szCs w:val="20"/>
          <w:u w:val="single"/>
        </w:rPr>
        <w:t>NOT</w:t>
      </w:r>
      <w:r>
        <w:rPr>
          <w:rFonts w:ascii="Arial" w:eastAsia="Times New Roman" w:hAnsi="Arial" w:cs="Times New Roman"/>
          <w:b/>
          <w:szCs w:val="20"/>
        </w:rPr>
        <w:t xml:space="preserve"> spell out the words “debit”  or  “credit.”)</w:t>
      </w:r>
    </w:p>
    <w:p w14:paraId="47181692" w14:textId="77777777" w:rsidR="00D268C9" w:rsidRDefault="00D268C9" w:rsidP="00D268C9">
      <w:pPr>
        <w:rPr>
          <w:rFonts w:ascii="Arial" w:eastAsia="Times New Roman" w:hAnsi="Arial" w:cs="Times New Roman"/>
        </w:rPr>
      </w:pPr>
    </w:p>
    <w:p w14:paraId="0226B31D" w14:textId="77777777" w:rsidR="00D268C9" w:rsidRDefault="00D268C9" w:rsidP="00D268C9">
      <w:pPr>
        <w:rPr>
          <w:rFonts w:ascii="Arial" w:eastAsia="Times New Roman" w:hAnsi="Arial" w:cs="Times New Roman"/>
        </w:rPr>
      </w:pPr>
      <w:r>
        <w:rPr>
          <w:rFonts w:ascii="Arial" w:eastAsia="Times New Roman" w:hAnsi="Arial" w:cs="Times New Roman"/>
        </w:rPr>
        <w:t>1. Property Taxes Payable</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10. Cash in Bank</w:t>
      </w:r>
    </w:p>
    <w:p w14:paraId="21B20B5F" w14:textId="77777777" w:rsidR="00D268C9" w:rsidRDefault="00D268C9" w:rsidP="00D268C9">
      <w:pPr>
        <w:rPr>
          <w:rFonts w:ascii="Arial" w:eastAsia="Times New Roman" w:hAnsi="Arial" w:cs="Times New Roman"/>
        </w:rPr>
      </w:pPr>
      <w:r>
        <w:rPr>
          <w:rFonts w:ascii="Arial" w:eastAsia="Times New Roman" w:hAnsi="Arial" w:cs="Times New Roman"/>
        </w:rPr>
        <w:t>2. Gain on Plant Assets</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11. Sales Tax Payable</w:t>
      </w:r>
    </w:p>
    <w:p w14:paraId="466AF8F5" w14:textId="77777777" w:rsidR="00D268C9" w:rsidRDefault="00D268C9" w:rsidP="00D268C9">
      <w:pPr>
        <w:rPr>
          <w:rFonts w:ascii="Arial" w:eastAsia="Times New Roman" w:hAnsi="Arial" w:cs="Times New Roman"/>
        </w:rPr>
      </w:pPr>
      <w:r>
        <w:rPr>
          <w:rFonts w:ascii="Arial" w:eastAsia="Times New Roman" w:hAnsi="Arial" w:cs="Times New Roman"/>
        </w:rPr>
        <w:t>3. Prepaid Insurance</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12. Accumulated Depreciation—Building</w:t>
      </w:r>
      <w:r>
        <w:rPr>
          <w:rFonts w:ascii="Arial" w:eastAsia="Times New Roman" w:hAnsi="Arial" w:cs="Times New Roman"/>
        </w:rPr>
        <w:tab/>
      </w:r>
    </w:p>
    <w:p w14:paraId="10DD9763" w14:textId="77777777" w:rsidR="00D268C9" w:rsidRDefault="00D268C9" w:rsidP="00D268C9">
      <w:pPr>
        <w:rPr>
          <w:rFonts w:ascii="Arial" w:eastAsia="Times New Roman" w:hAnsi="Arial" w:cs="Times New Roman"/>
        </w:rPr>
      </w:pPr>
      <w:r>
        <w:rPr>
          <w:rFonts w:ascii="Arial" w:eastAsia="Times New Roman" w:hAnsi="Arial" w:cs="Times New Roman"/>
        </w:rPr>
        <w:t>4. Purchases Returns &amp; Allowances</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13. Depreciation Expense</w:t>
      </w:r>
    </w:p>
    <w:p w14:paraId="20057647" w14:textId="77777777" w:rsidR="00D268C9" w:rsidRDefault="00D268C9" w:rsidP="00D268C9">
      <w:pPr>
        <w:rPr>
          <w:rFonts w:ascii="Arial" w:eastAsia="Times New Roman" w:hAnsi="Arial" w:cs="Times New Roman"/>
        </w:rPr>
      </w:pPr>
      <w:r>
        <w:rPr>
          <w:rFonts w:ascii="Arial" w:eastAsia="Times New Roman" w:hAnsi="Arial" w:cs="Times New Roman"/>
        </w:rPr>
        <w:t>5. Merchandise Inventory</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14. Land</w:t>
      </w:r>
    </w:p>
    <w:p w14:paraId="0C9735F2" w14:textId="77777777" w:rsidR="00D268C9" w:rsidRDefault="00D268C9" w:rsidP="00D268C9">
      <w:pPr>
        <w:rPr>
          <w:rFonts w:ascii="Arial" w:eastAsia="Times New Roman" w:hAnsi="Arial" w:cs="Times New Roman"/>
        </w:rPr>
      </w:pPr>
      <w:r>
        <w:rPr>
          <w:rFonts w:ascii="Arial" w:eastAsia="Times New Roman" w:hAnsi="Arial" w:cs="Times New Roman"/>
        </w:rPr>
        <w:t>6. a partner’s capital account</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15. Transportation In</w:t>
      </w:r>
    </w:p>
    <w:p w14:paraId="1FFD4894" w14:textId="77777777" w:rsidR="00D268C9" w:rsidRDefault="00D268C9" w:rsidP="00D268C9">
      <w:pPr>
        <w:rPr>
          <w:rFonts w:ascii="Arial" w:eastAsia="Times New Roman" w:hAnsi="Arial" w:cs="Times New Roman"/>
        </w:rPr>
      </w:pPr>
      <w:r>
        <w:rPr>
          <w:rFonts w:ascii="Arial" w:eastAsia="Times New Roman" w:hAnsi="Arial" w:cs="Times New Roman"/>
        </w:rPr>
        <w:t>7. Allowance for Uncollectible Accounts</w:t>
      </w:r>
      <w:r>
        <w:rPr>
          <w:rFonts w:ascii="Arial" w:eastAsia="Times New Roman" w:hAnsi="Arial" w:cs="Times New Roman"/>
        </w:rPr>
        <w:tab/>
      </w:r>
      <w:r>
        <w:rPr>
          <w:rFonts w:ascii="Arial" w:eastAsia="Times New Roman" w:hAnsi="Arial" w:cs="Times New Roman"/>
        </w:rPr>
        <w:tab/>
        <w:t>16. Property Tax Expense</w:t>
      </w:r>
    </w:p>
    <w:p w14:paraId="52D60A11" w14:textId="77777777" w:rsidR="00D268C9" w:rsidRDefault="00D268C9" w:rsidP="00D268C9">
      <w:pPr>
        <w:rPr>
          <w:rFonts w:ascii="Arial" w:eastAsia="Times New Roman" w:hAnsi="Arial" w:cs="Times New Roman"/>
        </w:rPr>
      </w:pPr>
      <w:r>
        <w:rPr>
          <w:rFonts w:ascii="Arial" w:eastAsia="Times New Roman" w:hAnsi="Arial" w:cs="Times New Roman"/>
        </w:rPr>
        <w:t>8. Petty Cash</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17. Social Security Tax Payable</w:t>
      </w:r>
    </w:p>
    <w:p w14:paraId="24B05EF3" w14:textId="784CFFC5" w:rsidR="00874657" w:rsidRPr="00E32E75" w:rsidRDefault="00D268C9" w:rsidP="00D268C9">
      <w:pPr>
        <w:tabs>
          <w:tab w:val="left" w:pos="432"/>
        </w:tabs>
        <w:rPr>
          <w:rFonts w:ascii="Arial" w:eastAsia="Times New Roman" w:hAnsi="Arial" w:cs="Arial"/>
          <w:bCs/>
        </w:rPr>
      </w:pPr>
      <w:r>
        <w:rPr>
          <w:rFonts w:ascii="Arial" w:eastAsia="Times New Roman" w:hAnsi="Arial" w:cs="Times New Roman"/>
        </w:rPr>
        <w:t>9. Uncollectible Accounts Expense</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18. Sales Discounts</w:t>
      </w:r>
    </w:p>
    <w:p w14:paraId="1D3762A0" w14:textId="77777777" w:rsidR="00874657" w:rsidRDefault="00874657" w:rsidP="00874657">
      <w:pPr>
        <w:tabs>
          <w:tab w:val="left" w:pos="432"/>
        </w:tabs>
        <w:rPr>
          <w:rFonts w:ascii="Arial" w:eastAsia="Times New Roman" w:hAnsi="Arial" w:cs="Arial"/>
          <w:b/>
        </w:rPr>
      </w:pPr>
    </w:p>
    <w:p w14:paraId="70CF5F80" w14:textId="715F37CF" w:rsidR="00874657" w:rsidRPr="00915149" w:rsidRDefault="00357BFD" w:rsidP="00874657">
      <w:pPr>
        <w:tabs>
          <w:tab w:val="left" w:pos="432"/>
        </w:tabs>
        <w:rPr>
          <w:rFonts w:ascii="Arial" w:eastAsia="Times New Roman" w:hAnsi="Arial" w:cs="Arial"/>
          <w:b/>
          <w:u w:val="single"/>
        </w:rPr>
      </w:pPr>
      <w:r w:rsidRPr="00915149">
        <w:rPr>
          <w:rFonts w:ascii="Arial" w:eastAsia="Times New Roman" w:hAnsi="Arial" w:cs="Arial"/>
          <w:b/>
          <w:u w:val="single"/>
        </w:rPr>
        <w:t>Group 2</w:t>
      </w:r>
    </w:p>
    <w:p w14:paraId="1F4A658F" w14:textId="77777777" w:rsidR="00915149" w:rsidRPr="00A40D74" w:rsidRDefault="00915149" w:rsidP="00915149">
      <w:pPr>
        <w:jc w:val="both"/>
        <w:rPr>
          <w:rFonts w:ascii="Arial" w:eastAsia="Times New Roman" w:hAnsi="Arial" w:cs="Times New Roman"/>
          <w:b/>
        </w:rPr>
      </w:pPr>
      <w:r>
        <w:rPr>
          <w:rFonts w:ascii="Arial" w:eastAsia="Times New Roman" w:hAnsi="Arial" w:cs="Times New Roman"/>
          <w:b/>
        </w:rPr>
        <w:t>Watkins</w:t>
      </w:r>
      <w:r w:rsidRPr="00A40D74">
        <w:rPr>
          <w:rFonts w:ascii="Arial" w:eastAsia="Times New Roman" w:hAnsi="Arial" w:cs="Times New Roman"/>
          <w:b/>
        </w:rPr>
        <w:t xml:space="preserve"> Company pays four employees weekly.  Hourly wage employees are paid overtime at a rate of 1 and ½ times the regular rate of pay for hours worked over 40 hours in a week.  The following information is available for the week ending </w:t>
      </w:r>
      <w:r>
        <w:rPr>
          <w:rFonts w:ascii="Arial" w:eastAsia="Times New Roman" w:hAnsi="Arial" w:cs="Times New Roman"/>
          <w:b/>
        </w:rPr>
        <w:t>on March 24</w:t>
      </w:r>
      <w:r w:rsidRPr="00A40D74">
        <w:rPr>
          <w:rFonts w:ascii="Arial" w:eastAsia="Times New Roman" w:hAnsi="Arial" w:cs="Times New Roman"/>
          <w:b/>
        </w:rPr>
        <w:t xml:space="preserve">.  </w:t>
      </w:r>
    </w:p>
    <w:p w14:paraId="0426E05E" w14:textId="77777777" w:rsidR="00915149" w:rsidRPr="00915149" w:rsidRDefault="00915149" w:rsidP="00915149">
      <w:pPr>
        <w:jc w:val="both"/>
        <w:rPr>
          <w:rFonts w:ascii="Arial" w:eastAsia="Times New Roman" w:hAnsi="Arial" w:cs="Times New Roman"/>
          <w:sz w:val="16"/>
          <w:szCs w:val="16"/>
        </w:rPr>
      </w:pPr>
    </w:p>
    <w:p w14:paraId="627A1937" w14:textId="77777777" w:rsidR="00915149" w:rsidRPr="00A40D74" w:rsidRDefault="00915149" w:rsidP="00915149">
      <w:pPr>
        <w:jc w:val="both"/>
        <w:rPr>
          <w:rFonts w:ascii="Arial" w:eastAsia="Times New Roman" w:hAnsi="Arial" w:cs="Times New Roman"/>
          <w:b/>
        </w:rPr>
      </w:pPr>
      <w:r>
        <w:rPr>
          <w:rFonts w:ascii="Arial" w:eastAsia="Times New Roman" w:hAnsi="Arial" w:cs="Times New Roman"/>
          <w:b/>
          <w:bCs/>
        </w:rPr>
        <w:t>Buford</w:t>
      </w:r>
      <w:r w:rsidRPr="00CF2EFD">
        <w:rPr>
          <w:rFonts w:ascii="Arial" w:eastAsia="Times New Roman" w:hAnsi="Arial" w:cs="Times New Roman"/>
          <w:b/>
          <w:bCs/>
        </w:rPr>
        <w:t xml:space="preserve"> </w:t>
      </w:r>
      <w:r w:rsidRPr="00A40D74">
        <w:rPr>
          <w:rFonts w:ascii="Arial" w:eastAsia="Times New Roman" w:hAnsi="Arial" w:cs="Times New Roman"/>
          <w:b/>
        </w:rPr>
        <w:t xml:space="preserve">earns an hourly wage of </w:t>
      </w:r>
      <w:proofErr w:type="gramStart"/>
      <w:r w:rsidRPr="00A40D74">
        <w:rPr>
          <w:rFonts w:ascii="Arial" w:eastAsia="Times New Roman" w:hAnsi="Arial" w:cs="Times New Roman"/>
          <w:b/>
        </w:rPr>
        <w:t>$</w:t>
      </w:r>
      <w:r>
        <w:rPr>
          <w:rFonts w:ascii="Arial" w:eastAsia="Times New Roman" w:hAnsi="Arial" w:cs="Times New Roman"/>
          <w:b/>
        </w:rPr>
        <w:t>18.40</w:t>
      </w:r>
      <w:proofErr w:type="gramEnd"/>
      <w:r>
        <w:rPr>
          <w:rFonts w:ascii="Arial" w:eastAsia="Times New Roman" w:hAnsi="Arial" w:cs="Times New Roman"/>
          <w:b/>
        </w:rPr>
        <w:t xml:space="preserve"> </w:t>
      </w:r>
      <w:r w:rsidRPr="00A40D74">
        <w:rPr>
          <w:rFonts w:ascii="Arial" w:eastAsia="Times New Roman" w:hAnsi="Arial" w:cs="Times New Roman"/>
          <w:b/>
        </w:rPr>
        <w:t xml:space="preserve">and he worked </w:t>
      </w:r>
      <w:r>
        <w:rPr>
          <w:rFonts w:ascii="Arial" w:eastAsia="Times New Roman" w:hAnsi="Arial" w:cs="Times New Roman"/>
          <w:b/>
        </w:rPr>
        <w:t>45</w:t>
      </w:r>
      <w:r w:rsidRPr="00A40D74">
        <w:rPr>
          <w:rFonts w:ascii="Arial" w:eastAsia="Times New Roman" w:hAnsi="Arial" w:cs="Times New Roman"/>
          <w:b/>
        </w:rPr>
        <w:t xml:space="preserve"> hours.  </w:t>
      </w:r>
      <w:r>
        <w:rPr>
          <w:rFonts w:ascii="Arial" w:eastAsia="Times New Roman" w:hAnsi="Arial" w:cs="Times New Roman"/>
          <w:b/>
        </w:rPr>
        <w:t>Bertram</w:t>
      </w:r>
      <w:r w:rsidRPr="00A40D74">
        <w:rPr>
          <w:rFonts w:ascii="Arial" w:eastAsia="Times New Roman" w:hAnsi="Arial" w:cs="Times New Roman"/>
          <w:b/>
        </w:rPr>
        <w:t xml:space="preserve"> receives a salary of $</w:t>
      </w:r>
      <w:r>
        <w:rPr>
          <w:rFonts w:ascii="Arial" w:eastAsia="Times New Roman" w:hAnsi="Arial" w:cs="Times New Roman"/>
          <w:b/>
        </w:rPr>
        <w:t>550</w:t>
      </w:r>
      <w:r w:rsidRPr="00A40D74">
        <w:rPr>
          <w:rFonts w:ascii="Arial" w:eastAsia="Times New Roman" w:hAnsi="Arial" w:cs="Times New Roman"/>
          <w:b/>
        </w:rPr>
        <w:t xml:space="preserve"> per week plus a </w:t>
      </w:r>
      <w:r>
        <w:rPr>
          <w:rFonts w:ascii="Arial" w:eastAsia="Times New Roman" w:hAnsi="Arial" w:cs="Times New Roman"/>
          <w:b/>
        </w:rPr>
        <w:t>1</w:t>
      </w:r>
      <w:r w:rsidRPr="00A40D74">
        <w:rPr>
          <w:rFonts w:ascii="Arial" w:eastAsia="Times New Roman" w:hAnsi="Arial" w:cs="Times New Roman"/>
          <w:b/>
        </w:rPr>
        <w:t>.</w:t>
      </w:r>
      <w:r>
        <w:rPr>
          <w:rFonts w:ascii="Arial" w:eastAsia="Times New Roman" w:hAnsi="Arial" w:cs="Times New Roman"/>
          <w:b/>
        </w:rPr>
        <w:t>5</w:t>
      </w:r>
      <w:r w:rsidRPr="00A40D74">
        <w:rPr>
          <w:rFonts w:ascii="Arial" w:eastAsia="Times New Roman" w:hAnsi="Arial" w:cs="Times New Roman"/>
          <w:b/>
        </w:rPr>
        <w:t xml:space="preserve">% commission on sales.  </w:t>
      </w:r>
      <w:r>
        <w:rPr>
          <w:rFonts w:ascii="Arial" w:eastAsia="Times New Roman" w:hAnsi="Arial" w:cs="Times New Roman"/>
          <w:b/>
        </w:rPr>
        <w:t>Bertram</w:t>
      </w:r>
      <w:r w:rsidRPr="00A40D74">
        <w:rPr>
          <w:rFonts w:ascii="Arial" w:eastAsia="Times New Roman" w:hAnsi="Arial" w:cs="Times New Roman"/>
          <w:b/>
        </w:rPr>
        <w:t xml:space="preserve"> worked 40 hours and was responsible for $</w:t>
      </w:r>
      <w:r>
        <w:rPr>
          <w:rFonts w:ascii="Arial" w:eastAsia="Times New Roman" w:hAnsi="Arial" w:cs="Times New Roman"/>
          <w:b/>
        </w:rPr>
        <w:t>24,980</w:t>
      </w:r>
      <w:r w:rsidRPr="00A40D74">
        <w:rPr>
          <w:rFonts w:ascii="Arial" w:eastAsia="Times New Roman" w:hAnsi="Arial" w:cs="Times New Roman"/>
          <w:b/>
        </w:rPr>
        <w:t xml:space="preserve"> worth of sales this week.  </w:t>
      </w:r>
      <w:r>
        <w:rPr>
          <w:rFonts w:ascii="Arial" w:eastAsia="Times New Roman" w:hAnsi="Arial" w:cs="Times New Roman"/>
          <w:b/>
        </w:rPr>
        <w:t>Basil</w:t>
      </w:r>
      <w:r w:rsidRPr="00A40D74">
        <w:rPr>
          <w:rFonts w:ascii="Arial" w:eastAsia="Times New Roman" w:hAnsi="Arial" w:cs="Times New Roman"/>
          <w:b/>
        </w:rPr>
        <w:t xml:space="preserve"> earns an hourly wage of $</w:t>
      </w:r>
      <w:r>
        <w:rPr>
          <w:rFonts w:ascii="Arial" w:eastAsia="Times New Roman" w:hAnsi="Arial" w:cs="Times New Roman"/>
          <w:b/>
        </w:rPr>
        <w:t>16.20</w:t>
      </w:r>
      <w:r w:rsidRPr="00A40D74">
        <w:rPr>
          <w:rFonts w:ascii="Arial" w:eastAsia="Times New Roman" w:hAnsi="Arial" w:cs="Times New Roman"/>
          <w:b/>
        </w:rPr>
        <w:t xml:space="preserve"> and a piece rate of </w:t>
      </w:r>
      <w:r>
        <w:rPr>
          <w:rFonts w:ascii="Arial" w:eastAsia="Times New Roman" w:hAnsi="Arial" w:cs="Times New Roman"/>
          <w:b/>
        </w:rPr>
        <w:t>3</w:t>
      </w:r>
      <w:r w:rsidRPr="00A40D74">
        <w:rPr>
          <w:rFonts w:ascii="Arial" w:eastAsia="Times New Roman" w:hAnsi="Arial" w:cs="Times New Roman"/>
          <w:b/>
        </w:rPr>
        <w:t xml:space="preserve"> cents.  </w:t>
      </w:r>
      <w:r>
        <w:rPr>
          <w:rFonts w:ascii="Arial" w:eastAsia="Times New Roman" w:hAnsi="Arial" w:cs="Times New Roman"/>
          <w:b/>
        </w:rPr>
        <w:t>Basil</w:t>
      </w:r>
      <w:r w:rsidRPr="00A40D74">
        <w:rPr>
          <w:rFonts w:ascii="Arial" w:eastAsia="Times New Roman" w:hAnsi="Arial" w:cs="Times New Roman"/>
          <w:b/>
        </w:rPr>
        <w:t xml:space="preserve"> worked </w:t>
      </w:r>
      <w:r>
        <w:rPr>
          <w:rFonts w:ascii="Arial" w:eastAsia="Times New Roman" w:hAnsi="Arial" w:cs="Times New Roman"/>
          <w:b/>
        </w:rPr>
        <w:t>43</w:t>
      </w:r>
      <w:r w:rsidRPr="00A40D74">
        <w:rPr>
          <w:rFonts w:ascii="Arial" w:eastAsia="Times New Roman" w:hAnsi="Arial" w:cs="Times New Roman"/>
          <w:b/>
        </w:rPr>
        <w:t xml:space="preserve"> hours and produced </w:t>
      </w:r>
      <w:r>
        <w:rPr>
          <w:rFonts w:ascii="Arial" w:eastAsia="Times New Roman" w:hAnsi="Arial" w:cs="Times New Roman"/>
          <w:b/>
        </w:rPr>
        <w:t>11,240</w:t>
      </w:r>
      <w:r w:rsidRPr="00A40D74">
        <w:rPr>
          <w:rFonts w:ascii="Arial" w:eastAsia="Times New Roman" w:hAnsi="Arial" w:cs="Times New Roman"/>
          <w:b/>
        </w:rPr>
        <w:t xml:space="preserve"> pieces.  </w:t>
      </w:r>
      <w:r>
        <w:rPr>
          <w:rFonts w:ascii="Arial" w:eastAsia="Times New Roman" w:hAnsi="Arial" w:cs="Times New Roman"/>
          <w:b/>
        </w:rPr>
        <w:t>Boris</w:t>
      </w:r>
      <w:r w:rsidRPr="00A40D74">
        <w:rPr>
          <w:rFonts w:ascii="Arial" w:eastAsia="Times New Roman" w:hAnsi="Arial" w:cs="Times New Roman"/>
          <w:b/>
        </w:rPr>
        <w:t xml:space="preserve"> earns an hourly wage of </w:t>
      </w:r>
      <w:proofErr w:type="gramStart"/>
      <w:r w:rsidRPr="00A40D74">
        <w:rPr>
          <w:rFonts w:ascii="Arial" w:eastAsia="Times New Roman" w:hAnsi="Arial" w:cs="Times New Roman"/>
          <w:b/>
        </w:rPr>
        <w:t>$</w:t>
      </w:r>
      <w:r>
        <w:rPr>
          <w:rFonts w:ascii="Arial" w:eastAsia="Times New Roman" w:hAnsi="Arial" w:cs="Times New Roman"/>
          <w:b/>
        </w:rPr>
        <w:t>17.20</w:t>
      </w:r>
      <w:proofErr w:type="gramEnd"/>
      <w:r w:rsidRPr="00A40D74">
        <w:rPr>
          <w:rFonts w:ascii="Arial" w:eastAsia="Times New Roman" w:hAnsi="Arial" w:cs="Times New Roman"/>
          <w:b/>
        </w:rPr>
        <w:t xml:space="preserve"> and he worked </w:t>
      </w:r>
      <w:r>
        <w:rPr>
          <w:rFonts w:ascii="Arial" w:eastAsia="Times New Roman" w:hAnsi="Arial" w:cs="Times New Roman"/>
          <w:b/>
        </w:rPr>
        <w:t>52</w:t>
      </w:r>
      <w:r w:rsidRPr="00A40D74">
        <w:rPr>
          <w:rFonts w:ascii="Arial" w:eastAsia="Times New Roman" w:hAnsi="Arial" w:cs="Times New Roman"/>
          <w:b/>
        </w:rPr>
        <w:t xml:space="preserve"> hours.</w:t>
      </w:r>
    </w:p>
    <w:p w14:paraId="01262D20" w14:textId="77777777" w:rsidR="00915149" w:rsidRPr="00915149" w:rsidRDefault="00915149" w:rsidP="00915149">
      <w:pPr>
        <w:rPr>
          <w:rFonts w:ascii="Arial" w:eastAsia="Times New Roman" w:hAnsi="Arial" w:cs="Times New Roman"/>
          <w:sz w:val="16"/>
          <w:szCs w:val="16"/>
        </w:rPr>
      </w:pPr>
    </w:p>
    <w:p w14:paraId="309DC572" w14:textId="29318E9F" w:rsidR="00915149" w:rsidRPr="00A40D74" w:rsidRDefault="00915149" w:rsidP="00915149">
      <w:pPr>
        <w:rPr>
          <w:rFonts w:ascii="Arial" w:eastAsia="Times New Roman" w:hAnsi="Arial" w:cs="Times New Roman"/>
          <w:b/>
        </w:rPr>
      </w:pPr>
      <w:r w:rsidRPr="00A40D74">
        <w:rPr>
          <w:rFonts w:ascii="Arial" w:eastAsia="Times New Roman" w:hAnsi="Arial" w:cs="Times New Roman"/>
          <w:b/>
        </w:rPr>
        <w:t xml:space="preserve">For question </w:t>
      </w:r>
      <w:r>
        <w:rPr>
          <w:rFonts w:ascii="Arial" w:eastAsia="Times New Roman" w:hAnsi="Arial" w:cs="Times New Roman"/>
          <w:b/>
        </w:rPr>
        <w:t>19</w:t>
      </w:r>
      <w:r w:rsidRPr="00A40D74">
        <w:rPr>
          <w:rFonts w:ascii="Arial" w:eastAsia="Times New Roman" w:hAnsi="Arial" w:cs="Times New Roman"/>
          <w:b/>
        </w:rPr>
        <w:t>, write the correct amount on your answer sheet.</w:t>
      </w:r>
    </w:p>
    <w:p w14:paraId="2FAC6F52" w14:textId="77777777" w:rsidR="00915149" w:rsidRPr="00A40D74" w:rsidRDefault="00915149" w:rsidP="00915149">
      <w:pPr>
        <w:rPr>
          <w:rFonts w:ascii="Arial" w:eastAsia="Times New Roman" w:hAnsi="Arial" w:cs="Times New Roman"/>
        </w:rPr>
      </w:pPr>
    </w:p>
    <w:p w14:paraId="05377805" w14:textId="75E95D99" w:rsidR="00915149" w:rsidRPr="0037396B" w:rsidRDefault="00915149" w:rsidP="008A6434">
      <w:pPr>
        <w:pStyle w:val="NoSpacing"/>
        <w:rPr>
          <w:rFonts w:ascii="Arial" w:hAnsi="Arial" w:cs="Arial"/>
        </w:rPr>
      </w:pPr>
      <w:r>
        <w:rPr>
          <w:rFonts w:ascii="Arial" w:eastAsia="Times New Roman" w:hAnsi="Arial" w:cs="Times New Roman"/>
        </w:rPr>
        <w:t>19</w:t>
      </w:r>
      <w:r w:rsidRPr="00A40D74">
        <w:rPr>
          <w:rFonts w:ascii="Arial" w:eastAsia="Times New Roman" w:hAnsi="Arial" w:cs="Times New Roman"/>
        </w:rPr>
        <w:t>.  What was the total amount of gross earnings for the week?</w:t>
      </w:r>
    </w:p>
    <w:p w14:paraId="6CECF8FB" w14:textId="77777777" w:rsidR="00357BFD" w:rsidRDefault="00357BFD" w:rsidP="00874657">
      <w:pPr>
        <w:tabs>
          <w:tab w:val="left" w:pos="432"/>
        </w:tabs>
        <w:rPr>
          <w:rFonts w:ascii="Arial" w:eastAsia="Times New Roman" w:hAnsi="Arial" w:cs="Arial"/>
          <w:b/>
        </w:rPr>
      </w:pPr>
    </w:p>
    <w:p w14:paraId="004F8207" w14:textId="28AD94E6" w:rsidR="00874657" w:rsidRPr="00F167B3" w:rsidRDefault="00915149" w:rsidP="00874657">
      <w:pPr>
        <w:tabs>
          <w:tab w:val="left" w:pos="432"/>
        </w:tabs>
        <w:rPr>
          <w:rFonts w:ascii="Arial" w:eastAsia="Times New Roman" w:hAnsi="Arial" w:cs="Arial"/>
          <w:b/>
          <w:u w:val="single"/>
        </w:rPr>
      </w:pPr>
      <w:r w:rsidRPr="00F167B3">
        <w:rPr>
          <w:rFonts w:ascii="Arial" w:eastAsia="Times New Roman" w:hAnsi="Arial" w:cs="Arial"/>
          <w:b/>
          <w:u w:val="single"/>
        </w:rPr>
        <w:t>Group 3</w:t>
      </w:r>
    </w:p>
    <w:p w14:paraId="5963B4FE" w14:textId="49C56E30" w:rsidR="00F167B3" w:rsidRDefault="00F167B3" w:rsidP="00F167B3">
      <w:pPr>
        <w:pStyle w:val="NoSpacing"/>
        <w:jc w:val="both"/>
        <w:rPr>
          <w:rFonts w:ascii="Arial" w:hAnsi="Arial" w:cs="Arial"/>
          <w:b/>
        </w:rPr>
      </w:pPr>
      <w:r>
        <w:rPr>
          <w:rFonts w:ascii="Arial" w:hAnsi="Arial" w:cs="Arial"/>
          <w:b/>
        </w:rPr>
        <w:t>For questions 20 and 21, write the identifying letter of the best response on your answer sheet.</w:t>
      </w:r>
    </w:p>
    <w:p w14:paraId="61236D22" w14:textId="77777777" w:rsidR="00F167B3" w:rsidRPr="00F167B3" w:rsidRDefault="00F167B3" w:rsidP="00F167B3">
      <w:pPr>
        <w:pStyle w:val="NoSpacing"/>
        <w:jc w:val="both"/>
        <w:rPr>
          <w:rFonts w:ascii="Arial" w:hAnsi="Arial" w:cs="Arial"/>
          <w:b/>
          <w:sz w:val="16"/>
          <w:szCs w:val="16"/>
        </w:rPr>
      </w:pPr>
    </w:p>
    <w:p w14:paraId="271E8AAB" w14:textId="5679F5F8" w:rsidR="00F167B3" w:rsidRPr="00F167B3" w:rsidRDefault="00F167B3" w:rsidP="00F167B3">
      <w:pPr>
        <w:tabs>
          <w:tab w:val="left" w:pos="432"/>
        </w:tabs>
        <w:overflowPunct w:val="0"/>
        <w:autoSpaceDE w:val="0"/>
        <w:autoSpaceDN w:val="0"/>
        <w:adjustRightInd w:val="0"/>
        <w:textAlignment w:val="baseline"/>
        <w:rPr>
          <w:rFonts w:ascii="Arial" w:hAnsi="Arial" w:cs="Arial"/>
        </w:rPr>
      </w:pPr>
      <w:r>
        <w:rPr>
          <w:rFonts w:ascii="Arial" w:hAnsi="Arial" w:cs="Arial"/>
        </w:rPr>
        <w:t>20</w:t>
      </w:r>
      <w:r w:rsidRPr="00F167B3">
        <w:rPr>
          <w:rFonts w:ascii="Arial" w:hAnsi="Arial" w:cs="Arial"/>
        </w:rPr>
        <w:t>. Orange Company purchased a machine on January 1, 2022 for $75,000.  This</w:t>
      </w:r>
    </w:p>
    <w:p w14:paraId="59BA8960" w14:textId="77777777" w:rsidR="00F167B3" w:rsidRPr="00F167B3" w:rsidRDefault="00F167B3" w:rsidP="00F167B3">
      <w:pPr>
        <w:tabs>
          <w:tab w:val="left" w:pos="432"/>
        </w:tabs>
        <w:overflowPunct w:val="0"/>
        <w:autoSpaceDE w:val="0"/>
        <w:autoSpaceDN w:val="0"/>
        <w:adjustRightInd w:val="0"/>
        <w:textAlignment w:val="baseline"/>
        <w:rPr>
          <w:rFonts w:ascii="Arial" w:hAnsi="Arial" w:cs="Arial"/>
        </w:rPr>
      </w:pPr>
      <w:r w:rsidRPr="00F167B3">
        <w:rPr>
          <w:rFonts w:ascii="Arial" w:hAnsi="Arial" w:cs="Arial"/>
        </w:rPr>
        <w:tab/>
        <w:t>machine had a useful life of 10 years and a salvage value of $5,000.  What should</w:t>
      </w:r>
    </w:p>
    <w:p w14:paraId="64351E1C" w14:textId="77777777" w:rsidR="00F167B3" w:rsidRPr="00F167B3" w:rsidRDefault="00F167B3" w:rsidP="00F167B3">
      <w:pPr>
        <w:tabs>
          <w:tab w:val="left" w:pos="432"/>
        </w:tabs>
        <w:overflowPunct w:val="0"/>
        <w:autoSpaceDE w:val="0"/>
        <w:autoSpaceDN w:val="0"/>
        <w:adjustRightInd w:val="0"/>
        <w:textAlignment w:val="baseline"/>
        <w:rPr>
          <w:rFonts w:ascii="Arial" w:hAnsi="Arial" w:cs="Arial"/>
        </w:rPr>
      </w:pPr>
      <w:r w:rsidRPr="00F167B3">
        <w:rPr>
          <w:rFonts w:ascii="Arial" w:hAnsi="Arial" w:cs="Arial"/>
        </w:rPr>
        <w:tab/>
        <w:t>the</w:t>
      </w:r>
      <w:r w:rsidRPr="00F167B3">
        <w:rPr>
          <w:rFonts w:ascii="Arial" w:hAnsi="Arial" w:cs="Arial"/>
        </w:rPr>
        <w:tab/>
        <w:t>second year’s depreciation expense be using the double declining-balance</w:t>
      </w:r>
    </w:p>
    <w:p w14:paraId="64D10A23" w14:textId="77777777" w:rsidR="00F167B3" w:rsidRPr="00F167B3" w:rsidRDefault="00F167B3" w:rsidP="00F167B3">
      <w:pPr>
        <w:tabs>
          <w:tab w:val="left" w:pos="432"/>
        </w:tabs>
        <w:overflowPunct w:val="0"/>
        <w:autoSpaceDE w:val="0"/>
        <w:autoSpaceDN w:val="0"/>
        <w:adjustRightInd w:val="0"/>
        <w:textAlignment w:val="baseline"/>
        <w:rPr>
          <w:rFonts w:ascii="Arial" w:hAnsi="Arial" w:cs="Arial"/>
        </w:rPr>
      </w:pPr>
      <w:r w:rsidRPr="00F167B3">
        <w:rPr>
          <w:rFonts w:ascii="Arial" w:hAnsi="Arial" w:cs="Arial"/>
        </w:rPr>
        <w:tab/>
        <w:t>method?</w:t>
      </w:r>
    </w:p>
    <w:p w14:paraId="427EC51E" w14:textId="77777777" w:rsidR="00F167B3" w:rsidRPr="00F167B3" w:rsidRDefault="00F167B3" w:rsidP="00F167B3">
      <w:pPr>
        <w:pStyle w:val="ListParagraph"/>
        <w:numPr>
          <w:ilvl w:val="0"/>
          <w:numId w:val="9"/>
        </w:numPr>
        <w:spacing w:after="0" w:line="240" w:lineRule="auto"/>
        <w:rPr>
          <w:rFonts w:ascii="Arial" w:eastAsiaTheme="minorEastAsia" w:hAnsi="Arial" w:cs="Arial"/>
          <w:sz w:val="24"/>
          <w:szCs w:val="24"/>
        </w:rPr>
      </w:pPr>
      <w:r w:rsidRPr="00F167B3">
        <w:rPr>
          <w:rFonts w:ascii="Arial" w:eastAsiaTheme="minorEastAsia" w:hAnsi="Arial" w:cs="Arial"/>
          <w:sz w:val="24"/>
          <w:szCs w:val="24"/>
        </w:rPr>
        <w:t>$6,750     B. $7,000     C. $7,500     D. $12,000     E. $14,000     F. $15,000</w:t>
      </w:r>
    </w:p>
    <w:p w14:paraId="145CF907" w14:textId="77777777" w:rsidR="00F167B3" w:rsidRPr="00F167B3" w:rsidRDefault="00F167B3" w:rsidP="00F167B3">
      <w:pPr>
        <w:rPr>
          <w:rFonts w:ascii="Arial" w:hAnsi="Arial" w:cs="Arial"/>
          <w:sz w:val="16"/>
          <w:szCs w:val="16"/>
        </w:rPr>
      </w:pPr>
    </w:p>
    <w:p w14:paraId="4DCA2EF3" w14:textId="23421891" w:rsidR="00F167B3" w:rsidRPr="00F167B3" w:rsidRDefault="00F167B3" w:rsidP="00F167B3">
      <w:pPr>
        <w:tabs>
          <w:tab w:val="left" w:pos="432"/>
        </w:tabs>
        <w:overflowPunct w:val="0"/>
        <w:autoSpaceDE w:val="0"/>
        <w:autoSpaceDN w:val="0"/>
        <w:adjustRightInd w:val="0"/>
        <w:textAlignment w:val="baseline"/>
        <w:rPr>
          <w:rFonts w:ascii="Arial" w:hAnsi="Arial" w:cs="Arial"/>
        </w:rPr>
      </w:pPr>
      <w:r w:rsidRPr="00F167B3">
        <w:rPr>
          <w:rFonts w:ascii="Arial" w:hAnsi="Arial" w:cs="Arial"/>
        </w:rPr>
        <w:t>2</w:t>
      </w:r>
      <w:r>
        <w:rPr>
          <w:rFonts w:ascii="Arial" w:hAnsi="Arial" w:cs="Arial"/>
        </w:rPr>
        <w:t>1</w:t>
      </w:r>
      <w:r w:rsidRPr="00F167B3">
        <w:rPr>
          <w:rFonts w:ascii="Arial" w:hAnsi="Arial" w:cs="Arial"/>
        </w:rPr>
        <w:t xml:space="preserve">. Yellow Company bought a used vehicle on August 1, 2022.  The vehicle </w:t>
      </w:r>
    </w:p>
    <w:p w14:paraId="6077FCF6" w14:textId="77777777" w:rsidR="00F167B3" w:rsidRPr="00F167B3" w:rsidRDefault="00F167B3" w:rsidP="00F167B3">
      <w:pPr>
        <w:tabs>
          <w:tab w:val="left" w:pos="432"/>
        </w:tabs>
        <w:overflowPunct w:val="0"/>
        <w:autoSpaceDE w:val="0"/>
        <w:autoSpaceDN w:val="0"/>
        <w:adjustRightInd w:val="0"/>
        <w:textAlignment w:val="baseline"/>
        <w:rPr>
          <w:rFonts w:ascii="Arial" w:hAnsi="Arial" w:cs="Arial"/>
        </w:rPr>
      </w:pPr>
      <w:r w:rsidRPr="00F167B3">
        <w:rPr>
          <w:rFonts w:ascii="Arial" w:hAnsi="Arial" w:cs="Arial"/>
        </w:rPr>
        <w:tab/>
        <w:t>cost $59,400, had a salvage value of $3,000 and a useful life of 5 years.  How much</w:t>
      </w:r>
    </w:p>
    <w:p w14:paraId="76305DA7" w14:textId="77777777" w:rsidR="00F167B3" w:rsidRPr="00F167B3" w:rsidRDefault="00F167B3" w:rsidP="00F167B3">
      <w:pPr>
        <w:tabs>
          <w:tab w:val="left" w:pos="432"/>
        </w:tabs>
        <w:overflowPunct w:val="0"/>
        <w:autoSpaceDE w:val="0"/>
        <w:autoSpaceDN w:val="0"/>
        <w:adjustRightInd w:val="0"/>
        <w:textAlignment w:val="baseline"/>
        <w:rPr>
          <w:rFonts w:ascii="Arial" w:hAnsi="Arial" w:cs="Arial"/>
        </w:rPr>
      </w:pPr>
      <w:r w:rsidRPr="00F167B3">
        <w:rPr>
          <w:rFonts w:ascii="Arial" w:hAnsi="Arial" w:cs="Arial"/>
        </w:rPr>
        <w:tab/>
        <w:t>depreciation expense should Yellow Company record for the year ended</w:t>
      </w:r>
    </w:p>
    <w:p w14:paraId="3885CC46" w14:textId="77777777" w:rsidR="00F167B3" w:rsidRPr="00F167B3" w:rsidRDefault="00F167B3" w:rsidP="00F167B3">
      <w:pPr>
        <w:tabs>
          <w:tab w:val="left" w:pos="432"/>
        </w:tabs>
        <w:overflowPunct w:val="0"/>
        <w:autoSpaceDE w:val="0"/>
        <w:autoSpaceDN w:val="0"/>
        <w:adjustRightInd w:val="0"/>
        <w:textAlignment w:val="baseline"/>
        <w:rPr>
          <w:rFonts w:ascii="Arial" w:hAnsi="Arial" w:cs="Arial"/>
        </w:rPr>
      </w:pPr>
      <w:r w:rsidRPr="00F167B3">
        <w:rPr>
          <w:rFonts w:ascii="Arial" w:hAnsi="Arial" w:cs="Arial"/>
        </w:rPr>
        <w:tab/>
        <w:t>December 31, 2022, using the straight-line method?</w:t>
      </w:r>
    </w:p>
    <w:p w14:paraId="72630451" w14:textId="40F2E160" w:rsidR="00E24392" w:rsidRDefault="00F167B3" w:rsidP="00F167B3">
      <w:pPr>
        <w:tabs>
          <w:tab w:val="left" w:pos="432"/>
        </w:tabs>
        <w:rPr>
          <w:rFonts w:ascii="Arial" w:eastAsia="Times New Roman" w:hAnsi="Arial" w:cs="Times New Roman"/>
        </w:rPr>
      </w:pPr>
      <w:r>
        <w:rPr>
          <w:rFonts w:ascii="Arial" w:hAnsi="Arial" w:cs="Arial"/>
        </w:rPr>
        <w:tab/>
        <w:t xml:space="preserve">A. </w:t>
      </w:r>
      <w:r w:rsidRPr="00F167B3">
        <w:rPr>
          <w:rFonts w:ascii="Arial" w:hAnsi="Arial" w:cs="Arial"/>
        </w:rPr>
        <w:t>$940        B. $2,350      C. $4,700     D. $5,640      E. $11,280     F. $11,880</w:t>
      </w:r>
      <w:r w:rsidR="00E24392">
        <w:rPr>
          <w:rFonts w:ascii="Arial" w:eastAsia="Times New Roman" w:hAnsi="Arial" w:cs="Times New Roman"/>
        </w:rPr>
        <w:t xml:space="preserve">   </w:t>
      </w:r>
    </w:p>
    <w:p w14:paraId="5F75C947" w14:textId="3DA811D2" w:rsidR="00A90625" w:rsidRDefault="00A90625">
      <w:pPr>
        <w:rPr>
          <w:rFonts w:ascii="Arial" w:eastAsia="Times New Roman" w:hAnsi="Arial" w:cs="Times New Roman"/>
        </w:rPr>
      </w:pPr>
      <w:r>
        <w:rPr>
          <w:rFonts w:ascii="Arial" w:eastAsia="Times New Roman" w:hAnsi="Arial" w:cs="Times New Roman"/>
        </w:rPr>
        <w:br w:type="page"/>
      </w:r>
    </w:p>
    <w:p w14:paraId="2A9CE705" w14:textId="4831C71D" w:rsidR="00B51FCF" w:rsidRDefault="00B51FCF" w:rsidP="006A43B3">
      <w:pPr>
        <w:tabs>
          <w:tab w:val="left" w:pos="432"/>
        </w:tabs>
        <w:ind w:hanging="90"/>
        <w:rPr>
          <w:rFonts w:ascii="Arial" w:eastAsia="Times New Roman" w:hAnsi="Arial" w:cs="Times New Roman"/>
        </w:rPr>
        <w:sectPr w:rsidR="00B51FCF" w:rsidSect="00FA4288">
          <w:headerReference w:type="even" r:id="rId7"/>
          <w:headerReference w:type="first" r:id="rId8"/>
          <w:pgSz w:w="12240" w:h="15840"/>
          <w:pgMar w:top="720" w:right="1440" w:bottom="1008" w:left="1440" w:header="720" w:footer="720" w:gutter="0"/>
          <w:pgNumType w:start="1"/>
          <w:cols w:space="720"/>
          <w:docGrid w:linePitch="360"/>
        </w:sectPr>
      </w:pPr>
    </w:p>
    <w:p w14:paraId="43BD84EB" w14:textId="77777777" w:rsidR="00513BB2" w:rsidRPr="00513BB2" w:rsidRDefault="00513BB2" w:rsidP="00513BB2">
      <w:pPr>
        <w:pStyle w:val="NoSpacing"/>
        <w:rPr>
          <w:rFonts w:ascii="Arial" w:hAnsi="Arial" w:cs="Arial"/>
        </w:rPr>
      </w:pPr>
    </w:p>
    <w:p w14:paraId="58A0FEEA" w14:textId="3D48B8C2" w:rsidR="00513BB2" w:rsidRPr="00901C64" w:rsidRDefault="006A43B3" w:rsidP="00513BB2">
      <w:pPr>
        <w:pStyle w:val="NoSpacing"/>
        <w:rPr>
          <w:rFonts w:ascii="Arial" w:hAnsi="Arial" w:cs="Arial"/>
          <w:b/>
          <w:bCs/>
          <w:u w:val="single"/>
        </w:rPr>
      </w:pPr>
      <w:r w:rsidRPr="00901C64">
        <w:rPr>
          <w:rFonts w:ascii="Arial" w:hAnsi="Arial" w:cs="Arial"/>
          <w:b/>
          <w:bCs/>
          <w:u w:val="single"/>
        </w:rPr>
        <w:t xml:space="preserve">Group </w:t>
      </w:r>
      <w:r w:rsidR="003A3E98">
        <w:rPr>
          <w:rFonts w:ascii="Arial" w:hAnsi="Arial" w:cs="Arial"/>
          <w:b/>
          <w:bCs/>
          <w:u w:val="single"/>
        </w:rPr>
        <w:t>4</w:t>
      </w:r>
    </w:p>
    <w:p w14:paraId="08ADC9EF" w14:textId="77777777" w:rsidR="002F3BA9" w:rsidRPr="002F3BA9" w:rsidRDefault="002F3BA9" w:rsidP="002F3BA9">
      <w:pPr>
        <w:tabs>
          <w:tab w:val="left" w:pos="432"/>
        </w:tabs>
        <w:jc w:val="both"/>
        <w:rPr>
          <w:rFonts w:ascii="Arial" w:hAnsi="Arial" w:cs="Arial"/>
          <w:b/>
          <w:szCs w:val="20"/>
        </w:rPr>
      </w:pPr>
      <w:r w:rsidRPr="002F3BA9">
        <w:rPr>
          <w:rFonts w:ascii="Arial" w:hAnsi="Arial" w:cs="Arial"/>
          <w:b/>
          <w:szCs w:val="20"/>
        </w:rPr>
        <w:t>Rates for the employee payroll tax withholdings and the employer’s applicable payroll taxes are as follows:</w:t>
      </w:r>
    </w:p>
    <w:p w14:paraId="0E288170" w14:textId="77777777" w:rsidR="002F3BA9" w:rsidRPr="002F3BA9" w:rsidRDefault="002F3BA9" w:rsidP="002F3BA9">
      <w:pPr>
        <w:tabs>
          <w:tab w:val="left" w:pos="432"/>
        </w:tabs>
        <w:rPr>
          <w:rFonts w:ascii="Arial" w:hAnsi="Arial" w:cs="Arial"/>
          <w:bCs/>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51"/>
        <w:gridCol w:w="4631"/>
      </w:tblGrid>
      <w:tr w:rsidR="002F3BA9" w:rsidRPr="002F3BA9" w14:paraId="34662CD1" w14:textId="77777777" w:rsidTr="005623ED">
        <w:trPr>
          <w:jc w:val="center"/>
        </w:trPr>
        <w:tc>
          <w:tcPr>
            <w:tcW w:w="0" w:type="auto"/>
            <w:shd w:val="clear" w:color="auto" w:fill="D9D9D9" w:themeFill="background1" w:themeFillShade="D9"/>
          </w:tcPr>
          <w:p w14:paraId="42FA4E39" w14:textId="77777777" w:rsidR="002F3BA9" w:rsidRPr="002F3BA9" w:rsidRDefault="002F3BA9" w:rsidP="007F6B34">
            <w:pPr>
              <w:tabs>
                <w:tab w:val="left" w:pos="432"/>
              </w:tabs>
              <w:rPr>
                <w:rFonts w:ascii="Arial" w:hAnsi="Arial" w:cs="Arial"/>
                <w:b/>
              </w:rPr>
            </w:pPr>
            <w:r w:rsidRPr="002F3BA9">
              <w:rPr>
                <w:rFonts w:ascii="Arial" w:hAnsi="Arial" w:cs="Arial"/>
                <w:b/>
              </w:rPr>
              <w:t>Social Security</w:t>
            </w:r>
          </w:p>
        </w:tc>
        <w:tc>
          <w:tcPr>
            <w:tcW w:w="0" w:type="auto"/>
            <w:shd w:val="clear" w:color="auto" w:fill="D9D9D9" w:themeFill="background1" w:themeFillShade="D9"/>
          </w:tcPr>
          <w:p w14:paraId="1797C4D0" w14:textId="77777777" w:rsidR="002F3BA9" w:rsidRPr="002F3BA9" w:rsidRDefault="002F3BA9" w:rsidP="007F6B34">
            <w:pPr>
              <w:tabs>
                <w:tab w:val="left" w:pos="432"/>
              </w:tabs>
              <w:rPr>
                <w:rFonts w:ascii="Arial" w:hAnsi="Arial" w:cs="Arial"/>
                <w:b/>
              </w:rPr>
            </w:pPr>
            <w:r w:rsidRPr="002F3BA9">
              <w:rPr>
                <w:rFonts w:ascii="Arial" w:hAnsi="Arial" w:cs="Arial"/>
                <w:b/>
              </w:rPr>
              <w:t>6.2% on gross earnings up to $147,000</w:t>
            </w:r>
          </w:p>
        </w:tc>
      </w:tr>
      <w:tr w:rsidR="002F3BA9" w:rsidRPr="002F3BA9" w14:paraId="32D5308C" w14:textId="77777777" w:rsidTr="005623ED">
        <w:trPr>
          <w:jc w:val="center"/>
        </w:trPr>
        <w:tc>
          <w:tcPr>
            <w:tcW w:w="0" w:type="auto"/>
            <w:shd w:val="clear" w:color="auto" w:fill="D9D9D9" w:themeFill="background1" w:themeFillShade="D9"/>
          </w:tcPr>
          <w:p w14:paraId="4ED20BD1" w14:textId="77777777" w:rsidR="002F3BA9" w:rsidRPr="002F3BA9" w:rsidRDefault="002F3BA9" w:rsidP="007F6B34">
            <w:pPr>
              <w:tabs>
                <w:tab w:val="left" w:pos="432"/>
              </w:tabs>
              <w:rPr>
                <w:rFonts w:ascii="Arial" w:hAnsi="Arial" w:cs="Arial"/>
                <w:b/>
              </w:rPr>
            </w:pPr>
            <w:r w:rsidRPr="002F3BA9">
              <w:rPr>
                <w:rFonts w:ascii="Arial" w:hAnsi="Arial" w:cs="Arial"/>
                <w:b/>
              </w:rPr>
              <w:t>Medicare</w:t>
            </w:r>
          </w:p>
        </w:tc>
        <w:tc>
          <w:tcPr>
            <w:tcW w:w="0" w:type="auto"/>
            <w:shd w:val="clear" w:color="auto" w:fill="D9D9D9" w:themeFill="background1" w:themeFillShade="D9"/>
          </w:tcPr>
          <w:p w14:paraId="6B1C2C1C" w14:textId="77777777" w:rsidR="002F3BA9" w:rsidRPr="002F3BA9" w:rsidRDefault="002F3BA9" w:rsidP="007F6B34">
            <w:pPr>
              <w:tabs>
                <w:tab w:val="left" w:pos="432"/>
              </w:tabs>
              <w:rPr>
                <w:rFonts w:ascii="Arial" w:hAnsi="Arial" w:cs="Arial"/>
                <w:b/>
              </w:rPr>
            </w:pPr>
            <w:r w:rsidRPr="002F3BA9">
              <w:rPr>
                <w:rFonts w:ascii="Arial" w:hAnsi="Arial" w:cs="Arial"/>
                <w:b/>
              </w:rPr>
              <w:t>1.45% on all earnings</w:t>
            </w:r>
          </w:p>
        </w:tc>
      </w:tr>
      <w:tr w:rsidR="002F3BA9" w:rsidRPr="002F3BA9" w14:paraId="7957395A" w14:textId="77777777" w:rsidTr="005623ED">
        <w:trPr>
          <w:jc w:val="center"/>
        </w:trPr>
        <w:tc>
          <w:tcPr>
            <w:tcW w:w="0" w:type="auto"/>
            <w:shd w:val="clear" w:color="auto" w:fill="D9D9D9" w:themeFill="background1" w:themeFillShade="D9"/>
          </w:tcPr>
          <w:p w14:paraId="37B446CC" w14:textId="77777777" w:rsidR="002F3BA9" w:rsidRPr="002F3BA9" w:rsidRDefault="002F3BA9" w:rsidP="007F6B34">
            <w:pPr>
              <w:tabs>
                <w:tab w:val="left" w:pos="432"/>
              </w:tabs>
              <w:rPr>
                <w:rFonts w:ascii="Arial" w:hAnsi="Arial" w:cs="Arial"/>
                <w:b/>
              </w:rPr>
            </w:pPr>
            <w:r w:rsidRPr="002F3BA9">
              <w:rPr>
                <w:rFonts w:ascii="Arial" w:hAnsi="Arial" w:cs="Arial"/>
                <w:b/>
              </w:rPr>
              <w:t>Federal Unemployment Tax</w:t>
            </w:r>
          </w:p>
        </w:tc>
        <w:tc>
          <w:tcPr>
            <w:tcW w:w="0" w:type="auto"/>
            <w:shd w:val="clear" w:color="auto" w:fill="D9D9D9" w:themeFill="background1" w:themeFillShade="D9"/>
          </w:tcPr>
          <w:p w14:paraId="1A0CD515" w14:textId="77777777" w:rsidR="002F3BA9" w:rsidRPr="002F3BA9" w:rsidRDefault="002F3BA9" w:rsidP="007F6B34">
            <w:pPr>
              <w:tabs>
                <w:tab w:val="left" w:pos="432"/>
              </w:tabs>
              <w:rPr>
                <w:rFonts w:ascii="Arial" w:hAnsi="Arial" w:cs="Arial"/>
                <w:b/>
              </w:rPr>
            </w:pPr>
            <w:r w:rsidRPr="002F3BA9">
              <w:rPr>
                <w:rFonts w:ascii="Arial" w:hAnsi="Arial" w:cs="Arial"/>
                <w:b/>
              </w:rPr>
              <w:t>.6% on first $7,000 of gross earnings</w:t>
            </w:r>
          </w:p>
        </w:tc>
      </w:tr>
      <w:tr w:rsidR="002F3BA9" w:rsidRPr="002F3BA9" w14:paraId="618C5419" w14:textId="77777777" w:rsidTr="005623ED">
        <w:trPr>
          <w:jc w:val="center"/>
        </w:trPr>
        <w:tc>
          <w:tcPr>
            <w:tcW w:w="0" w:type="auto"/>
            <w:shd w:val="clear" w:color="auto" w:fill="D9D9D9" w:themeFill="background1" w:themeFillShade="D9"/>
          </w:tcPr>
          <w:p w14:paraId="224030C7" w14:textId="77777777" w:rsidR="002F3BA9" w:rsidRPr="002F3BA9" w:rsidRDefault="002F3BA9" w:rsidP="007F6B34">
            <w:pPr>
              <w:tabs>
                <w:tab w:val="left" w:pos="432"/>
              </w:tabs>
              <w:rPr>
                <w:rFonts w:ascii="Arial" w:hAnsi="Arial" w:cs="Arial"/>
                <w:b/>
              </w:rPr>
            </w:pPr>
            <w:r w:rsidRPr="002F3BA9">
              <w:rPr>
                <w:rFonts w:ascii="Arial" w:hAnsi="Arial" w:cs="Arial"/>
                <w:b/>
              </w:rPr>
              <w:t>State Unemployment Tax</w:t>
            </w:r>
          </w:p>
        </w:tc>
        <w:tc>
          <w:tcPr>
            <w:tcW w:w="0" w:type="auto"/>
            <w:shd w:val="clear" w:color="auto" w:fill="D9D9D9" w:themeFill="background1" w:themeFillShade="D9"/>
          </w:tcPr>
          <w:p w14:paraId="139BF82B" w14:textId="77777777" w:rsidR="002F3BA9" w:rsidRPr="002F3BA9" w:rsidRDefault="002F3BA9" w:rsidP="007F6B34">
            <w:pPr>
              <w:tabs>
                <w:tab w:val="left" w:pos="432"/>
              </w:tabs>
              <w:rPr>
                <w:rFonts w:ascii="Arial" w:hAnsi="Arial" w:cs="Arial"/>
                <w:b/>
              </w:rPr>
            </w:pPr>
            <w:r w:rsidRPr="002F3BA9">
              <w:rPr>
                <w:rFonts w:ascii="Arial" w:hAnsi="Arial" w:cs="Arial"/>
                <w:b/>
              </w:rPr>
              <w:t>2.5% on first $9,000 of gross earnings</w:t>
            </w:r>
          </w:p>
        </w:tc>
      </w:tr>
      <w:tr w:rsidR="002F3BA9" w:rsidRPr="002F3BA9" w14:paraId="49C52356" w14:textId="77777777" w:rsidTr="005623ED">
        <w:trPr>
          <w:jc w:val="center"/>
        </w:trPr>
        <w:tc>
          <w:tcPr>
            <w:tcW w:w="0" w:type="auto"/>
            <w:shd w:val="clear" w:color="auto" w:fill="D9D9D9" w:themeFill="background1" w:themeFillShade="D9"/>
          </w:tcPr>
          <w:p w14:paraId="5F83320D" w14:textId="77777777" w:rsidR="002F3BA9" w:rsidRPr="002F3BA9" w:rsidRDefault="002F3BA9" w:rsidP="007F6B34">
            <w:pPr>
              <w:tabs>
                <w:tab w:val="left" w:pos="432"/>
              </w:tabs>
              <w:rPr>
                <w:rFonts w:ascii="Arial" w:hAnsi="Arial" w:cs="Arial"/>
                <w:b/>
              </w:rPr>
            </w:pPr>
            <w:r w:rsidRPr="002F3BA9">
              <w:rPr>
                <w:rFonts w:ascii="Arial" w:hAnsi="Arial" w:cs="Arial"/>
                <w:b/>
              </w:rPr>
              <w:t>Federal Income Tax</w:t>
            </w:r>
          </w:p>
        </w:tc>
        <w:tc>
          <w:tcPr>
            <w:tcW w:w="0" w:type="auto"/>
            <w:shd w:val="clear" w:color="auto" w:fill="D9D9D9" w:themeFill="background1" w:themeFillShade="D9"/>
          </w:tcPr>
          <w:p w14:paraId="4723F6F0" w14:textId="77777777" w:rsidR="002F3BA9" w:rsidRPr="002F3BA9" w:rsidRDefault="002F3BA9" w:rsidP="007F6B34">
            <w:pPr>
              <w:tabs>
                <w:tab w:val="left" w:pos="432"/>
              </w:tabs>
              <w:rPr>
                <w:rFonts w:ascii="Arial" w:hAnsi="Arial" w:cs="Arial"/>
                <w:b/>
              </w:rPr>
            </w:pPr>
            <w:r w:rsidRPr="002F3BA9">
              <w:rPr>
                <w:rFonts w:ascii="Arial" w:hAnsi="Arial" w:cs="Arial"/>
                <w:b/>
              </w:rPr>
              <w:t>Disregard</w:t>
            </w:r>
          </w:p>
        </w:tc>
      </w:tr>
    </w:tbl>
    <w:p w14:paraId="2AE98564" w14:textId="77777777" w:rsidR="002F3BA9" w:rsidRPr="002F3BA9" w:rsidRDefault="002F3BA9" w:rsidP="002F3BA9">
      <w:pPr>
        <w:tabs>
          <w:tab w:val="left" w:pos="432"/>
        </w:tabs>
        <w:jc w:val="both"/>
        <w:rPr>
          <w:rFonts w:ascii="Arial" w:hAnsi="Arial" w:cs="Arial"/>
          <w:b/>
          <w:bCs/>
          <w:sz w:val="16"/>
          <w:szCs w:val="16"/>
        </w:rPr>
      </w:pPr>
    </w:p>
    <w:p w14:paraId="6808BF1A" w14:textId="7A5E23BF" w:rsidR="002F3BA9" w:rsidRPr="002F3BA9" w:rsidRDefault="002F3BA9" w:rsidP="002F3BA9">
      <w:pPr>
        <w:tabs>
          <w:tab w:val="left" w:pos="432"/>
        </w:tabs>
        <w:jc w:val="both"/>
        <w:rPr>
          <w:rFonts w:ascii="Arial" w:hAnsi="Arial" w:cs="Arial"/>
          <w:b/>
          <w:bCs/>
          <w:sz w:val="16"/>
          <w:szCs w:val="16"/>
        </w:rPr>
      </w:pPr>
      <w:r w:rsidRPr="002F3BA9">
        <w:rPr>
          <w:rFonts w:ascii="Arial" w:hAnsi="Arial" w:cs="Arial"/>
          <w:b/>
          <w:bCs/>
        </w:rPr>
        <w:t>The earnings for the calendar year 2022 for the employees of  Finch Travel Co.  are as follows: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430"/>
        <w:gridCol w:w="1510"/>
      </w:tblGrid>
      <w:tr w:rsidR="002F3BA9" w:rsidRPr="002F3BA9" w14:paraId="2592D1FA" w14:textId="77777777" w:rsidTr="007F6B34">
        <w:trPr>
          <w:jc w:val="center"/>
        </w:trPr>
        <w:tc>
          <w:tcPr>
            <w:tcW w:w="0" w:type="auto"/>
            <w:shd w:val="clear" w:color="auto" w:fill="D9D9D9" w:themeFill="background1" w:themeFillShade="D9"/>
            <w:vAlign w:val="center"/>
          </w:tcPr>
          <w:p w14:paraId="329846DA" w14:textId="77777777" w:rsidR="002F3BA9" w:rsidRPr="002F3BA9" w:rsidRDefault="002F3BA9" w:rsidP="007F6B34">
            <w:pPr>
              <w:tabs>
                <w:tab w:val="left" w:pos="432"/>
              </w:tabs>
              <w:jc w:val="center"/>
              <w:rPr>
                <w:rFonts w:ascii="Arial" w:hAnsi="Arial" w:cs="Arial"/>
                <w:b/>
                <w:bCs/>
              </w:rPr>
            </w:pPr>
            <w:r w:rsidRPr="002F3BA9">
              <w:rPr>
                <w:rFonts w:ascii="Arial" w:hAnsi="Arial" w:cs="Arial"/>
                <w:b/>
                <w:bCs/>
              </w:rPr>
              <w:t>Employee</w:t>
            </w:r>
          </w:p>
        </w:tc>
        <w:tc>
          <w:tcPr>
            <w:tcW w:w="0" w:type="auto"/>
            <w:shd w:val="clear" w:color="auto" w:fill="D9D9D9" w:themeFill="background1" w:themeFillShade="D9"/>
          </w:tcPr>
          <w:p w14:paraId="16E2DD15" w14:textId="77777777" w:rsidR="002F3BA9" w:rsidRPr="002F3BA9" w:rsidRDefault="002F3BA9" w:rsidP="007F6B34">
            <w:pPr>
              <w:tabs>
                <w:tab w:val="left" w:pos="432"/>
              </w:tabs>
              <w:jc w:val="center"/>
              <w:rPr>
                <w:rFonts w:ascii="Arial" w:hAnsi="Arial" w:cs="Arial"/>
                <w:b/>
                <w:bCs/>
              </w:rPr>
            </w:pPr>
            <w:r w:rsidRPr="002F3BA9">
              <w:rPr>
                <w:rFonts w:ascii="Arial" w:hAnsi="Arial" w:cs="Arial"/>
                <w:b/>
                <w:bCs/>
              </w:rPr>
              <w:t>Cumulative</w:t>
            </w:r>
          </w:p>
          <w:p w14:paraId="184837D6" w14:textId="77777777" w:rsidR="002F3BA9" w:rsidRPr="002F3BA9" w:rsidRDefault="002F3BA9" w:rsidP="007F6B34">
            <w:pPr>
              <w:tabs>
                <w:tab w:val="left" w:pos="432"/>
              </w:tabs>
              <w:jc w:val="center"/>
              <w:rPr>
                <w:rFonts w:ascii="Arial" w:hAnsi="Arial" w:cs="Arial"/>
                <w:b/>
                <w:bCs/>
              </w:rPr>
            </w:pPr>
            <w:r w:rsidRPr="002F3BA9">
              <w:rPr>
                <w:rFonts w:ascii="Arial" w:hAnsi="Arial" w:cs="Arial"/>
                <w:b/>
                <w:bCs/>
              </w:rPr>
              <w:t>Earnings</w:t>
            </w:r>
          </w:p>
        </w:tc>
      </w:tr>
      <w:tr w:rsidR="002F3BA9" w:rsidRPr="002F3BA9" w14:paraId="5404FCC0" w14:textId="77777777" w:rsidTr="007F6B34">
        <w:trPr>
          <w:jc w:val="center"/>
        </w:trPr>
        <w:tc>
          <w:tcPr>
            <w:tcW w:w="0" w:type="auto"/>
            <w:vAlign w:val="bottom"/>
          </w:tcPr>
          <w:p w14:paraId="0C8E375E" w14:textId="77777777" w:rsidR="002F3BA9" w:rsidRPr="002F3BA9" w:rsidRDefault="002F3BA9" w:rsidP="007F6B34">
            <w:pPr>
              <w:tabs>
                <w:tab w:val="left" w:pos="432"/>
              </w:tabs>
              <w:rPr>
                <w:rFonts w:ascii="Arial" w:hAnsi="Arial" w:cs="Arial"/>
                <w:b/>
                <w:bCs/>
              </w:rPr>
            </w:pPr>
            <w:r w:rsidRPr="002F3BA9">
              <w:rPr>
                <w:rFonts w:ascii="Arial" w:hAnsi="Arial" w:cs="Arial"/>
                <w:b/>
                <w:bCs/>
              </w:rPr>
              <w:t>August Nu</w:t>
            </w:r>
          </w:p>
        </w:tc>
        <w:tc>
          <w:tcPr>
            <w:tcW w:w="0" w:type="auto"/>
            <w:vAlign w:val="bottom"/>
          </w:tcPr>
          <w:p w14:paraId="46EED8EE" w14:textId="77777777" w:rsidR="002F3BA9" w:rsidRPr="002F3BA9" w:rsidRDefault="002F3BA9" w:rsidP="00AE17A8">
            <w:pPr>
              <w:tabs>
                <w:tab w:val="left" w:pos="432"/>
              </w:tabs>
              <w:jc w:val="right"/>
              <w:rPr>
                <w:rFonts w:ascii="Arial" w:hAnsi="Arial" w:cs="Arial"/>
                <w:b/>
                <w:bCs/>
              </w:rPr>
            </w:pPr>
            <w:r w:rsidRPr="002F3BA9">
              <w:rPr>
                <w:rFonts w:ascii="Arial" w:hAnsi="Arial" w:cs="Arial"/>
                <w:b/>
                <w:bCs/>
              </w:rPr>
              <w:t>152,000</w:t>
            </w:r>
          </w:p>
        </w:tc>
      </w:tr>
      <w:tr w:rsidR="002F3BA9" w:rsidRPr="002F3BA9" w14:paraId="02A33253" w14:textId="77777777" w:rsidTr="007F6B34">
        <w:trPr>
          <w:jc w:val="center"/>
        </w:trPr>
        <w:tc>
          <w:tcPr>
            <w:tcW w:w="0" w:type="auto"/>
            <w:vAlign w:val="bottom"/>
          </w:tcPr>
          <w:p w14:paraId="5E6126DE" w14:textId="77777777" w:rsidR="002F3BA9" w:rsidRPr="002F3BA9" w:rsidRDefault="002F3BA9" w:rsidP="007F6B34">
            <w:pPr>
              <w:tabs>
                <w:tab w:val="left" w:pos="432"/>
              </w:tabs>
              <w:rPr>
                <w:rFonts w:ascii="Arial" w:hAnsi="Arial" w:cs="Arial"/>
                <w:b/>
                <w:bCs/>
              </w:rPr>
            </w:pPr>
            <w:r w:rsidRPr="002F3BA9">
              <w:rPr>
                <w:rFonts w:ascii="Arial" w:hAnsi="Arial" w:cs="Arial"/>
                <w:b/>
                <w:bCs/>
              </w:rPr>
              <w:t>Cindy Lu</w:t>
            </w:r>
          </w:p>
        </w:tc>
        <w:tc>
          <w:tcPr>
            <w:tcW w:w="0" w:type="auto"/>
            <w:vAlign w:val="bottom"/>
          </w:tcPr>
          <w:p w14:paraId="501CF9AD" w14:textId="77777777" w:rsidR="002F3BA9" w:rsidRPr="002F3BA9" w:rsidRDefault="002F3BA9" w:rsidP="00AE17A8">
            <w:pPr>
              <w:tabs>
                <w:tab w:val="left" w:pos="432"/>
              </w:tabs>
              <w:jc w:val="right"/>
              <w:rPr>
                <w:rFonts w:ascii="Arial" w:hAnsi="Arial" w:cs="Arial"/>
                <w:b/>
                <w:bCs/>
              </w:rPr>
            </w:pPr>
            <w:r w:rsidRPr="002F3BA9">
              <w:rPr>
                <w:rFonts w:ascii="Arial" w:hAnsi="Arial" w:cs="Arial"/>
                <w:b/>
                <w:bCs/>
              </w:rPr>
              <w:t>34,000</w:t>
            </w:r>
          </w:p>
        </w:tc>
      </w:tr>
      <w:tr w:rsidR="002F3BA9" w:rsidRPr="002F3BA9" w14:paraId="3FCBD3B2" w14:textId="77777777" w:rsidTr="007F6B34">
        <w:trPr>
          <w:jc w:val="center"/>
        </w:trPr>
        <w:tc>
          <w:tcPr>
            <w:tcW w:w="0" w:type="auto"/>
            <w:vAlign w:val="bottom"/>
          </w:tcPr>
          <w:p w14:paraId="49CE50C6" w14:textId="77777777" w:rsidR="002F3BA9" w:rsidRPr="002F3BA9" w:rsidRDefault="002F3BA9" w:rsidP="007F6B34">
            <w:pPr>
              <w:tabs>
                <w:tab w:val="left" w:pos="432"/>
              </w:tabs>
              <w:rPr>
                <w:rFonts w:ascii="Arial" w:hAnsi="Arial" w:cs="Arial"/>
                <w:b/>
                <w:bCs/>
              </w:rPr>
            </w:pPr>
            <w:r w:rsidRPr="002F3BA9">
              <w:rPr>
                <w:rFonts w:ascii="Arial" w:hAnsi="Arial" w:cs="Arial"/>
                <w:b/>
                <w:bCs/>
              </w:rPr>
              <w:t>Betty Lu</w:t>
            </w:r>
          </w:p>
        </w:tc>
        <w:tc>
          <w:tcPr>
            <w:tcW w:w="0" w:type="auto"/>
            <w:vAlign w:val="bottom"/>
          </w:tcPr>
          <w:p w14:paraId="0AFDA5BC" w14:textId="77777777" w:rsidR="002F3BA9" w:rsidRPr="002F3BA9" w:rsidRDefault="002F3BA9" w:rsidP="00AE17A8">
            <w:pPr>
              <w:tabs>
                <w:tab w:val="left" w:pos="432"/>
              </w:tabs>
              <w:jc w:val="right"/>
              <w:rPr>
                <w:rFonts w:ascii="Arial" w:hAnsi="Arial" w:cs="Arial"/>
                <w:b/>
                <w:bCs/>
              </w:rPr>
            </w:pPr>
            <w:r w:rsidRPr="002F3BA9">
              <w:rPr>
                <w:rFonts w:ascii="Arial" w:hAnsi="Arial" w:cs="Arial"/>
                <w:b/>
                <w:bCs/>
              </w:rPr>
              <w:t>8,720</w:t>
            </w:r>
          </w:p>
        </w:tc>
      </w:tr>
      <w:tr w:rsidR="002F3BA9" w:rsidRPr="002F3BA9" w14:paraId="2C153760" w14:textId="77777777" w:rsidTr="007F6B34">
        <w:trPr>
          <w:jc w:val="center"/>
        </w:trPr>
        <w:tc>
          <w:tcPr>
            <w:tcW w:w="0" w:type="auto"/>
            <w:vAlign w:val="bottom"/>
          </w:tcPr>
          <w:p w14:paraId="09852890" w14:textId="77777777" w:rsidR="002F3BA9" w:rsidRPr="002F3BA9" w:rsidRDefault="002F3BA9" w:rsidP="007F6B34">
            <w:pPr>
              <w:tabs>
                <w:tab w:val="left" w:pos="432"/>
              </w:tabs>
              <w:rPr>
                <w:rFonts w:ascii="Arial" w:hAnsi="Arial" w:cs="Arial"/>
                <w:b/>
                <w:bCs/>
              </w:rPr>
            </w:pPr>
            <w:r w:rsidRPr="002F3BA9">
              <w:rPr>
                <w:rFonts w:ascii="Arial" w:hAnsi="Arial" w:cs="Arial"/>
                <w:b/>
                <w:bCs/>
              </w:rPr>
              <w:t>Stu Lu</w:t>
            </w:r>
          </w:p>
        </w:tc>
        <w:tc>
          <w:tcPr>
            <w:tcW w:w="0" w:type="auto"/>
            <w:vAlign w:val="bottom"/>
          </w:tcPr>
          <w:p w14:paraId="5471C812" w14:textId="77777777" w:rsidR="002F3BA9" w:rsidRPr="002F3BA9" w:rsidRDefault="002F3BA9" w:rsidP="00AE17A8">
            <w:pPr>
              <w:tabs>
                <w:tab w:val="left" w:pos="432"/>
              </w:tabs>
              <w:jc w:val="right"/>
              <w:rPr>
                <w:rFonts w:ascii="Arial" w:hAnsi="Arial" w:cs="Arial"/>
                <w:b/>
                <w:bCs/>
              </w:rPr>
            </w:pPr>
            <w:r w:rsidRPr="002F3BA9">
              <w:rPr>
                <w:rFonts w:ascii="Arial" w:hAnsi="Arial" w:cs="Arial"/>
                <w:b/>
                <w:bCs/>
              </w:rPr>
              <w:t>6,800</w:t>
            </w:r>
          </w:p>
        </w:tc>
      </w:tr>
    </w:tbl>
    <w:p w14:paraId="44FA39BD" w14:textId="77777777" w:rsidR="002F3BA9" w:rsidRPr="002F3BA9" w:rsidRDefault="002F3BA9" w:rsidP="002F3BA9">
      <w:pPr>
        <w:tabs>
          <w:tab w:val="left" w:pos="432"/>
        </w:tabs>
        <w:rPr>
          <w:rFonts w:ascii="Arial" w:hAnsi="Arial" w:cs="Arial"/>
          <w:sz w:val="16"/>
          <w:szCs w:val="16"/>
        </w:rPr>
      </w:pPr>
    </w:p>
    <w:p w14:paraId="4E85D5A9" w14:textId="06B4FA6F" w:rsidR="002F3BA9" w:rsidRPr="002F3BA9" w:rsidRDefault="002F3BA9" w:rsidP="002F3BA9">
      <w:pPr>
        <w:tabs>
          <w:tab w:val="left" w:pos="432"/>
        </w:tabs>
        <w:jc w:val="both"/>
        <w:rPr>
          <w:rFonts w:ascii="Arial" w:hAnsi="Arial" w:cs="Arial"/>
          <w:b/>
          <w:szCs w:val="20"/>
        </w:rPr>
      </w:pPr>
      <w:r w:rsidRPr="002F3BA9">
        <w:rPr>
          <w:rFonts w:ascii="Arial" w:hAnsi="Arial" w:cs="Arial"/>
          <w:b/>
          <w:szCs w:val="20"/>
        </w:rPr>
        <w:t>For question #</w:t>
      </w:r>
      <w:r>
        <w:rPr>
          <w:rFonts w:ascii="Arial" w:hAnsi="Arial" w:cs="Arial"/>
          <w:b/>
          <w:szCs w:val="20"/>
        </w:rPr>
        <w:t>22</w:t>
      </w:r>
      <w:r w:rsidRPr="002F3BA9">
        <w:rPr>
          <w:rFonts w:ascii="Arial" w:hAnsi="Arial" w:cs="Arial"/>
          <w:b/>
          <w:szCs w:val="20"/>
        </w:rPr>
        <w:t>, write the correct amount on your answer sheet.</w:t>
      </w:r>
    </w:p>
    <w:p w14:paraId="7F62919A" w14:textId="77777777" w:rsidR="002F3BA9" w:rsidRPr="006F7203" w:rsidRDefault="002F3BA9" w:rsidP="002F3BA9">
      <w:pPr>
        <w:tabs>
          <w:tab w:val="left" w:pos="0"/>
        </w:tabs>
        <w:rPr>
          <w:rFonts w:ascii="Arial" w:hAnsi="Arial" w:cs="Arial"/>
          <w:b/>
          <w:sz w:val="16"/>
          <w:szCs w:val="16"/>
        </w:rPr>
      </w:pPr>
    </w:p>
    <w:p w14:paraId="611DA420" w14:textId="69E0F178" w:rsidR="0074179D" w:rsidRPr="002F3BA9" w:rsidRDefault="002F3BA9" w:rsidP="002F3BA9">
      <w:pPr>
        <w:jc w:val="both"/>
        <w:rPr>
          <w:rFonts w:ascii="Arial" w:hAnsi="Arial" w:cs="Arial"/>
          <w:b/>
          <w:bCs/>
        </w:rPr>
      </w:pPr>
      <w:r w:rsidRPr="002F3BA9">
        <w:rPr>
          <w:rFonts w:ascii="Arial" w:hAnsi="Arial" w:cs="Arial"/>
          <w:bCs/>
        </w:rPr>
        <w:t>2</w:t>
      </w:r>
      <w:r>
        <w:rPr>
          <w:rFonts w:ascii="Arial" w:hAnsi="Arial" w:cs="Arial"/>
          <w:bCs/>
        </w:rPr>
        <w:t>2</w:t>
      </w:r>
      <w:r w:rsidRPr="002F3BA9">
        <w:rPr>
          <w:rFonts w:ascii="Arial" w:hAnsi="Arial" w:cs="Arial"/>
          <w:bCs/>
        </w:rPr>
        <w:t>. What is the total amount of payroll tax expense incurred by the employer?</w:t>
      </w:r>
    </w:p>
    <w:p w14:paraId="44DC9C23" w14:textId="5E5EB724" w:rsidR="003A3E98" w:rsidRPr="002F3BA9" w:rsidRDefault="003A3E98" w:rsidP="0074179D">
      <w:pPr>
        <w:jc w:val="both"/>
        <w:rPr>
          <w:rFonts w:ascii="Arial" w:hAnsi="Arial" w:cs="Arial"/>
          <w:b/>
          <w:bCs/>
        </w:rPr>
      </w:pPr>
    </w:p>
    <w:p w14:paraId="72A4C468" w14:textId="0765C5C2" w:rsidR="003A3E98" w:rsidRPr="006F7203" w:rsidRDefault="005623ED" w:rsidP="0074179D">
      <w:pPr>
        <w:jc w:val="both"/>
        <w:rPr>
          <w:rFonts w:ascii="Arial" w:hAnsi="Arial" w:cs="Arial"/>
          <w:b/>
          <w:bCs/>
          <w:u w:val="single"/>
        </w:rPr>
      </w:pPr>
      <w:r w:rsidRPr="006F7203">
        <w:rPr>
          <w:rFonts w:ascii="Arial" w:hAnsi="Arial" w:cs="Arial"/>
          <w:b/>
          <w:bCs/>
          <w:u w:val="single"/>
        </w:rPr>
        <w:t>Group 5</w:t>
      </w:r>
    </w:p>
    <w:p w14:paraId="26AA6E1E" w14:textId="77777777" w:rsidR="005623ED" w:rsidRPr="009841D0" w:rsidRDefault="005623ED" w:rsidP="005623ED">
      <w:pPr>
        <w:pStyle w:val="NoSpacing"/>
        <w:jc w:val="both"/>
        <w:rPr>
          <w:rFonts w:ascii="Arial" w:hAnsi="Arial" w:cs="Arial"/>
          <w:b/>
          <w:sz w:val="23"/>
          <w:szCs w:val="23"/>
        </w:rPr>
      </w:pPr>
      <w:r>
        <w:rPr>
          <w:rFonts w:ascii="Arial" w:hAnsi="Arial" w:cs="Arial"/>
          <w:b/>
          <w:sz w:val="23"/>
          <w:szCs w:val="23"/>
        </w:rPr>
        <w:t>Sherwood</w:t>
      </w:r>
      <w:r w:rsidRPr="009841D0">
        <w:rPr>
          <w:rFonts w:ascii="Arial" w:hAnsi="Arial" w:cs="Arial"/>
          <w:b/>
          <w:sz w:val="23"/>
          <w:szCs w:val="23"/>
        </w:rPr>
        <w:t xml:space="preserve"> Company uses the period inventory method and prepares adjusting and closing entries only at the fiscal year-end, which is December 31.  The following information for the year 202</w:t>
      </w:r>
      <w:r>
        <w:rPr>
          <w:rFonts w:ascii="Arial" w:hAnsi="Arial" w:cs="Arial"/>
          <w:b/>
          <w:sz w:val="23"/>
          <w:szCs w:val="23"/>
        </w:rPr>
        <w:t>2</w:t>
      </w:r>
      <w:r w:rsidRPr="009841D0">
        <w:rPr>
          <w:rFonts w:ascii="Arial" w:hAnsi="Arial" w:cs="Arial"/>
          <w:b/>
          <w:sz w:val="23"/>
          <w:szCs w:val="23"/>
        </w:rPr>
        <w:t xml:space="preserve"> is provided below.  One of the 202</w:t>
      </w:r>
      <w:r>
        <w:rPr>
          <w:rFonts w:ascii="Arial" w:hAnsi="Arial" w:cs="Arial"/>
          <w:b/>
          <w:sz w:val="23"/>
          <w:szCs w:val="23"/>
        </w:rPr>
        <w:t>2</w:t>
      </w:r>
      <w:r w:rsidRPr="009841D0">
        <w:rPr>
          <w:rFonts w:ascii="Arial" w:hAnsi="Arial" w:cs="Arial"/>
          <w:b/>
          <w:sz w:val="23"/>
          <w:szCs w:val="23"/>
        </w:rPr>
        <w:t xml:space="preserve"> year-end adjusting entries includes a </w:t>
      </w:r>
      <w:r>
        <w:rPr>
          <w:rFonts w:ascii="Arial" w:hAnsi="Arial" w:cs="Arial"/>
          <w:b/>
          <w:sz w:val="23"/>
          <w:szCs w:val="23"/>
        </w:rPr>
        <w:t>debit</w:t>
      </w:r>
      <w:r w:rsidRPr="009841D0">
        <w:rPr>
          <w:rFonts w:ascii="Arial" w:hAnsi="Arial" w:cs="Arial"/>
          <w:b/>
          <w:sz w:val="23"/>
          <w:szCs w:val="23"/>
        </w:rPr>
        <w:t xml:space="preserve"> to Income Summary for $</w:t>
      </w:r>
      <w:r>
        <w:rPr>
          <w:rFonts w:ascii="Arial" w:hAnsi="Arial" w:cs="Arial"/>
          <w:b/>
          <w:sz w:val="23"/>
          <w:szCs w:val="23"/>
        </w:rPr>
        <w:t>3,740</w:t>
      </w:r>
      <w:r w:rsidRPr="009841D0">
        <w:rPr>
          <w:rFonts w:ascii="Arial" w:hAnsi="Arial" w:cs="Arial"/>
          <w:b/>
          <w:sz w:val="23"/>
          <w:szCs w:val="23"/>
        </w:rPr>
        <w:t>.  The Income Statement indicates that the 202</w:t>
      </w:r>
      <w:r>
        <w:rPr>
          <w:rFonts w:ascii="Arial" w:hAnsi="Arial" w:cs="Arial"/>
          <w:b/>
          <w:sz w:val="23"/>
          <w:szCs w:val="23"/>
        </w:rPr>
        <w:t>2</w:t>
      </w:r>
      <w:r w:rsidRPr="009841D0">
        <w:rPr>
          <w:rFonts w:ascii="Arial" w:hAnsi="Arial" w:cs="Arial"/>
          <w:b/>
          <w:sz w:val="23"/>
          <w:szCs w:val="23"/>
        </w:rPr>
        <w:t xml:space="preserve"> gross profit percentage is </w:t>
      </w:r>
      <w:r>
        <w:rPr>
          <w:rFonts w:ascii="Arial" w:hAnsi="Arial" w:cs="Arial"/>
          <w:b/>
          <w:sz w:val="23"/>
          <w:szCs w:val="23"/>
        </w:rPr>
        <w:t>43</w:t>
      </w:r>
      <w:r w:rsidRPr="009841D0">
        <w:rPr>
          <w:rFonts w:ascii="Arial" w:hAnsi="Arial" w:cs="Arial"/>
          <w:b/>
          <w:sz w:val="23"/>
          <w:szCs w:val="23"/>
        </w:rPr>
        <w:t>% based on net sales.</w:t>
      </w:r>
    </w:p>
    <w:p w14:paraId="734F3FE6" w14:textId="77777777" w:rsidR="005623ED" w:rsidRPr="009841D0" w:rsidRDefault="005623ED" w:rsidP="005623ED">
      <w:pPr>
        <w:pStyle w:val="NoSpacing"/>
        <w:jc w:val="both"/>
        <w:rPr>
          <w:rFonts w:ascii="Arial" w:hAnsi="Arial" w:cs="Arial"/>
          <w:b/>
          <w:sz w:val="10"/>
          <w:szCs w:val="10"/>
        </w:rPr>
      </w:pPr>
    </w:p>
    <w:tbl>
      <w:tblPr>
        <w:tblStyle w:val="TableGrid1"/>
        <w:tblW w:w="8910" w:type="dxa"/>
        <w:tblInd w:w="175" w:type="dxa"/>
        <w:tblLook w:val="01E0" w:firstRow="1" w:lastRow="1" w:firstColumn="1" w:lastColumn="1" w:noHBand="0" w:noVBand="0"/>
      </w:tblPr>
      <w:tblGrid>
        <w:gridCol w:w="2340"/>
        <w:gridCol w:w="1080"/>
        <w:gridCol w:w="360"/>
        <w:gridCol w:w="4140"/>
        <w:gridCol w:w="990"/>
      </w:tblGrid>
      <w:tr w:rsidR="005623ED" w:rsidRPr="000E78C4" w14:paraId="30AFAA1F" w14:textId="77777777" w:rsidTr="007F6B34">
        <w:tc>
          <w:tcPr>
            <w:tcW w:w="2340" w:type="dxa"/>
            <w:shd w:val="clear" w:color="auto" w:fill="D9D9D9" w:themeFill="background1" w:themeFillShade="D9"/>
            <w:vAlign w:val="center"/>
          </w:tcPr>
          <w:p w14:paraId="425353F0"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Sales</w:t>
            </w:r>
          </w:p>
        </w:tc>
        <w:tc>
          <w:tcPr>
            <w:tcW w:w="1080" w:type="dxa"/>
            <w:shd w:val="clear" w:color="auto" w:fill="D9D9D9" w:themeFill="background1" w:themeFillShade="D9"/>
            <w:vAlign w:val="center"/>
          </w:tcPr>
          <w:p w14:paraId="11C801EC" w14:textId="77777777" w:rsidR="005623ED" w:rsidRPr="00471A6D" w:rsidRDefault="005623ED" w:rsidP="007F6B34">
            <w:pPr>
              <w:pStyle w:val="NoSpacing"/>
              <w:jc w:val="center"/>
              <w:rPr>
                <w:rFonts w:ascii="Arial" w:hAnsi="Arial" w:cs="Arial"/>
                <w:b/>
                <w:bCs/>
                <w:sz w:val="22"/>
                <w:szCs w:val="22"/>
              </w:rPr>
            </w:pPr>
            <w:r>
              <w:rPr>
                <w:rFonts w:ascii="Arial" w:hAnsi="Arial" w:cs="Arial"/>
                <w:b/>
                <w:bCs/>
                <w:sz w:val="22"/>
                <w:szCs w:val="22"/>
              </w:rPr>
              <w:t>96,989</w:t>
            </w:r>
          </w:p>
        </w:tc>
        <w:tc>
          <w:tcPr>
            <w:tcW w:w="360" w:type="dxa"/>
            <w:tcBorders>
              <w:top w:val="nil"/>
              <w:bottom w:val="nil"/>
            </w:tcBorders>
            <w:vAlign w:val="center"/>
          </w:tcPr>
          <w:p w14:paraId="40FE6525" w14:textId="77777777" w:rsidR="005623ED" w:rsidRPr="00471A6D" w:rsidRDefault="005623ED" w:rsidP="007F6B34">
            <w:pPr>
              <w:pStyle w:val="NoSpacing"/>
              <w:rPr>
                <w:rFonts w:ascii="Arial" w:hAnsi="Arial" w:cs="Arial"/>
                <w:b/>
                <w:bCs/>
                <w:sz w:val="22"/>
                <w:szCs w:val="22"/>
              </w:rPr>
            </w:pPr>
          </w:p>
        </w:tc>
        <w:tc>
          <w:tcPr>
            <w:tcW w:w="4140" w:type="dxa"/>
            <w:shd w:val="clear" w:color="auto" w:fill="D9D9D9" w:themeFill="background1" w:themeFillShade="D9"/>
            <w:vAlign w:val="center"/>
          </w:tcPr>
          <w:p w14:paraId="7A7B0EEF"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Sales Discounts</w:t>
            </w:r>
          </w:p>
        </w:tc>
        <w:tc>
          <w:tcPr>
            <w:tcW w:w="990" w:type="dxa"/>
            <w:shd w:val="clear" w:color="auto" w:fill="D9D9D9" w:themeFill="background1" w:themeFillShade="D9"/>
            <w:vAlign w:val="center"/>
          </w:tcPr>
          <w:p w14:paraId="5DF8E680" w14:textId="77777777" w:rsidR="005623ED" w:rsidRPr="00471A6D" w:rsidRDefault="005623ED" w:rsidP="007F6B34">
            <w:pPr>
              <w:pStyle w:val="NoSpacing"/>
              <w:jc w:val="center"/>
              <w:rPr>
                <w:rFonts w:ascii="Arial" w:hAnsi="Arial" w:cs="Arial"/>
                <w:b/>
                <w:bCs/>
                <w:sz w:val="22"/>
                <w:szCs w:val="22"/>
              </w:rPr>
            </w:pPr>
            <w:r w:rsidRPr="00471A6D">
              <w:rPr>
                <w:rFonts w:ascii="Arial" w:hAnsi="Arial" w:cs="Arial"/>
                <w:b/>
                <w:bCs/>
                <w:sz w:val="22"/>
                <w:szCs w:val="22"/>
              </w:rPr>
              <w:t>?</w:t>
            </w:r>
          </w:p>
        </w:tc>
      </w:tr>
      <w:tr w:rsidR="005623ED" w:rsidRPr="000E78C4" w14:paraId="73B88FAA" w14:textId="77777777" w:rsidTr="007F6B34">
        <w:tc>
          <w:tcPr>
            <w:tcW w:w="2340" w:type="dxa"/>
            <w:shd w:val="clear" w:color="auto" w:fill="D9D9D9" w:themeFill="background1" w:themeFillShade="D9"/>
            <w:vAlign w:val="center"/>
          </w:tcPr>
          <w:p w14:paraId="5E1E3722"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Transportation In</w:t>
            </w:r>
          </w:p>
        </w:tc>
        <w:tc>
          <w:tcPr>
            <w:tcW w:w="1080" w:type="dxa"/>
            <w:shd w:val="clear" w:color="auto" w:fill="D9D9D9" w:themeFill="background1" w:themeFillShade="D9"/>
            <w:vAlign w:val="center"/>
          </w:tcPr>
          <w:p w14:paraId="48360551" w14:textId="77777777" w:rsidR="005623ED" w:rsidRPr="00471A6D" w:rsidRDefault="005623ED" w:rsidP="007F6B34">
            <w:pPr>
              <w:pStyle w:val="NoSpacing"/>
              <w:jc w:val="center"/>
              <w:rPr>
                <w:rFonts w:ascii="Arial" w:hAnsi="Arial" w:cs="Arial"/>
                <w:b/>
                <w:bCs/>
                <w:sz w:val="22"/>
                <w:szCs w:val="22"/>
              </w:rPr>
            </w:pPr>
            <w:r>
              <w:rPr>
                <w:rFonts w:ascii="Arial" w:hAnsi="Arial" w:cs="Arial"/>
                <w:b/>
                <w:bCs/>
                <w:sz w:val="22"/>
                <w:szCs w:val="22"/>
              </w:rPr>
              <w:t>3,805</w:t>
            </w:r>
          </w:p>
        </w:tc>
        <w:tc>
          <w:tcPr>
            <w:tcW w:w="360" w:type="dxa"/>
            <w:tcBorders>
              <w:top w:val="nil"/>
              <w:bottom w:val="nil"/>
            </w:tcBorders>
            <w:vAlign w:val="center"/>
          </w:tcPr>
          <w:p w14:paraId="5B76D8D4" w14:textId="77777777" w:rsidR="005623ED" w:rsidRPr="00471A6D" w:rsidRDefault="005623ED" w:rsidP="007F6B34">
            <w:pPr>
              <w:pStyle w:val="NoSpacing"/>
              <w:rPr>
                <w:rFonts w:ascii="Arial" w:hAnsi="Arial" w:cs="Arial"/>
                <w:b/>
                <w:bCs/>
                <w:sz w:val="22"/>
                <w:szCs w:val="22"/>
              </w:rPr>
            </w:pPr>
          </w:p>
        </w:tc>
        <w:tc>
          <w:tcPr>
            <w:tcW w:w="4140" w:type="dxa"/>
            <w:shd w:val="clear" w:color="auto" w:fill="D9D9D9" w:themeFill="background1" w:themeFillShade="D9"/>
            <w:vAlign w:val="center"/>
          </w:tcPr>
          <w:p w14:paraId="79692623"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Purchases Returns</w:t>
            </w:r>
          </w:p>
        </w:tc>
        <w:tc>
          <w:tcPr>
            <w:tcW w:w="990" w:type="dxa"/>
            <w:shd w:val="clear" w:color="auto" w:fill="D9D9D9" w:themeFill="background1" w:themeFillShade="D9"/>
            <w:vAlign w:val="center"/>
          </w:tcPr>
          <w:p w14:paraId="51E906D9" w14:textId="77777777" w:rsidR="005623ED" w:rsidRPr="00471A6D" w:rsidRDefault="005623ED" w:rsidP="007F6B34">
            <w:pPr>
              <w:pStyle w:val="NoSpacing"/>
              <w:jc w:val="center"/>
              <w:rPr>
                <w:rFonts w:ascii="Arial" w:hAnsi="Arial" w:cs="Arial"/>
                <w:b/>
                <w:bCs/>
                <w:sz w:val="22"/>
                <w:szCs w:val="22"/>
              </w:rPr>
            </w:pPr>
            <w:r>
              <w:rPr>
                <w:rFonts w:ascii="Arial" w:hAnsi="Arial" w:cs="Arial"/>
                <w:b/>
                <w:bCs/>
                <w:sz w:val="22"/>
                <w:szCs w:val="22"/>
              </w:rPr>
              <w:t>2,438</w:t>
            </w:r>
          </w:p>
        </w:tc>
      </w:tr>
      <w:tr w:rsidR="005623ED" w:rsidRPr="000E78C4" w14:paraId="358D0DBE" w14:textId="77777777" w:rsidTr="007F6B34">
        <w:tc>
          <w:tcPr>
            <w:tcW w:w="2340" w:type="dxa"/>
            <w:shd w:val="clear" w:color="auto" w:fill="D9D9D9" w:themeFill="background1" w:themeFillShade="D9"/>
            <w:vAlign w:val="center"/>
          </w:tcPr>
          <w:p w14:paraId="0A6C6EFD"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Net Sales</w:t>
            </w:r>
          </w:p>
        </w:tc>
        <w:tc>
          <w:tcPr>
            <w:tcW w:w="1080" w:type="dxa"/>
            <w:shd w:val="clear" w:color="auto" w:fill="D9D9D9" w:themeFill="background1" w:themeFillShade="D9"/>
            <w:vAlign w:val="center"/>
          </w:tcPr>
          <w:p w14:paraId="7CEA87B2" w14:textId="77777777" w:rsidR="005623ED" w:rsidRPr="00471A6D" w:rsidRDefault="005623ED" w:rsidP="007F6B34">
            <w:pPr>
              <w:pStyle w:val="NoSpacing"/>
              <w:jc w:val="center"/>
              <w:rPr>
                <w:rFonts w:ascii="Arial" w:hAnsi="Arial" w:cs="Arial"/>
                <w:b/>
                <w:bCs/>
                <w:sz w:val="22"/>
                <w:szCs w:val="22"/>
              </w:rPr>
            </w:pPr>
            <w:r w:rsidRPr="00471A6D">
              <w:rPr>
                <w:rFonts w:ascii="Arial" w:hAnsi="Arial" w:cs="Arial"/>
                <w:b/>
                <w:bCs/>
                <w:sz w:val="22"/>
                <w:szCs w:val="22"/>
              </w:rPr>
              <w:t>?</w:t>
            </w:r>
          </w:p>
        </w:tc>
        <w:tc>
          <w:tcPr>
            <w:tcW w:w="360" w:type="dxa"/>
            <w:tcBorders>
              <w:top w:val="nil"/>
              <w:bottom w:val="nil"/>
            </w:tcBorders>
            <w:vAlign w:val="center"/>
          </w:tcPr>
          <w:p w14:paraId="4C64A2D0" w14:textId="77777777" w:rsidR="005623ED" w:rsidRPr="00471A6D" w:rsidRDefault="005623ED" w:rsidP="007F6B34">
            <w:pPr>
              <w:pStyle w:val="NoSpacing"/>
              <w:rPr>
                <w:rFonts w:ascii="Arial" w:hAnsi="Arial" w:cs="Arial"/>
                <w:b/>
                <w:bCs/>
                <w:sz w:val="22"/>
                <w:szCs w:val="22"/>
              </w:rPr>
            </w:pPr>
          </w:p>
        </w:tc>
        <w:tc>
          <w:tcPr>
            <w:tcW w:w="4140" w:type="dxa"/>
            <w:shd w:val="clear" w:color="auto" w:fill="D9D9D9" w:themeFill="background1" w:themeFillShade="D9"/>
            <w:vAlign w:val="center"/>
          </w:tcPr>
          <w:p w14:paraId="4BC6D5CF"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Merchandise Inventory 12-31-2</w:t>
            </w:r>
            <w:r>
              <w:rPr>
                <w:rFonts w:ascii="Arial" w:hAnsi="Arial" w:cs="Arial"/>
                <w:b/>
                <w:bCs/>
                <w:sz w:val="22"/>
                <w:szCs w:val="22"/>
              </w:rPr>
              <w:t>2</w:t>
            </w:r>
          </w:p>
        </w:tc>
        <w:tc>
          <w:tcPr>
            <w:tcW w:w="990" w:type="dxa"/>
            <w:shd w:val="clear" w:color="auto" w:fill="D9D9D9" w:themeFill="background1" w:themeFillShade="D9"/>
            <w:vAlign w:val="center"/>
          </w:tcPr>
          <w:p w14:paraId="260554A5" w14:textId="77777777" w:rsidR="005623ED" w:rsidRPr="00471A6D" w:rsidRDefault="005623ED" w:rsidP="007F6B34">
            <w:pPr>
              <w:pStyle w:val="NoSpacing"/>
              <w:jc w:val="center"/>
              <w:rPr>
                <w:rFonts w:ascii="Arial" w:hAnsi="Arial" w:cs="Arial"/>
                <w:b/>
                <w:bCs/>
                <w:sz w:val="22"/>
                <w:szCs w:val="22"/>
              </w:rPr>
            </w:pPr>
            <w:r>
              <w:rPr>
                <w:rFonts w:ascii="Arial" w:hAnsi="Arial" w:cs="Arial"/>
                <w:b/>
                <w:bCs/>
                <w:sz w:val="22"/>
                <w:szCs w:val="22"/>
              </w:rPr>
              <w:t>21,720</w:t>
            </w:r>
          </w:p>
        </w:tc>
      </w:tr>
      <w:tr w:rsidR="005623ED" w:rsidRPr="000E78C4" w14:paraId="498B002C" w14:textId="77777777" w:rsidTr="007F6B34">
        <w:tc>
          <w:tcPr>
            <w:tcW w:w="2340" w:type="dxa"/>
            <w:shd w:val="clear" w:color="auto" w:fill="D9D9D9" w:themeFill="background1" w:themeFillShade="D9"/>
            <w:vAlign w:val="center"/>
          </w:tcPr>
          <w:p w14:paraId="7F54F6A7"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Sales Returns</w:t>
            </w:r>
          </w:p>
        </w:tc>
        <w:tc>
          <w:tcPr>
            <w:tcW w:w="1080" w:type="dxa"/>
            <w:shd w:val="clear" w:color="auto" w:fill="D9D9D9" w:themeFill="background1" w:themeFillShade="D9"/>
            <w:vAlign w:val="center"/>
          </w:tcPr>
          <w:p w14:paraId="7987738E" w14:textId="77777777" w:rsidR="005623ED" w:rsidRPr="00471A6D" w:rsidRDefault="005623ED" w:rsidP="007F6B34">
            <w:pPr>
              <w:pStyle w:val="NoSpacing"/>
              <w:jc w:val="center"/>
              <w:rPr>
                <w:rFonts w:ascii="Arial" w:hAnsi="Arial" w:cs="Arial"/>
                <w:b/>
                <w:bCs/>
                <w:sz w:val="22"/>
                <w:szCs w:val="22"/>
              </w:rPr>
            </w:pPr>
            <w:r>
              <w:rPr>
                <w:rFonts w:ascii="Arial" w:hAnsi="Arial" w:cs="Arial"/>
                <w:b/>
                <w:bCs/>
                <w:sz w:val="22"/>
                <w:szCs w:val="22"/>
              </w:rPr>
              <w:t>952</w:t>
            </w:r>
          </w:p>
        </w:tc>
        <w:tc>
          <w:tcPr>
            <w:tcW w:w="360" w:type="dxa"/>
            <w:tcBorders>
              <w:top w:val="nil"/>
              <w:bottom w:val="nil"/>
            </w:tcBorders>
            <w:vAlign w:val="center"/>
          </w:tcPr>
          <w:p w14:paraId="5C68F769" w14:textId="77777777" w:rsidR="005623ED" w:rsidRPr="00471A6D" w:rsidRDefault="005623ED" w:rsidP="007F6B34">
            <w:pPr>
              <w:pStyle w:val="NoSpacing"/>
              <w:rPr>
                <w:rFonts w:ascii="Arial" w:hAnsi="Arial" w:cs="Arial"/>
                <w:b/>
                <w:bCs/>
                <w:sz w:val="22"/>
                <w:szCs w:val="22"/>
              </w:rPr>
            </w:pPr>
          </w:p>
        </w:tc>
        <w:tc>
          <w:tcPr>
            <w:tcW w:w="4140" w:type="dxa"/>
            <w:shd w:val="clear" w:color="auto" w:fill="D9D9D9" w:themeFill="background1" w:themeFillShade="D9"/>
            <w:vAlign w:val="center"/>
          </w:tcPr>
          <w:p w14:paraId="41E8557B"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Merchandise Inventory 1-1-2</w:t>
            </w:r>
            <w:r>
              <w:rPr>
                <w:rFonts w:ascii="Arial" w:hAnsi="Arial" w:cs="Arial"/>
                <w:b/>
                <w:bCs/>
                <w:sz w:val="22"/>
                <w:szCs w:val="22"/>
              </w:rPr>
              <w:t>2</w:t>
            </w:r>
          </w:p>
        </w:tc>
        <w:tc>
          <w:tcPr>
            <w:tcW w:w="990" w:type="dxa"/>
            <w:shd w:val="clear" w:color="auto" w:fill="D9D9D9" w:themeFill="background1" w:themeFillShade="D9"/>
            <w:vAlign w:val="center"/>
          </w:tcPr>
          <w:p w14:paraId="09241D76" w14:textId="77777777" w:rsidR="005623ED" w:rsidRPr="00471A6D" w:rsidRDefault="005623ED" w:rsidP="007F6B34">
            <w:pPr>
              <w:pStyle w:val="NoSpacing"/>
              <w:jc w:val="center"/>
              <w:rPr>
                <w:rFonts w:ascii="Arial" w:hAnsi="Arial" w:cs="Arial"/>
                <w:b/>
                <w:bCs/>
                <w:sz w:val="22"/>
                <w:szCs w:val="22"/>
              </w:rPr>
            </w:pPr>
            <w:r w:rsidRPr="00471A6D">
              <w:rPr>
                <w:rFonts w:ascii="Arial" w:hAnsi="Arial" w:cs="Arial"/>
                <w:b/>
                <w:bCs/>
                <w:sz w:val="22"/>
                <w:szCs w:val="22"/>
              </w:rPr>
              <w:t>?</w:t>
            </w:r>
          </w:p>
        </w:tc>
      </w:tr>
      <w:tr w:rsidR="005623ED" w:rsidRPr="000E78C4" w14:paraId="4A2E3EB9" w14:textId="77777777" w:rsidTr="007F6B34">
        <w:tc>
          <w:tcPr>
            <w:tcW w:w="2340" w:type="dxa"/>
            <w:shd w:val="clear" w:color="auto" w:fill="D9D9D9" w:themeFill="background1" w:themeFillShade="D9"/>
            <w:vAlign w:val="center"/>
          </w:tcPr>
          <w:p w14:paraId="74927CAF"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Purchases</w:t>
            </w:r>
          </w:p>
        </w:tc>
        <w:tc>
          <w:tcPr>
            <w:tcW w:w="1080" w:type="dxa"/>
            <w:shd w:val="clear" w:color="auto" w:fill="D9D9D9" w:themeFill="background1" w:themeFillShade="D9"/>
            <w:vAlign w:val="center"/>
          </w:tcPr>
          <w:p w14:paraId="32C64A93" w14:textId="77777777" w:rsidR="005623ED" w:rsidRPr="00471A6D" w:rsidRDefault="005623ED" w:rsidP="007F6B34">
            <w:pPr>
              <w:pStyle w:val="NoSpacing"/>
              <w:jc w:val="center"/>
              <w:rPr>
                <w:rFonts w:ascii="Arial" w:hAnsi="Arial" w:cs="Arial"/>
                <w:b/>
                <w:bCs/>
                <w:sz w:val="22"/>
                <w:szCs w:val="22"/>
              </w:rPr>
            </w:pPr>
            <w:r>
              <w:rPr>
                <w:rFonts w:ascii="Arial" w:hAnsi="Arial" w:cs="Arial"/>
                <w:b/>
                <w:bCs/>
                <w:sz w:val="22"/>
                <w:szCs w:val="22"/>
              </w:rPr>
              <w:t>51,282</w:t>
            </w:r>
          </w:p>
        </w:tc>
        <w:tc>
          <w:tcPr>
            <w:tcW w:w="360" w:type="dxa"/>
            <w:tcBorders>
              <w:top w:val="nil"/>
              <w:bottom w:val="nil"/>
            </w:tcBorders>
            <w:vAlign w:val="center"/>
          </w:tcPr>
          <w:p w14:paraId="7C27ACC2" w14:textId="77777777" w:rsidR="005623ED" w:rsidRPr="00471A6D" w:rsidRDefault="005623ED" w:rsidP="007F6B34">
            <w:pPr>
              <w:pStyle w:val="NoSpacing"/>
              <w:rPr>
                <w:rFonts w:ascii="Arial" w:hAnsi="Arial" w:cs="Arial"/>
                <w:b/>
                <w:bCs/>
                <w:sz w:val="22"/>
                <w:szCs w:val="22"/>
              </w:rPr>
            </w:pPr>
          </w:p>
        </w:tc>
        <w:tc>
          <w:tcPr>
            <w:tcW w:w="4140" w:type="dxa"/>
            <w:tcBorders>
              <w:bottom w:val="single" w:sz="4" w:space="0" w:color="auto"/>
            </w:tcBorders>
            <w:shd w:val="clear" w:color="auto" w:fill="D9D9D9" w:themeFill="background1" w:themeFillShade="D9"/>
            <w:vAlign w:val="center"/>
          </w:tcPr>
          <w:p w14:paraId="191B99FF"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Purchases Discounts</w:t>
            </w:r>
          </w:p>
        </w:tc>
        <w:tc>
          <w:tcPr>
            <w:tcW w:w="990" w:type="dxa"/>
            <w:tcBorders>
              <w:bottom w:val="single" w:sz="4" w:space="0" w:color="auto"/>
            </w:tcBorders>
            <w:shd w:val="clear" w:color="auto" w:fill="D9D9D9" w:themeFill="background1" w:themeFillShade="D9"/>
            <w:vAlign w:val="center"/>
          </w:tcPr>
          <w:p w14:paraId="52EF8781" w14:textId="77777777" w:rsidR="005623ED" w:rsidRPr="00471A6D" w:rsidRDefault="005623ED" w:rsidP="007F6B34">
            <w:pPr>
              <w:pStyle w:val="NoSpacing"/>
              <w:jc w:val="center"/>
              <w:rPr>
                <w:rFonts w:ascii="Arial" w:hAnsi="Arial" w:cs="Arial"/>
                <w:b/>
                <w:bCs/>
                <w:sz w:val="22"/>
                <w:szCs w:val="22"/>
              </w:rPr>
            </w:pPr>
            <w:r>
              <w:rPr>
                <w:rFonts w:ascii="Arial" w:hAnsi="Arial" w:cs="Arial"/>
                <w:b/>
                <w:bCs/>
                <w:sz w:val="22"/>
                <w:szCs w:val="22"/>
              </w:rPr>
              <w:t>2,695</w:t>
            </w:r>
          </w:p>
        </w:tc>
      </w:tr>
      <w:tr w:rsidR="005623ED" w:rsidRPr="000E78C4" w14:paraId="1A2B3540" w14:textId="77777777" w:rsidTr="007F6B34">
        <w:tc>
          <w:tcPr>
            <w:tcW w:w="2340" w:type="dxa"/>
            <w:shd w:val="clear" w:color="auto" w:fill="D9D9D9" w:themeFill="background1" w:themeFillShade="D9"/>
            <w:vAlign w:val="center"/>
          </w:tcPr>
          <w:p w14:paraId="6B291765" w14:textId="77777777" w:rsidR="005623ED" w:rsidRPr="00471A6D" w:rsidRDefault="005623ED" w:rsidP="007F6B34">
            <w:pPr>
              <w:pStyle w:val="NoSpacing"/>
              <w:rPr>
                <w:rFonts w:ascii="Arial" w:hAnsi="Arial" w:cs="Arial"/>
                <w:b/>
                <w:bCs/>
                <w:sz w:val="22"/>
                <w:szCs w:val="22"/>
              </w:rPr>
            </w:pPr>
            <w:r w:rsidRPr="00471A6D">
              <w:rPr>
                <w:rFonts w:ascii="Arial" w:hAnsi="Arial" w:cs="Arial"/>
                <w:b/>
                <w:bCs/>
                <w:sz w:val="22"/>
                <w:szCs w:val="22"/>
              </w:rPr>
              <w:t>Gross Profit</w:t>
            </w:r>
          </w:p>
        </w:tc>
        <w:tc>
          <w:tcPr>
            <w:tcW w:w="1080" w:type="dxa"/>
            <w:shd w:val="clear" w:color="auto" w:fill="D9D9D9" w:themeFill="background1" w:themeFillShade="D9"/>
            <w:vAlign w:val="center"/>
          </w:tcPr>
          <w:p w14:paraId="227375E1" w14:textId="77777777" w:rsidR="005623ED" w:rsidRPr="00471A6D" w:rsidRDefault="005623ED" w:rsidP="007F6B34">
            <w:pPr>
              <w:pStyle w:val="NoSpacing"/>
              <w:jc w:val="center"/>
              <w:rPr>
                <w:rFonts w:ascii="Arial" w:hAnsi="Arial" w:cs="Arial"/>
                <w:b/>
                <w:bCs/>
                <w:sz w:val="22"/>
                <w:szCs w:val="22"/>
              </w:rPr>
            </w:pPr>
            <w:r w:rsidRPr="00471A6D">
              <w:rPr>
                <w:rFonts w:ascii="Arial" w:hAnsi="Arial" w:cs="Arial"/>
                <w:b/>
                <w:bCs/>
                <w:sz w:val="22"/>
                <w:szCs w:val="22"/>
              </w:rPr>
              <w:t>?</w:t>
            </w:r>
          </w:p>
        </w:tc>
        <w:tc>
          <w:tcPr>
            <w:tcW w:w="360" w:type="dxa"/>
            <w:tcBorders>
              <w:top w:val="nil"/>
              <w:bottom w:val="nil"/>
              <w:right w:val="nil"/>
            </w:tcBorders>
            <w:vAlign w:val="center"/>
          </w:tcPr>
          <w:p w14:paraId="427DF9B4" w14:textId="77777777" w:rsidR="005623ED" w:rsidRPr="00471A6D" w:rsidRDefault="005623ED" w:rsidP="007F6B34">
            <w:pPr>
              <w:pStyle w:val="NoSpacing"/>
              <w:rPr>
                <w:rFonts w:ascii="Arial" w:hAnsi="Arial" w:cs="Arial"/>
                <w:b/>
                <w:bCs/>
                <w:sz w:val="22"/>
                <w:szCs w:val="22"/>
              </w:rPr>
            </w:pPr>
          </w:p>
        </w:tc>
        <w:tc>
          <w:tcPr>
            <w:tcW w:w="4140" w:type="dxa"/>
            <w:tcBorders>
              <w:left w:val="nil"/>
              <w:bottom w:val="nil"/>
              <w:right w:val="nil"/>
            </w:tcBorders>
            <w:vAlign w:val="center"/>
          </w:tcPr>
          <w:p w14:paraId="75E1345F" w14:textId="77777777" w:rsidR="005623ED" w:rsidRPr="00471A6D" w:rsidRDefault="005623ED" w:rsidP="007F6B34">
            <w:pPr>
              <w:pStyle w:val="NoSpacing"/>
              <w:rPr>
                <w:rFonts w:ascii="Arial" w:hAnsi="Arial" w:cs="Arial"/>
                <w:b/>
                <w:bCs/>
                <w:sz w:val="22"/>
                <w:szCs w:val="22"/>
              </w:rPr>
            </w:pPr>
          </w:p>
        </w:tc>
        <w:tc>
          <w:tcPr>
            <w:tcW w:w="990" w:type="dxa"/>
            <w:tcBorders>
              <w:left w:val="nil"/>
              <w:bottom w:val="nil"/>
              <w:right w:val="nil"/>
            </w:tcBorders>
          </w:tcPr>
          <w:p w14:paraId="5BA31360" w14:textId="77777777" w:rsidR="005623ED" w:rsidRPr="00471A6D" w:rsidRDefault="005623ED" w:rsidP="007F6B34">
            <w:pPr>
              <w:pStyle w:val="NoSpacing"/>
              <w:rPr>
                <w:rFonts w:ascii="Arial" w:hAnsi="Arial" w:cs="Arial"/>
                <w:sz w:val="22"/>
                <w:szCs w:val="22"/>
              </w:rPr>
            </w:pPr>
          </w:p>
        </w:tc>
      </w:tr>
    </w:tbl>
    <w:p w14:paraId="06A696E5" w14:textId="77777777" w:rsidR="005623ED" w:rsidRPr="009841D0" w:rsidRDefault="005623ED" w:rsidP="005623ED">
      <w:pPr>
        <w:jc w:val="both"/>
        <w:rPr>
          <w:rFonts w:ascii="Arial" w:eastAsia="Times New Roman" w:hAnsi="Arial" w:cs="Times New Roman"/>
          <w:sz w:val="10"/>
          <w:szCs w:val="10"/>
        </w:rPr>
      </w:pPr>
      <w:r w:rsidRPr="000E78C4">
        <w:rPr>
          <w:rFonts w:ascii="Arial" w:eastAsia="Times New Roman" w:hAnsi="Arial" w:cs="Times New Roman"/>
        </w:rPr>
        <w:t xml:space="preserve"> </w:t>
      </w:r>
    </w:p>
    <w:p w14:paraId="3FF77CF9" w14:textId="43642B42" w:rsidR="005623ED" w:rsidRPr="009841D0" w:rsidRDefault="005623ED" w:rsidP="005623ED">
      <w:pPr>
        <w:jc w:val="both"/>
        <w:rPr>
          <w:rFonts w:ascii="Arial" w:eastAsia="Times New Roman" w:hAnsi="Arial" w:cs="Times New Roman"/>
          <w:b/>
          <w:sz w:val="23"/>
          <w:szCs w:val="23"/>
        </w:rPr>
      </w:pPr>
      <w:r w:rsidRPr="009841D0">
        <w:rPr>
          <w:rFonts w:ascii="Arial" w:eastAsia="Times New Roman" w:hAnsi="Arial" w:cs="Times New Roman"/>
          <w:b/>
          <w:sz w:val="23"/>
          <w:szCs w:val="23"/>
        </w:rPr>
        <w:t xml:space="preserve">Use the above information to answer questions </w:t>
      </w:r>
      <w:r w:rsidR="006F7203">
        <w:rPr>
          <w:rFonts w:ascii="Arial" w:eastAsia="Times New Roman" w:hAnsi="Arial" w:cs="Times New Roman"/>
          <w:b/>
          <w:sz w:val="23"/>
          <w:szCs w:val="23"/>
        </w:rPr>
        <w:t>23</w:t>
      </w:r>
      <w:r w:rsidRPr="009841D0">
        <w:rPr>
          <w:rFonts w:ascii="Arial" w:eastAsia="Times New Roman" w:hAnsi="Arial" w:cs="Times New Roman"/>
          <w:b/>
          <w:sz w:val="23"/>
          <w:szCs w:val="23"/>
        </w:rPr>
        <w:t xml:space="preserve"> through </w:t>
      </w:r>
      <w:r w:rsidR="006F7203">
        <w:rPr>
          <w:rFonts w:ascii="Arial" w:eastAsia="Times New Roman" w:hAnsi="Arial" w:cs="Times New Roman"/>
          <w:b/>
          <w:sz w:val="23"/>
          <w:szCs w:val="23"/>
        </w:rPr>
        <w:t>30</w:t>
      </w:r>
      <w:r w:rsidRPr="009841D0">
        <w:rPr>
          <w:rFonts w:ascii="Arial" w:eastAsia="Times New Roman" w:hAnsi="Arial" w:cs="Times New Roman"/>
          <w:b/>
          <w:sz w:val="23"/>
          <w:szCs w:val="23"/>
        </w:rPr>
        <w:t>.  Write the correct amount for each on your answer sheet.</w:t>
      </w:r>
    </w:p>
    <w:p w14:paraId="148235A0" w14:textId="77777777" w:rsidR="005623ED" w:rsidRPr="009841D0" w:rsidRDefault="005623ED" w:rsidP="005623ED">
      <w:pPr>
        <w:rPr>
          <w:rFonts w:ascii="Arial" w:eastAsia="Times New Roman" w:hAnsi="Arial" w:cs="Times New Roman"/>
          <w:sz w:val="16"/>
          <w:szCs w:val="16"/>
        </w:rPr>
      </w:pPr>
    </w:p>
    <w:p w14:paraId="624FF472" w14:textId="77777777" w:rsidR="005623ED" w:rsidRPr="009841D0" w:rsidRDefault="005623ED" w:rsidP="005623ED">
      <w:pPr>
        <w:rPr>
          <w:rFonts w:ascii="Arial" w:eastAsia="Times New Roman" w:hAnsi="Arial" w:cs="Times New Roman"/>
          <w:b/>
          <w:bCs/>
          <w:sz w:val="23"/>
          <w:szCs w:val="23"/>
          <w:u w:val="single"/>
        </w:rPr>
      </w:pPr>
      <w:r w:rsidRPr="009841D0">
        <w:rPr>
          <w:rFonts w:ascii="Arial" w:eastAsia="Times New Roman" w:hAnsi="Arial" w:cs="Times New Roman"/>
          <w:b/>
          <w:bCs/>
          <w:sz w:val="23"/>
          <w:szCs w:val="23"/>
          <w:u w:val="single"/>
        </w:rPr>
        <w:t>What is the amount of…</w:t>
      </w:r>
    </w:p>
    <w:p w14:paraId="30619188" w14:textId="77777777" w:rsidR="005623ED" w:rsidRPr="009841D0" w:rsidRDefault="005623ED" w:rsidP="005623ED">
      <w:pPr>
        <w:rPr>
          <w:rFonts w:ascii="Arial" w:eastAsia="Times New Roman" w:hAnsi="Arial" w:cs="Times New Roman"/>
          <w:sz w:val="10"/>
          <w:szCs w:val="10"/>
        </w:rPr>
      </w:pPr>
    </w:p>
    <w:p w14:paraId="2A18D943" w14:textId="38FB156C" w:rsidR="005623ED" w:rsidRPr="009841D0" w:rsidRDefault="005623ED" w:rsidP="005623ED">
      <w:pPr>
        <w:pStyle w:val="NoSpacing"/>
        <w:rPr>
          <w:rFonts w:ascii="Arial" w:hAnsi="Arial" w:cs="Arial"/>
          <w:sz w:val="23"/>
          <w:szCs w:val="23"/>
        </w:rPr>
      </w:pPr>
      <w:r w:rsidRPr="009841D0">
        <w:rPr>
          <w:rFonts w:ascii="Arial" w:hAnsi="Arial" w:cs="Arial"/>
          <w:sz w:val="23"/>
          <w:szCs w:val="23"/>
        </w:rPr>
        <w:t>2</w:t>
      </w:r>
      <w:r w:rsidR="006F7203">
        <w:rPr>
          <w:rFonts w:ascii="Arial" w:hAnsi="Arial" w:cs="Arial"/>
          <w:sz w:val="23"/>
          <w:szCs w:val="23"/>
        </w:rPr>
        <w:t>3</w:t>
      </w:r>
      <w:r w:rsidRPr="009841D0">
        <w:rPr>
          <w:rFonts w:ascii="Arial" w:hAnsi="Arial" w:cs="Arial"/>
          <w:sz w:val="23"/>
          <w:szCs w:val="23"/>
        </w:rPr>
        <w:t>. cost of delivered merchandise?</w:t>
      </w:r>
      <w:r w:rsidRPr="009841D0">
        <w:rPr>
          <w:rFonts w:ascii="Arial" w:hAnsi="Arial" w:cs="Arial"/>
          <w:sz w:val="23"/>
          <w:szCs w:val="23"/>
        </w:rPr>
        <w:tab/>
      </w:r>
    </w:p>
    <w:p w14:paraId="21D7AF35" w14:textId="097419A4" w:rsidR="005623ED" w:rsidRPr="009841D0" w:rsidRDefault="005623ED" w:rsidP="005623ED">
      <w:pPr>
        <w:pStyle w:val="NoSpacing"/>
        <w:rPr>
          <w:rFonts w:ascii="Arial" w:hAnsi="Arial" w:cs="Arial"/>
          <w:sz w:val="23"/>
          <w:szCs w:val="23"/>
        </w:rPr>
      </w:pPr>
      <w:r w:rsidRPr="009841D0">
        <w:rPr>
          <w:rFonts w:ascii="Arial" w:hAnsi="Arial" w:cs="Arial"/>
          <w:sz w:val="23"/>
          <w:szCs w:val="23"/>
        </w:rPr>
        <w:t>2</w:t>
      </w:r>
      <w:r w:rsidR="006F7203">
        <w:rPr>
          <w:rFonts w:ascii="Arial" w:hAnsi="Arial" w:cs="Arial"/>
          <w:sz w:val="23"/>
          <w:szCs w:val="23"/>
        </w:rPr>
        <w:t>4</w:t>
      </w:r>
      <w:r w:rsidRPr="009841D0">
        <w:rPr>
          <w:rFonts w:ascii="Arial" w:hAnsi="Arial" w:cs="Arial"/>
          <w:sz w:val="23"/>
          <w:szCs w:val="23"/>
        </w:rPr>
        <w:t>. net purchases?</w:t>
      </w:r>
    </w:p>
    <w:p w14:paraId="65D30155" w14:textId="320DF70C" w:rsidR="005623ED" w:rsidRPr="009841D0" w:rsidRDefault="006F7203" w:rsidP="005623ED">
      <w:pPr>
        <w:pStyle w:val="NoSpacing"/>
        <w:rPr>
          <w:rFonts w:ascii="Arial" w:hAnsi="Arial" w:cs="Arial"/>
          <w:sz w:val="23"/>
          <w:szCs w:val="23"/>
        </w:rPr>
      </w:pPr>
      <w:r>
        <w:rPr>
          <w:rFonts w:ascii="Arial" w:hAnsi="Arial" w:cs="Arial"/>
          <w:sz w:val="23"/>
          <w:szCs w:val="23"/>
        </w:rPr>
        <w:t>25</w:t>
      </w:r>
      <w:r w:rsidR="005623ED" w:rsidRPr="009841D0">
        <w:rPr>
          <w:rFonts w:ascii="Arial" w:hAnsi="Arial" w:cs="Arial"/>
          <w:sz w:val="23"/>
          <w:szCs w:val="23"/>
        </w:rPr>
        <w:t>. Merchandise Inventory at the beginning of the year 202</w:t>
      </w:r>
      <w:r w:rsidR="005623ED">
        <w:rPr>
          <w:rFonts w:ascii="Arial" w:hAnsi="Arial" w:cs="Arial"/>
          <w:sz w:val="23"/>
          <w:szCs w:val="23"/>
        </w:rPr>
        <w:t>2</w:t>
      </w:r>
      <w:r w:rsidR="005623ED" w:rsidRPr="009841D0">
        <w:rPr>
          <w:rFonts w:ascii="Arial" w:hAnsi="Arial" w:cs="Arial"/>
          <w:sz w:val="23"/>
          <w:szCs w:val="23"/>
        </w:rPr>
        <w:t>?</w:t>
      </w:r>
    </w:p>
    <w:p w14:paraId="3979C782" w14:textId="1BF2FC17" w:rsidR="005623ED" w:rsidRPr="009841D0" w:rsidRDefault="006F7203" w:rsidP="005623ED">
      <w:pPr>
        <w:pStyle w:val="NoSpacing"/>
        <w:rPr>
          <w:rFonts w:ascii="Arial" w:hAnsi="Arial" w:cs="Arial"/>
          <w:sz w:val="23"/>
          <w:szCs w:val="23"/>
        </w:rPr>
      </w:pPr>
      <w:r>
        <w:rPr>
          <w:rFonts w:ascii="Arial" w:hAnsi="Arial" w:cs="Arial"/>
          <w:sz w:val="23"/>
          <w:szCs w:val="23"/>
        </w:rPr>
        <w:t>26</w:t>
      </w:r>
      <w:r w:rsidR="005623ED" w:rsidRPr="009841D0">
        <w:rPr>
          <w:rFonts w:ascii="Arial" w:hAnsi="Arial" w:cs="Arial"/>
          <w:sz w:val="23"/>
          <w:szCs w:val="23"/>
        </w:rPr>
        <w:t xml:space="preserve">. cost of merchandise available for sale? </w:t>
      </w:r>
    </w:p>
    <w:p w14:paraId="4200545A" w14:textId="303F1FD6" w:rsidR="005623ED" w:rsidRPr="009841D0" w:rsidRDefault="005623ED" w:rsidP="005623ED">
      <w:pPr>
        <w:pStyle w:val="NoSpacing"/>
        <w:rPr>
          <w:rFonts w:ascii="Arial" w:hAnsi="Arial" w:cs="Arial"/>
          <w:sz w:val="23"/>
          <w:szCs w:val="23"/>
        </w:rPr>
      </w:pPr>
      <w:r w:rsidRPr="009841D0">
        <w:rPr>
          <w:rFonts w:ascii="Arial" w:hAnsi="Arial" w:cs="Arial"/>
          <w:sz w:val="23"/>
          <w:szCs w:val="23"/>
        </w:rPr>
        <w:t>2</w:t>
      </w:r>
      <w:r w:rsidR="006F7203">
        <w:rPr>
          <w:rFonts w:ascii="Arial" w:hAnsi="Arial" w:cs="Arial"/>
          <w:sz w:val="23"/>
          <w:szCs w:val="23"/>
        </w:rPr>
        <w:t>7</w:t>
      </w:r>
      <w:r w:rsidRPr="009841D0">
        <w:rPr>
          <w:rFonts w:ascii="Arial" w:hAnsi="Arial" w:cs="Arial"/>
          <w:sz w:val="23"/>
          <w:szCs w:val="23"/>
        </w:rPr>
        <w:t>. cost of merchandise sold?</w:t>
      </w:r>
    </w:p>
    <w:p w14:paraId="16E520A7" w14:textId="7DE6B444" w:rsidR="005623ED" w:rsidRPr="009841D0" w:rsidRDefault="005623ED" w:rsidP="005623ED">
      <w:pPr>
        <w:pStyle w:val="NoSpacing"/>
        <w:ind w:hanging="90"/>
        <w:rPr>
          <w:rFonts w:ascii="Arial" w:hAnsi="Arial" w:cs="Arial"/>
          <w:sz w:val="23"/>
          <w:szCs w:val="23"/>
        </w:rPr>
      </w:pPr>
      <w:r w:rsidRPr="009841D0">
        <w:rPr>
          <w:rFonts w:ascii="Arial" w:hAnsi="Arial" w:cs="Arial"/>
          <w:sz w:val="23"/>
          <w:szCs w:val="23"/>
        </w:rPr>
        <w:t>*</w:t>
      </w:r>
      <w:r w:rsidR="006F7203">
        <w:rPr>
          <w:rFonts w:ascii="Arial" w:hAnsi="Arial" w:cs="Arial"/>
          <w:sz w:val="23"/>
          <w:szCs w:val="23"/>
        </w:rPr>
        <w:t>28</w:t>
      </w:r>
      <w:r w:rsidRPr="009841D0">
        <w:rPr>
          <w:rFonts w:ascii="Arial" w:hAnsi="Arial" w:cs="Arial"/>
          <w:sz w:val="23"/>
          <w:szCs w:val="23"/>
        </w:rPr>
        <w:t>. gross profit?</w:t>
      </w:r>
    </w:p>
    <w:p w14:paraId="17642706" w14:textId="200F7CFE" w:rsidR="005623ED" w:rsidRPr="009841D0" w:rsidRDefault="006F7203" w:rsidP="005623ED">
      <w:pPr>
        <w:pStyle w:val="NoSpacing"/>
        <w:rPr>
          <w:rFonts w:ascii="Arial" w:hAnsi="Arial" w:cs="Arial"/>
          <w:sz w:val="23"/>
          <w:szCs w:val="23"/>
        </w:rPr>
      </w:pPr>
      <w:r>
        <w:rPr>
          <w:rFonts w:ascii="Arial" w:hAnsi="Arial" w:cs="Arial"/>
          <w:sz w:val="23"/>
          <w:szCs w:val="23"/>
        </w:rPr>
        <w:t>29</w:t>
      </w:r>
      <w:r w:rsidR="005623ED" w:rsidRPr="009841D0">
        <w:rPr>
          <w:rFonts w:ascii="Arial" w:hAnsi="Arial" w:cs="Arial"/>
          <w:sz w:val="23"/>
          <w:szCs w:val="23"/>
        </w:rPr>
        <w:t>. net sales?</w:t>
      </w:r>
      <w:r w:rsidR="005623ED" w:rsidRPr="009841D0">
        <w:rPr>
          <w:rFonts w:ascii="Arial" w:hAnsi="Arial" w:cs="Arial"/>
          <w:sz w:val="23"/>
          <w:szCs w:val="23"/>
        </w:rPr>
        <w:tab/>
      </w:r>
      <w:r w:rsidR="005623ED" w:rsidRPr="009841D0">
        <w:rPr>
          <w:rFonts w:ascii="Arial" w:hAnsi="Arial" w:cs="Arial"/>
          <w:sz w:val="23"/>
          <w:szCs w:val="23"/>
        </w:rPr>
        <w:tab/>
        <w:t xml:space="preserve">   </w:t>
      </w:r>
      <w:r w:rsidR="005623ED" w:rsidRPr="009841D0">
        <w:rPr>
          <w:rFonts w:ascii="Arial" w:hAnsi="Arial" w:cs="Arial"/>
          <w:sz w:val="23"/>
          <w:szCs w:val="23"/>
        </w:rPr>
        <w:tab/>
      </w:r>
      <w:r w:rsidR="005623ED" w:rsidRPr="009841D0">
        <w:rPr>
          <w:rFonts w:ascii="Arial" w:hAnsi="Arial" w:cs="Arial"/>
          <w:sz w:val="23"/>
          <w:szCs w:val="23"/>
        </w:rPr>
        <w:tab/>
        <w:t xml:space="preserve"> </w:t>
      </w:r>
    </w:p>
    <w:p w14:paraId="66604E8F" w14:textId="26491304" w:rsidR="005623ED" w:rsidRDefault="005623ED" w:rsidP="006F7203">
      <w:pPr>
        <w:ind w:hanging="90"/>
        <w:jc w:val="both"/>
        <w:rPr>
          <w:rFonts w:ascii="Arial" w:hAnsi="Arial" w:cs="Arial"/>
          <w:b/>
          <w:bCs/>
        </w:rPr>
      </w:pPr>
      <w:r w:rsidRPr="009841D0">
        <w:rPr>
          <w:rFonts w:ascii="Arial" w:hAnsi="Arial" w:cs="Arial"/>
          <w:sz w:val="23"/>
          <w:szCs w:val="23"/>
        </w:rPr>
        <w:t>*3</w:t>
      </w:r>
      <w:r w:rsidR="006F7203">
        <w:rPr>
          <w:rFonts w:ascii="Arial" w:hAnsi="Arial" w:cs="Arial"/>
          <w:sz w:val="23"/>
          <w:szCs w:val="23"/>
        </w:rPr>
        <w:t>0</w:t>
      </w:r>
      <w:r w:rsidRPr="009841D0">
        <w:rPr>
          <w:rFonts w:ascii="Arial" w:hAnsi="Arial" w:cs="Arial"/>
          <w:sz w:val="23"/>
          <w:szCs w:val="23"/>
        </w:rPr>
        <w:t>. Sales Discounts?</w:t>
      </w:r>
    </w:p>
    <w:p w14:paraId="3CE8A2B3" w14:textId="43B677A8" w:rsidR="005623ED" w:rsidRDefault="005623ED" w:rsidP="0074179D">
      <w:pPr>
        <w:jc w:val="both"/>
        <w:rPr>
          <w:rFonts w:ascii="Arial" w:hAnsi="Arial" w:cs="Arial"/>
          <w:b/>
          <w:bCs/>
        </w:rPr>
      </w:pPr>
    </w:p>
    <w:p w14:paraId="6F153B48" w14:textId="3591B4C7" w:rsidR="00874657" w:rsidRDefault="00874657" w:rsidP="0039329E">
      <w:pPr>
        <w:tabs>
          <w:tab w:val="left" w:pos="432"/>
        </w:tabs>
        <w:jc w:val="both"/>
        <w:rPr>
          <w:rFonts w:ascii="Arial" w:hAnsi="Arial" w:cs="Arial"/>
          <w:b/>
        </w:rPr>
      </w:pPr>
    </w:p>
    <w:p w14:paraId="31D0F409" w14:textId="382ECA85" w:rsidR="005623ED" w:rsidRDefault="005623ED" w:rsidP="0039329E">
      <w:pPr>
        <w:tabs>
          <w:tab w:val="left" w:pos="432"/>
        </w:tabs>
        <w:jc w:val="both"/>
        <w:rPr>
          <w:rFonts w:ascii="Arial" w:hAnsi="Arial" w:cs="Arial"/>
          <w:b/>
        </w:rPr>
      </w:pPr>
    </w:p>
    <w:p w14:paraId="761C3491" w14:textId="4BDB621B" w:rsidR="005623ED" w:rsidRPr="00C102CD" w:rsidRDefault="006F7203" w:rsidP="0039329E">
      <w:pPr>
        <w:tabs>
          <w:tab w:val="left" w:pos="432"/>
        </w:tabs>
        <w:jc w:val="both"/>
        <w:rPr>
          <w:rFonts w:ascii="Arial" w:hAnsi="Arial" w:cs="Arial"/>
          <w:b/>
          <w:u w:val="single"/>
        </w:rPr>
      </w:pPr>
      <w:r w:rsidRPr="00C102CD">
        <w:rPr>
          <w:rFonts w:ascii="Arial" w:hAnsi="Arial" w:cs="Arial"/>
          <w:b/>
          <w:u w:val="single"/>
        </w:rPr>
        <w:t>Group 6</w:t>
      </w:r>
    </w:p>
    <w:p w14:paraId="03E86A38" w14:textId="77777777" w:rsidR="00C102CD" w:rsidRDefault="00C102CD" w:rsidP="00C102CD">
      <w:pPr>
        <w:jc w:val="both"/>
        <w:rPr>
          <w:rFonts w:ascii="Arial" w:hAnsi="Arial" w:cs="Arial"/>
          <w:b/>
        </w:rPr>
      </w:pPr>
      <w:r>
        <w:rPr>
          <w:rFonts w:ascii="Arial" w:hAnsi="Arial" w:cs="Arial"/>
          <w:b/>
        </w:rPr>
        <w:t xml:space="preserve">Bayberry Landscaping provides residential and commercial landscaping services and is negotiating with Titan Landscaping to purchase some of their equipment that is only slightly used.  Titan Landscaping is going out of business.  </w:t>
      </w:r>
    </w:p>
    <w:p w14:paraId="063FABA8" w14:textId="77777777" w:rsidR="00C102CD" w:rsidRPr="00C102CD" w:rsidRDefault="00C102CD" w:rsidP="00C102CD">
      <w:pPr>
        <w:jc w:val="both"/>
        <w:rPr>
          <w:rFonts w:ascii="Arial" w:hAnsi="Arial" w:cs="Arial"/>
          <w:b/>
          <w:sz w:val="16"/>
          <w:szCs w:val="16"/>
        </w:rPr>
      </w:pPr>
    </w:p>
    <w:p w14:paraId="53A9002E" w14:textId="77777777" w:rsidR="00C102CD" w:rsidRDefault="00C102CD" w:rsidP="00C102CD">
      <w:pPr>
        <w:jc w:val="both"/>
        <w:rPr>
          <w:rFonts w:ascii="Arial" w:hAnsi="Arial" w:cs="Arial"/>
          <w:b/>
        </w:rPr>
      </w:pPr>
      <w:r>
        <w:rPr>
          <w:rFonts w:ascii="Arial" w:hAnsi="Arial" w:cs="Arial"/>
          <w:b/>
        </w:rPr>
        <w:t>The used equipment (considering age and machine hours used) has the following market values:</w:t>
      </w:r>
    </w:p>
    <w:tbl>
      <w:tblPr>
        <w:tblStyle w:val="TableGrid1"/>
        <w:tblW w:w="0" w:type="auto"/>
        <w:jc w:val="center"/>
        <w:tblBorders>
          <w:insideV w:val="none" w:sz="0" w:space="0" w:color="auto"/>
        </w:tblBorders>
        <w:tblLook w:val="04A0" w:firstRow="1" w:lastRow="0" w:firstColumn="1" w:lastColumn="0" w:noHBand="0" w:noVBand="1"/>
      </w:tblPr>
      <w:tblGrid>
        <w:gridCol w:w="2317"/>
        <w:gridCol w:w="1800"/>
      </w:tblGrid>
      <w:tr w:rsidR="00C102CD" w:rsidRPr="006B6A51" w14:paraId="0901C828" w14:textId="77777777" w:rsidTr="00AE17A8">
        <w:trPr>
          <w:jc w:val="center"/>
        </w:trPr>
        <w:tc>
          <w:tcPr>
            <w:tcW w:w="2317" w:type="dxa"/>
            <w:tcBorders>
              <w:bottom w:val="single" w:sz="4" w:space="0" w:color="auto"/>
              <w:right w:val="single" w:sz="4" w:space="0" w:color="auto"/>
            </w:tcBorders>
            <w:shd w:val="clear" w:color="auto" w:fill="D9D9D9" w:themeFill="background1" w:themeFillShade="D9"/>
            <w:vAlign w:val="center"/>
          </w:tcPr>
          <w:p w14:paraId="569FDCF6" w14:textId="77777777" w:rsidR="00C102CD" w:rsidRPr="006B6A51" w:rsidRDefault="00C102CD" w:rsidP="007F6B34">
            <w:pPr>
              <w:pStyle w:val="NoSpacing"/>
              <w:jc w:val="center"/>
              <w:rPr>
                <w:rFonts w:ascii="Arial" w:hAnsi="Arial" w:cs="Arial"/>
                <w:b/>
                <w:bCs/>
              </w:rPr>
            </w:pPr>
            <w:r>
              <w:rPr>
                <w:rFonts w:ascii="Arial" w:hAnsi="Arial" w:cs="Arial"/>
                <w:b/>
                <w:bCs/>
              </w:rPr>
              <w:t>Description</w:t>
            </w:r>
          </w:p>
        </w:tc>
        <w:tc>
          <w:tcPr>
            <w:tcW w:w="1800" w:type="dxa"/>
            <w:tcBorders>
              <w:left w:val="single" w:sz="4" w:space="0" w:color="auto"/>
            </w:tcBorders>
            <w:shd w:val="clear" w:color="auto" w:fill="D9D9D9" w:themeFill="background1" w:themeFillShade="D9"/>
            <w:vAlign w:val="center"/>
          </w:tcPr>
          <w:p w14:paraId="4DEC9AF7" w14:textId="77777777" w:rsidR="00C102CD" w:rsidRDefault="00C102CD" w:rsidP="007F6B34">
            <w:pPr>
              <w:pStyle w:val="NoSpacing"/>
              <w:jc w:val="center"/>
              <w:rPr>
                <w:rFonts w:ascii="Arial" w:hAnsi="Arial" w:cs="Arial"/>
                <w:b/>
                <w:bCs/>
              </w:rPr>
            </w:pPr>
            <w:r>
              <w:rPr>
                <w:rFonts w:ascii="Arial" w:hAnsi="Arial" w:cs="Arial"/>
                <w:b/>
                <w:bCs/>
              </w:rPr>
              <w:t>Market Value of Used Equipment</w:t>
            </w:r>
          </w:p>
        </w:tc>
      </w:tr>
      <w:tr w:rsidR="00C102CD" w:rsidRPr="006B6A51" w14:paraId="14335561" w14:textId="77777777" w:rsidTr="00C102CD">
        <w:trPr>
          <w:jc w:val="center"/>
        </w:trPr>
        <w:tc>
          <w:tcPr>
            <w:tcW w:w="2317" w:type="dxa"/>
            <w:tcBorders>
              <w:bottom w:val="single" w:sz="4" w:space="0" w:color="auto"/>
              <w:right w:val="single" w:sz="4" w:space="0" w:color="auto"/>
            </w:tcBorders>
            <w:shd w:val="clear" w:color="auto" w:fill="auto"/>
            <w:vAlign w:val="center"/>
          </w:tcPr>
          <w:p w14:paraId="24685284" w14:textId="77777777" w:rsidR="00C102CD" w:rsidRPr="006B6A51" w:rsidRDefault="00C102CD" w:rsidP="007F6B34">
            <w:pPr>
              <w:pStyle w:val="NoSpacing"/>
              <w:rPr>
                <w:rFonts w:ascii="Arial" w:hAnsi="Arial" w:cs="Arial"/>
                <w:b/>
                <w:bCs/>
                <w:sz w:val="24"/>
                <w:szCs w:val="24"/>
              </w:rPr>
            </w:pPr>
            <w:r>
              <w:rPr>
                <w:rFonts w:ascii="Arial" w:hAnsi="Arial" w:cs="Arial"/>
                <w:b/>
                <w:bCs/>
                <w:sz w:val="24"/>
                <w:szCs w:val="24"/>
              </w:rPr>
              <w:t>Skid-Steer</w:t>
            </w:r>
          </w:p>
        </w:tc>
        <w:tc>
          <w:tcPr>
            <w:tcW w:w="1800" w:type="dxa"/>
            <w:tcBorders>
              <w:left w:val="single" w:sz="4" w:space="0" w:color="auto"/>
            </w:tcBorders>
            <w:vAlign w:val="center"/>
          </w:tcPr>
          <w:p w14:paraId="51325D55" w14:textId="1DF75125" w:rsidR="00C102CD" w:rsidRPr="006B6A51" w:rsidRDefault="00C102CD" w:rsidP="00C102CD">
            <w:pPr>
              <w:pStyle w:val="NoSpacing"/>
              <w:jc w:val="center"/>
              <w:rPr>
                <w:rFonts w:ascii="Arial" w:hAnsi="Arial" w:cs="Arial"/>
                <w:b/>
                <w:bCs/>
                <w:sz w:val="24"/>
                <w:szCs w:val="24"/>
              </w:rPr>
            </w:pPr>
            <w:r>
              <w:rPr>
                <w:rFonts w:ascii="Arial" w:hAnsi="Arial" w:cs="Arial"/>
                <w:b/>
                <w:bCs/>
                <w:sz w:val="24"/>
                <w:szCs w:val="24"/>
              </w:rPr>
              <w:t>4</w:t>
            </w:r>
            <w:r w:rsidRPr="006B6A51">
              <w:rPr>
                <w:rFonts w:ascii="Arial" w:hAnsi="Arial" w:cs="Arial"/>
                <w:b/>
                <w:bCs/>
                <w:sz w:val="24"/>
                <w:szCs w:val="24"/>
              </w:rPr>
              <w:t>0,000</w:t>
            </w:r>
          </w:p>
        </w:tc>
      </w:tr>
      <w:tr w:rsidR="00C102CD" w:rsidRPr="006B6A51" w14:paraId="1B7A9E37" w14:textId="77777777" w:rsidTr="00C102CD">
        <w:trPr>
          <w:jc w:val="center"/>
        </w:trPr>
        <w:tc>
          <w:tcPr>
            <w:tcW w:w="2317" w:type="dxa"/>
            <w:tcBorders>
              <w:bottom w:val="single" w:sz="4" w:space="0" w:color="auto"/>
              <w:right w:val="single" w:sz="4" w:space="0" w:color="auto"/>
            </w:tcBorders>
            <w:shd w:val="clear" w:color="auto" w:fill="auto"/>
            <w:vAlign w:val="center"/>
          </w:tcPr>
          <w:p w14:paraId="105F395E" w14:textId="77777777" w:rsidR="00C102CD" w:rsidRPr="006B6A51" w:rsidRDefault="00C102CD" w:rsidP="007F6B34">
            <w:pPr>
              <w:pStyle w:val="NoSpacing"/>
              <w:rPr>
                <w:rFonts w:ascii="Arial" w:hAnsi="Arial" w:cs="Arial"/>
                <w:b/>
                <w:bCs/>
                <w:sz w:val="24"/>
                <w:szCs w:val="24"/>
              </w:rPr>
            </w:pPr>
            <w:r>
              <w:rPr>
                <w:rFonts w:ascii="Arial" w:hAnsi="Arial" w:cs="Arial"/>
                <w:b/>
                <w:bCs/>
                <w:sz w:val="24"/>
                <w:szCs w:val="24"/>
              </w:rPr>
              <w:t>Zero-turn Mower</w:t>
            </w:r>
          </w:p>
        </w:tc>
        <w:tc>
          <w:tcPr>
            <w:tcW w:w="1800" w:type="dxa"/>
            <w:tcBorders>
              <w:left w:val="single" w:sz="4" w:space="0" w:color="auto"/>
            </w:tcBorders>
            <w:vAlign w:val="center"/>
          </w:tcPr>
          <w:p w14:paraId="3028776F" w14:textId="33F0CD43" w:rsidR="00C102CD" w:rsidRPr="006B6A51" w:rsidRDefault="00C102CD" w:rsidP="00C102CD">
            <w:pPr>
              <w:pStyle w:val="NoSpacing"/>
              <w:jc w:val="center"/>
              <w:rPr>
                <w:rFonts w:ascii="Arial" w:hAnsi="Arial" w:cs="Arial"/>
                <w:b/>
                <w:bCs/>
                <w:sz w:val="24"/>
                <w:szCs w:val="24"/>
              </w:rPr>
            </w:pPr>
            <w:r>
              <w:rPr>
                <w:rFonts w:ascii="Arial" w:hAnsi="Arial" w:cs="Arial"/>
                <w:b/>
                <w:bCs/>
                <w:sz w:val="24"/>
                <w:szCs w:val="24"/>
              </w:rPr>
              <w:t>5,</w:t>
            </w:r>
            <w:r w:rsidRPr="006B6A51">
              <w:rPr>
                <w:rFonts w:ascii="Arial" w:hAnsi="Arial" w:cs="Arial"/>
                <w:b/>
                <w:bCs/>
                <w:sz w:val="24"/>
                <w:szCs w:val="24"/>
              </w:rPr>
              <w:t>000</w:t>
            </w:r>
          </w:p>
        </w:tc>
      </w:tr>
      <w:tr w:rsidR="00C102CD" w:rsidRPr="006B6A51" w14:paraId="64054BE6" w14:textId="77777777" w:rsidTr="00C102CD">
        <w:trPr>
          <w:jc w:val="center"/>
        </w:trPr>
        <w:tc>
          <w:tcPr>
            <w:tcW w:w="2317" w:type="dxa"/>
            <w:tcBorders>
              <w:bottom w:val="single" w:sz="4" w:space="0" w:color="auto"/>
              <w:right w:val="single" w:sz="4" w:space="0" w:color="auto"/>
            </w:tcBorders>
            <w:shd w:val="clear" w:color="auto" w:fill="auto"/>
            <w:vAlign w:val="center"/>
          </w:tcPr>
          <w:p w14:paraId="4A1462FF" w14:textId="77777777" w:rsidR="00C102CD" w:rsidRPr="006B6A51" w:rsidRDefault="00C102CD" w:rsidP="007F6B34">
            <w:pPr>
              <w:pStyle w:val="NoSpacing"/>
              <w:rPr>
                <w:rFonts w:ascii="Arial" w:hAnsi="Arial" w:cs="Arial"/>
                <w:b/>
                <w:bCs/>
                <w:sz w:val="24"/>
                <w:szCs w:val="24"/>
              </w:rPr>
            </w:pPr>
            <w:r>
              <w:rPr>
                <w:rFonts w:ascii="Arial" w:hAnsi="Arial" w:cs="Arial"/>
                <w:b/>
                <w:bCs/>
                <w:sz w:val="24"/>
                <w:szCs w:val="24"/>
              </w:rPr>
              <w:t>Bush Hog Cutter</w:t>
            </w:r>
          </w:p>
        </w:tc>
        <w:tc>
          <w:tcPr>
            <w:tcW w:w="1800" w:type="dxa"/>
            <w:tcBorders>
              <w:left w:val="single" w:sz="4" w:space="0" w:color="auto"/>
            </w:tcBorders>
            <w:vAlign w:val="center"/>
          </w:tcPr>
          <w:p w14:paraId="0B26A143" w14:textId="587318BB" w:rsidR="00C102CD" w:rsidRPr="006B6A51" w:rsidRDefault="00C102CD" w:rsidP="00C102CD">
            <w:pPr>
              <w:pStyle w:val="NoSpacing"/>
              <w:jc w:val="center"/>
              <w:rPr>
                <w:rFonts w:ascii="Arial" w:hAnsi="Arial" w:cs="Arial"/>
                <w:b/>
                <w:bCs/>
                <w:sz w:val="24"/>
                <w:szCs w:val="24"/>
              </w:rPr>
            </w:pPr>
            <w:r>
              <w:rPr>
                <w:rFonts w:ascii="Arial" w:hAnsi="Arial" w:cs="Arial"/>
                <w:b/>
                <w:bCs/>
                <w:sz w:val="24"/>
                <w:szCs w:val="24"/>
              </w:rPr>
              <w:t>2,000</w:t>
            </w:r>
          </w:p>
        </w:tc>
      </w:tr>
      <w:tr w:rsidR="00C102CD" w:rsidRPr="006B6A51" w14:paraId="167517EA" w14:textId="77777777" w:rsidTr="00C102CD">
        <w:trPr>
          <w:jc w:val="center"/>
        </w:trPr>
        <w:tc>
          <w:tcPr>
            <w:tcW w:w="2317" w:type="dxa"/>
            <w:tcBorders>
              <w:right w:val="single" w:sz="4" w:space="0" w:color="auto"/>
            </w:tcBorders>
            <w:shd w:val="clear" w:color="auto" w:fill="auto"/>
            <w:vAlign w:val="center"/>
          </w:tcPr>
          <w:p w14:paraId="3A3D981D" w14:textId="77777777" w:rsidR="00C102CD" w:rsidRPr="006B6A51" w:rsidRDefault="00C102CD" w:rsidP="007F6B34">
            <w:pPr>
              <w:pStyle w:val="NoSpacing"/>
              <w:rPr>
                <w:rFonts w:ascii="Arial" w:hAnsi="Arial" w:cs="Arial"/>
                <w:b/>
                <w:bCs/>
                <w:sz w:val="24"/>
                <w:szCs w:val="24"/>
              </w:rPr>
            </w:pPr>
            <w:r>
              <w:rPr>
                <w:rFonts w:ascii="Arial" w:hAnsi="Arial" w:cs="Arial"/>
                <w:b/>
                <w:bCs/>
                <w:sz w:val="24"/>
                <w:szCs w:val="24"/>
              </w:rPr>
              <w:t>Rake Implement</w:t>
            </w:r>
          </w:p>
        </w:tc>
        <w:tc>
          <w:tcPr>
            <w:tcW w:w="1800" w:type="dxa"/>
            <w:tcBorders>
              <w:left w:val="single" w:sz="4" w:space="0" w:color="auto"/>
            </w:tcBorders>
            <w:vAlign w:val="center"/>
          </w:tcPr>
          <w:p w14:paraId="6801570A" w14:textId="5288996C" w:rsidR="00C102CD" w:rsidRPr="006B6A51" w:rsidRDefault="00C102CD" w:rsidP="00C102CD">
            <w:pPr>
              <w:pStyle w:val="NoSpacing"/>
              <w:jc w:val="center"/>
              <w:rPr>
                <w:rFonts w:ascii="Arial" w:hAnsi="Arial" w:cs="Arial"/>
                <w:b/>
                <w:bCs/>
                <w:sz w:val="24"/>
                <w:szCs w:val="24"/>
              </w:rPr>
            </w:pPr>
            <w:r>
              <w:rPr>
                <w:rFonts w:ascii="Arial" w:hAnsi="Arial" w:cs="Arial"/>
                <w:b/>
                <w:bCs/>
                <w:sz w:val="24"/>
                <w:szCs w:val="24"/>
              </w:rPr>
              <w:t>3,000</w:t>
            </w:r>
          </w:p>
        </w:tc>
      </w:tr>
    </w:tbl>
    <w:p w14:paraId="25233A76" w14:textId="77777777" w:rsidR="00C102CD" w:rsidRPr="00C102CD" w:rsidRDefault="00C102CD" w:rsidP="00C102CD">
      <w:pPr>
        <w:rPr>
          <w:rFonts w:ascii="Arial" w:hAnsi="Arial" w:cs="Arial"/>
          <w:sz w:val="16"/>
          <w:szCs w:val="16"/>
        </w:rPr>
      </w:pPr>
      <w:r w:rsidRPr="00801C20">
        <w:rPr>
          <w:rFonts w:ascii="Arial" w:hAnsi="Arial" w:cs="Arial"/>
        </w:rPr>
        <w:t xml:space="preserve"> </w:t>
      </w:r>
    </w:p>
    <w:p w14:paraId="53867B29" w14:textId="77777777" w:rsidR="00C102CD" w:rsidRPr="00801C20" w:rsidRDefault="00C102CD" w:rsidP="00C102CD">
      <w:pPr>
        <w:jc w:val="both"/>
        <w:rPr>
          <w:rFonts w:ascii="Arial" w:hAnsi="Arial" w:cs="Arial"/>
          <w:b/>
        </w:rPr>
      </w:pPr>
      <w:r>
        <w:rPr>
          <w:rFonts w:ascii="Arial" w:hAnsi="Arial" w:cs="Arial"/>
          <w:b/>
        </w:rPr>
        <w:t>Bayberry contacted equipment dealers to get quotes of the cost of these four items in new condition, which is $70,000.  After lengthy negotiations, Titan</w:t>
      </w:r>
      <w:r w:rsidRPr="00801C20">
        <w:rPr>
          <w:rFonts w:ascii="Arial" w:hAnsi="Arial" w:cs="Arial"/>
          <w:b/>
        </w:rPr>
        <w:t xml:space="preserve"> agreed to accept </w:t>
      </w:r>
      <w:r>
        <w:rPr>
          <w:rFonts w:ascii="Arial" w:hAnsi="Arial" w:cs="Arial"/>
          <w:b/>
        </w:rPr>
        <w:t>Bayberry</w:t>
      </w:r>
      <w:r w:rsidRPr="00801C20">
        <w:rPr>
          <w:rFonts w:ascii="Arial" w:hAnsi="Arial" w:cs="Arial"/>
          <w:b/>
        </w:rPr>
        <w:t>’s offer of $</w:t>
      </w:r>
      <w:r>
        <w:rPr>
          <w:rFonts w:ascii="Arial" w:hAnsi="Arial" w:cs="Arial"/>
          <w:b/>
        </w:rPr>
        <w:t>45,000</w:t>
      </w:r>
      <w:r w:rsidRPr="00801C20">
        <w:rPr>
          <w:rFonts w:ascii="Arial" w:hAnsi="Arial" w:cs="Arial"/>
          <w:b/>
        </w:rPr>
        <w:t xml:space="preserve"> for all </w:t>
      </w:r>
      <w:r>
        <w:rPr>
          <w:rFonts w:ascii="Arial" w:hAnsi="Arial" w:cs="Arial"/>
          <w:b/>
        </w:rPr>
        <w:t>four items</w:t>
      </w:r>
      <w:r w:rsidRPr="00801C20">
        <w:rPr>
          <w:rFonts w:ascii="Arial" w:hAnsi="Arial" w:cs="Arial"/>
          <w:b/>
        </w:rPr>
        <w:t>.  (Disregard any other possible costs such as sales taxes or delivery costs.)</w:t>
      </w:r>
      <w:r>
        <w:rPr>
          <w:rFonts w:ascii="Arial" w:hAnsi="Arial" w:cs="Arial"/>
          <w:b/>
        </w:rPr>
        <w:t xml:space="preserve">  Bayberry</w:t>
      </w:r>
      <w:r w:rsidRPr="00801C20">
        <w:rPr>
          <w:rFonts w:ascii="Arial" w:hAnsi="Arial" w:cs="Arial"/>
          <w:b/>
        </w:rPr>
        <w:t xml:space="preserve"> will depreciate each piece of equipment individually.  </w:t>
      </w:r>
    </w:p>
    <w:p w14:paraId="692FB9DF" w14:textId="77777777" w:rsidR="00C102CD" w:rsidRPr="00801C20" w:rsidRDefault="00C102CD" w:rsidP="00C102CD">
      <w:pPr>
        <w:rPr>
          <w:rFonts w:ascii="Arial" w:hAnsi="Arial" w:cs="Arial"/>
          <w:sz w:val="16"/>
          <w:szCs w:val="16"/>
        </w:rPr>
      </w:pPr>
    </w:p>
    <w:p w14:paraId="66FA8204" w14:textId="6BD307A6" w:rsidR="00C102CD" w:rsidRPr="00801C20" w:rsidRDefault="00C102CD" w:rsidP="00C102CD">
      <w:pPr>
        <w:jc w:val="both"/>
        <w:rPr>
          <w:rFonts w:ascii="Arial" w:hAnsi="Arial" w:cs="Arial"/>
          <w:b/>
        </w:rPr>
      </w:pPr>
      <w:r w:rsidRPr="00801C20">
        <w:rPr>
          <w:rFonts w:ascii="Arial" w:hAnsi="Arial" w:cs="Arial"/>
          <w:b/>
        </w:rPr>
        <w:t xml:space="preserve">For questions </w:t>
      </w:r>
      <w:r>
        <w:rPr>
          <w:rFonts w:ascii="Arial" w:hAnsi="Arial" w:cs="Arial"/>
          <w:b/>
        </w:rPr>
        <w:t>31</w:t>
      </w:r>
      <w:r w:rsidRPr="00801C20">
        <w:rPr>
          <w:rFonts w:ascii="Arial" w:hAnsi="Arial" w:cs="Arial"/>
          <w:b/>
        </w:rPr>
        <w:t xml:space="preserve"> through </w:t>
      </w:r>
      <w:r>
        <w:rPr>
          <w:rFonts w:ascii="Arial" w:hAnsi="Arial" w:cs="Arial"/>
          <w:b/>
        </w:rPr>
        <w:t>34</w:t>
      </w:r>
      <w:r w:rsidRPr="00801C20">
        <w:rPr>
          <w:rFonts w:ascii="Arial" w:hAnsi="Arial" w:cs="Arial"/>
          <w:b/>
        </w:rPr>
        <w:t>, write the identifying letter of the best response on your answer sheet.</w:t>
      </w:r>
    </w:p>
    <w:p w14:paraId="335AC3C6" w14:textId="77777777" w:rsidR="00C102CD" w:rsidRPr="00801C20" w:rsidRDefault="00C102CD" w:rsidP="00C102CD">
      <w:pPr>
        <w:rPr>
          <w:rFonts w:ascii="Arial" w:hAnsi="Arial" w:cs="Arial"/>
        </w:rPr>
      </w:pPr>
    </w:p>
    <w:p w14:paraId="3C15411F" w14:textId="77777777" w:rsidR="00C102CD" w:rsidRPr="00801C20" w:rsidRDefault="00C102CD" w:rsidP="00C102CD">
      <w:pPr>
        <w:rPr>
          <w:rFonts w:ascii="Arial" w:hAnsi="Arial" w:cs="Arial"/>
        </w:rPr>
      </w:pPr>
      <w:r>
        <w:rPr>
          <w:rFonts w:ascii="Arial" w:hAnsi="Arial" w:cs="Arial"/>
        </w:rPr>
        <w:t>31</w:t>
      </w:r>
      <w:r w:rsidRPr="00801C20">
        <w:rPr>
          <w:rFonts w:ascii="Arial" w:hAnsi="Arial" w:cs="Arial"/>
        </w:rPr>
        <w:t xml:space="preserve">. What is the cost allocated to the </w:t>
      </w:r>
      <w:r>
        <w:rPr>
          <w:rFonts w:ascii="Arial" w:hAnsi="Arial" w:cs="Arial"/>
        </w:rPr>
        <w:t>Skid-Steer</w:t>
      </w:r>
      <w:r w:rsidRPr="00801C20">
        <w:rPr>
          <w:rFonts w:ascii="Arial" w:hAnsi="Arial" w:cs="Arial"/>
        </w:rPr>
        <w:t>?</w:t>
      </w:r>
    </w:p>
    <w:p w14:paraId="167012F6" w14:textId="77777777" w:rsidR="00C102CD" w:rsidRDefault="00C102CD" w:rsidP="00C102CD">
      <w:pPr>
        <w:rPr>
          <w:rFonts w:ascii="Arial" w:hAnsi="Arial" w:cs="Arial"/>
        </w:rPr>
      </w:pPr>
      <w:r>
        <w:rPr>
          <w:rFonts w:ascii="Arial" w:hAnsi="Arial" w:cs="Arial"/>
        </w:rPr>
        <w:tab/>
        <w:t>A. $36,000     B. $40,000     C. $56,000     D. $72,000</w:t>
      </w:r>
    </w:p>
    <w:p w14:paraId="649432E5" w14:textId="77777777" w:rsidR="00C102CD" w:rsidRPr="00801C20" w:rsidRDefault="00C102CD" w:rsidP="00C102CD">
      <w:pPr>
        <w:rPr>
          <w:rFonts w:ascii="Arial" w:hAnsi="Arial" w:cs="Arial"/>
        </w:rPr>
      </w:pPr>
    </w:p>
    <w:p w14:paraId="247158A1" w14:textId="77777777" w:rsidR="00C102CD" w:rsidRPr="00801C20" w:rsidRDefault="00C102CD" w:rsidP="00C102CD">
      <w:pPr>
        <w:rPr>
          <w:rFonts w:ascii="Arial" w:hAnsi="Arial" w:cs="Arial"/>
        </w:rPr>
      </w:pPr>
      <w:r>
        <w:rPr>
          <w:rFonts w:ascii="Arial" w:hAnsi="Arial" w:cs="Arial"/>
        </w:rPr>
        <w:t>32</w:t>
      </w:r>
      <w:r w:rsidRPr="00801C20">
        <w:rPr>
          <w:rFonts w:ascii="Arial" w:hAnsi="Arial" w:cs="Arial"/>
        </w:rPr>
        <w:t xml:space="preserve">. What is the cost allocated to the </w:t>
      </w:r>
      <w:r>
        <w:rPr>
          <w:rFonts w:ascii="Arial" w:hAnsi="Arial" w:cs="Arial"/>
        </w:rPr>
        <w:t>Zero-turn Mower</w:t>
      </w:r>
      <w:r w:rsidRPr="00801C20">
        <w:rPr>
          <w:rFonts w:ascii="Arial" w:hAnsi="Arial" w:cs="Arial"/>
        </w:rPr>
        <w:t>?</w:t>
      </w:r>
    </w:p>
    <w:p w14:paraId="2B61DF5F" w14:textId="0D1B8C0C" w:rsidR="00C102CD" w:rsidRDefault="00C102CD" w:rsidP="00C102CD">
      <w:pPr>
        <w:rPr>
          <w:rFonts w:ascii="Arial" w:hAnsi="Arial" w:cs="Arial"/>
        </w:rPr>
      </w:pPr>
      <w:r>
        <w:rPr>
          <w:rFonts w:ascii="Arial" w:hAnsi="Arial" w:cs="Arial"/>
        </w:rPr>
        <w:tab/>
        <w:t>A. $1,800       B. $4,</w:t>
      </w:r>
      <w:r w:rsidR="000F18E0">
        <w:rPr>
          <w:rFonts w:ascii="Arial" w:hAnsi="Arial" w:cs="Arial"/>
        </w:rPr>
        <w:t>0</w:t>
      </w:r>
      <w:r>
        <w:rPr>
          <w:rFonts w:ascii="Arial" w:hAnsi="Arial" w:cs="Arial"/>
        </w:rPr>
        <w:t>00       C. $4,</w:t>
      </w:r>
      <w:r w:rsidR="000F18E0">
        <w:rPr>
          <w:rFonts w:ascii="Arial" w:hAnsi="Arial" w:cs="Arial"/>
        </w:rPr>
        <w:t>5</w:t>
      </w:r>
      <w:r>
        <w:rPr>
          <w:rFonts w:ascii="Arial" w:hAnsi="Arial" w:cs="Arial"/>
        </w:rPr>
        <w:t>00       D. $7,000</w:t>
      </w:r>
    </w:p>
    <w:p w14:paraId="64C312E8" w14:textId="77777777" w:rsidR="00C102CD" w:rsidRPr="00801C20" w:rsidRDefault="00C102CD" w:rsidP="00C102CD">
      <w:pPr>
        <w:rPr>
          <w:rFonts w:ascii="Arial" w:hAnsi="Arial" w:cs="Arial"/>
        </w:rPr>
      </w:pPr>
    </w:p>
    <w:p w14:paraId="2AB92E7E" w14:textId="77777777" w:rsidR="00C102CD" w:rsidRPr="00801C20" w:rsidRDefault="00C102CD" w:rsidP="00C102CD">
      <w:pPr>
        <w:rPr>
          <w:rFonts w:ascii="Arial" w:hAnsi="Arial" w:cs="Arial"/>
        </w:rPr>
      </w:pPr>
      <w:r>
        <w:rPr>
          <w:rFonts w:ascii="Arial" w:hAnsi="Arial" w:cs="Arial"/>
        </w:rPr>
        <w:t>33</w:t>
      </w:r>
      <w:r w:rsidRPr="00801C20">
        <w:rPr>
          <w:rFonts w:ascii="Arial" w:hAnsi="Arial" w:cs="Arial"/>
        </w:rPr>
        <w:t xml:space="preserve">. What is the cost allocated to the </w:t>
      </w:r>
      <w:r>
        <w:rPr>
          <w:rFonts w:ascii="Arial" w:hAnsi="Arial" w:cs="Arial"/>
        </w:rPr>
        <w:t>Bush Hog Cutter</w:t>
      </w:r>
      <w:r w:rsidRPr="00801C20">
        <w:rPr>
          <w:rFonts w:ascii="Arial" w:hAnsi="Arial" w:cs="Arial"/>
        </w:rPr>
        <w:t>?</w:t>
      </w:r>
    </w:p>
    <w:p w14:paraId="1D3953F1" w14:textId="77777777" w:rsidR="00C102CD" w:rsidRDefault="00C102CD" w:rsidP="00C102CD">
      <w:pPr>
        <w:rPr>
          <w:rFonts w:ascii="Arial" w:hAnsi="Arial" w:cs="Arial"/>
        </w:rPr>
      </w:pPr>
      <w:r>
        <w:rPr>
          <w:rFonts w:ascii="Arial" w:hAnsi="Arial" w:cs="Arial"/>
        </w:rPr>
        <w:tab/>
        <w:t>A. $1,800       B. $2,000       C. $2,800       D. $4,200</w:t>
      </w:r>
    </w:p>
    <w:p w14:paraId="3B5618EC" w14:textId="77777777" w:rsidR="00C102CD" w:rsidRPr="00801C20" w:rsidRDefault="00C102CD" w:rsidP="00C102CD">
      <w:pPr>
        <w:rPr>
          <w:rFonts w:ascii="Arial" w:hAnsi="Arial" w:cs="Arial"/>
        </w:rPr>
      </w:pPr>
    </w:p>
    <w:p w14:paraId="7106DD70" w14:textId="77777777" w:rsidR="00C102CD" w:rsidRPr="00801C20" w:rsidRDefault="00C102CD" w:rsidP="00C102CD">
      <w:pPr>
        <w:rPr>
          <w:rFonts w:ascii="Arial" w:hAnsi="Arial" w:cs="Arial"/>
        </w:rPr>
      </w:pPr>
      <w:r>
        <w:rPr>
          <w:rFonts w:ascii="Arial" w:hAnsi="Arial" w:cs="Arial"/>
        </w:rPr>
        <w:t>34</w:t>
      </w:r>
      <w:r w:rsidRPr="00801C20">
        <w:rPr>
          <w:rFonts w:ascii="Arial" w:hAnsi="Arial" w:cs="Arial"/>
        </w:rPr>
        <w:t>. What is the cost allocated to the</w:t>
      </w:r>
      <w:r>
        <w:rPr>
          <w:rFonts w:ascii="Arial" w:hAnsi="Arial" w:cs="Arial"/>
        </w:rPr>
        <w:t xml:space="preserve"> Rake Implement</w:t>
      </w:r>
      <w:r w:rsidRPr="00801C20">
        <w:rPr>
          <w:rFonts w:ascii="Arial" w:hAnsi="Arial" w:cs="Arial"/>
        </w:rPr>
        <w:t>?</w:t>
      </w:r>
    </w:p>
    <w:p w14:paraId="3A4F711D" w14:textId="2F6A0B5F" w:rsidR="006F7203" w:rsidRDefault="00C102CD" w:rsidP="00C102CD">
      <w:pPr>
        <w:tabs>
          <w:tab w:val="left" w:pos="432"/>
        </w:tabs>
        <w:jc w:val="both"/>
        <w:rPr>
          <w:rFonts w:ascii="Arial" w:hAnsi="Arial" w:cs="Arial"/>
          <w:b/>
        </w:rPr>
      </w:pPr>
      <w:r>
        <w:rPr>
          <w:rFonts w:ascii="Arial" w:hAnsi="Arial" w:cs="Arial"/>
        </w:rPr>
        <w:tab/>
        <w:t>A. $270          B. $300          C. $2,700       D. $4,200</w:t>
      </w:r>
    </w:p>
    <w:p w14:paraId="7924AD27" w14:textId="1C876B83" w:rsidR="005623ED" w:rsidRDefault="005623ED" w:rsidP="0039329E">
      <w:pPr>
        <w:tabs>
          <w:tab w:val="left" w:pos="432"/>
        </w:tabs>
        <w:jc w:val="both"/>
        <w:rPr>
          <w:rFonts w:ascii="Arial" w:hAnsi="Arial" w:cs="Arial"/>
          <w:b/>
        </w:rPr>
      </w:pPr>
    </w:p>
    <w:p w14:paraId="1234405B" w14:textId="77777777" w:rsidR="00994B93" w:rsidRDefault="00994B93" w:rsidP="0039329E">
      <w:pPr>
        <w:tabs>
          <w:tab w:val="left" w:pos="432"/>
        </w:tabs>
        <w:jc w:val="both"/>
        <w:rPr>
          <w:rFonts w:ascii="Arial" w:hAnsi="Arial" w:cs="Arial"/>
          <w:b/>
        </w:rPr>
      </w:pPr>
    </w:p>
    <w:p w14:paraId="02E42B8A" w14:textId="684E4806" w:rsidR="005623ED" w:rsidRPr="00994B93" w:rsidRDefault="00C102CD" w:rsidP="0039329E">
      <w:pPr>
        <w:tabs>
          <w:tab w:val="left" w:pos="432"/>
        </w:tabs>
        <w:jc w:val="both"/>
        <w:rPr>
          <w:rFonts w:ascii="Arial" w:hAnsi="Arial" w:cs="Arial"/>
          <w:b/>
          <w:u w:val="single"/>
        </w:rPr>
      </w:pPr>
      <w:r w:rsidRPr="00994B93">
        <w:rPr>
          <w:rFonts w:ascii="Arial" w:hAnsi="Arial" w:cs="Arial"/>
          <w:b/>
          <w:u w:val="single"/>
        </w:rPr>
        <w:t>Group 7</w:t>
      </w:r>
    </w:p>
    <w:p w14:paraId="22532055" w14:textId="3212F680" w:rsidR="00994B93" w:rsidRPr="00A17CCC" w:rsidRDefault="00994B93" w:rsidP="00994B93">
      <w:pPr>
        <w:jc w:val="both"/>
        <w:rPr>
          <w:rFonts w:ascii="Arial" w:hAnsi="Arial" w:cs="Arial"/>
          <w:b/>
        </w:rPr>
      </w:pPr>
      <w:r w:rsidRPr="00A17CCC">
        <w:rPr>
          <w:rFonts w:ascii="Arial" w:hAnsi="Arial" w:cs="Arial"/>
          <w:b/>
        </w:rPr>
        <w:t>Consider the following information about a plant asset for question #</w:t>
      </w:r>
      <w:r>
        <w:rPr>
          <w:rFonts w:ascii="Arial" w:hAnsi="Arial" w:cs="Arial"/>
          <w:b/>
        </w:rPr>
        <w:t>35</w:t>
      </w:r>
      <w:r w:rsidRPr="00A17CCC">
        <w:rPr>
          <w:rFonts w:ascii="Arial" w:hAnsi="Arial" w:cs="Arial"/>
          <w:b/>
        </w:rPr>
        <w:t xml:space="preserve"> and write the identifying letter of the </w:t>
      </w:r>
      <w:r>
        <w:rPr>
          <w:rFonts w:ascii="Arial" w:hAnsi="Arial" w:cs="Arial"/>
          <w:b/>
        </w:rPr>
        <w:t>best</w:t>
      </w:r>
      <w:r w:rsidRPr="00A17CCC">
        <w:rPr>
          <w:rFonts w:ascii="Arial" w:hAnsi="Arial" w:cs="Arial"/>
          <w:b/>
        </w:rPr>
        <w:t xml:space="preserve"> response on your answer sheet.</w:t>
      </w:r>
    </w:p>
    <w:p w14:paraId="6A0C21A9" w14:textId="77777777" w:rsidR="00994B93" w:rsidRPr="00A17CCC" w:rsidRDefault="00994B93" w:rsidP="00994B93">
      <w:pPr>
        <w:rPr>
          <w:rFonts w:ascii="Arial" w:hAnsi="Arial" w:cs="Arial"/>
          <w:sz w:val="16"/>
          <w:szCs w:val="16"/>
        </w:rPr>
      </w:pPr>
    </w:p>
    <w:tbl>
      <w:tblPr>
        <w:tblStyle w:val="TableGrid"/>
        <w:tblW w:w="0" w:type="auto"/>
        <w:tblInd w:w="1043" w:type="dxa"/>
        <w:tblLook w:val="01E0" w:firstRow="1" w:lastRow="1" w:firstColumn="1" w:lastColumn="1" w:noHBand="0" w:noVBand="0"/>
      </w:tblPr>
      <w:tblGrid>
        <w:gridCol w:w="2791"/>
        <w:gridCol w:w="2484"/>
      </w:tblGrid>
      <w:tr w:rsidR="00994B93" w:rsidRPr="00A17CCC" w14:paraId="0E0E0438" w14:textId="77777777" w:rsidTr="00AE17A8">
        <w:tc>
          <w:tcPr>
            <w:tcW w:w="2791" w:type="dxa"/>
            <w:shd w:val="clear" w:color="auto" w:fill="D9D9D9" w:themeFill="background1" w:themeFillShade="D9"/>
          </w:tcPr>
          <w:p w14:paraId="6E7446DB" w14:textId="77777777" w:rsidR="00994B93" w:rsidRPr="00A17CCC" w:rsidRDefault="00994B93" w:rsidP="007F6B34">
            <w:pPr>
              <w:rPr>
                <w:rFonts w:ascii="Arial" w:hAnsi="Arial" w:cs="Arial"/>
                <w:b/>
              </w:rPr>
            </w:pPr>
            <w:r w:rsidRPr="00A17CCC">
              <w:rPr>
                <w:rFonts w:ascii="Arial" w:hAnsi="Arial" w:cs="Arial"/>
                <w:b/>
              </w:rPr>
              <w:t>Original Cost</w:t>
            </w:r>
          </w:p>
        </w:tc>
        <w:tc>
          <w:tcPr>
            <w:tcW w:w="2484" w:type="dxa"/>
          </w:tcPr>
          <w:p w14:paraId="7DCF2010" w14:textId="77777777" w:rsidR="00994B93" w:rsidRPr="00A17CCC" w:rsidRDefault="00994B93" w:rsidP="007F6B34">
            <w:pPr>
              <w:jc w:val="right"/>
              <w:rPr>
                <w:rFonts w:ascii="Arial" w:hAnsi="Arial" w:cs="Arial"/>
                <w:b/>
              </w:rPr>
            </w:pPr>
            <w:r w:rsidRPr="00A17CCC">
              <w:rPr>
                <w:rFonts w:ascii="Arial" w:hAnsi="Arial" w:cs="Arial"/>
                <w:b/>
              </w:rPr>
              <w:t>$3</w:t>
            </w:r>
            <w:r>
              <w:rPr>
                <w:rFonts w:ascii="Arial" w:hAnsi="Arial" w:cs="Arial"/>
                <w:b/>
              </w:rPr>
              <w:t>0</w:t>
            </w:r>
            <w:r w:rsidRPr="00A17CCC">
              <w:rPr>
                <w:rFonts w:ascii="Arial" w:hAnsi="Arial" w:cs="Arial"/>
                <w:b/>
              </w:rPr>
              <w:t>,</w:t>
            </w:r>
            <w:r>
              <w:rPr>
                <w:rFonts w:ascii="Arial" w:hAnsi="Arial" w:cs="Arial"/>
                <w:b/>
              </w:rPr>
              <w:t>0</w:t>
            </w:r>
            <w:r w:rsidRPr="00A17CCC">
              <w:rPr>
                <w:rFonts w:ascii="Arial" w:hAnsi="Arial" w:cs="Arial"/>
                <w:b/>
              </w:rPr>
              <w:t>00</w:t>
            </w:r>
          </w:p>
        </w:tc>
      </w:tr>
      <w:tr w:rsidR="00994B93" w:rsidRPr="00A17CCC" w14:paraId="55915EB4" w14:textId="77777777" w:rsidTr="00AE17A8">
        <w:tc>
          <w:tcPr>
            <w:tcW w:w="2791" w:type="dxa"/>
            <w:shd w:val="clear" w:color="auto" w:fill="D9D9D9" w:themeFill="background1" w:themeFillShade="D9"/>
          </w:tcPr>
          <w:p w14:paraId="4AC49C4E" w14:textId="77777777" w:rsidR="00994B93" w:rsidRPr="00A17CCC" w:rsidRDefault="00994B93" w:rsidP="007F6B34">
            <w:pPr>
              <w:rPr>
                <w:rFonts w:ascii="Arial" w:hAnsi="Arial" w:cs="Arial"/>
                <w:b/>
              </w:rPr>
            </w:pPr>
            <w:r w:rsidRPr="00A17CCC">
              <w:rPr>
                <w:rFonts w:ascii="Arial" w:hAnsi="Arial" w:cs="Arial"/>
                <w:b/>
              </w:rPr>
              <w:t>Disposal Value</w:t>
            </w:r>
          </w:p>
        </w:tc>
        <w:tc>
          <w:tcPr>
            <w:tcW w:w="2484" w:type="dxa"/>
          </w:tcPr>
          <w:p w14:paraId="73AD2C82" w14:textId="77777777" w:rsidR="00994B93" w:rsidRPr="00A17CCC" w:rsidRDefault="00994B93" w:rsidP="007F6B34">
            <w:pPr>
              <w:jc w:val="right"/>
              <w:rPr>
                <w:rFonts w:ascii="Arial" w:hAnsi="Arial" w:cs="Arial"/>
                <w:b/>
              </w:rPr>
            </w:pPr>
            <w:r w:rsidRPr="00A17CCC">
              <w:rPr>
                <w:rFonts w:ascii="Arial" w:hAnsi="Arial" w:cs="Arial"/>
                <w:b/>
              </w:rPr>
              <w:t>$</w:t>
            </w:r>
            <w:r>
              <w:rPr>
                <w:rFonts w:ascii="Arial" w:hAnsi="Arial" w:cs="Arial"/>
                <w:b/>
              </w:rPr>
              <w:t>1</w:t>
            </w:r>
            <w:r w:rsidRPr="00A17CCC">
              <w:rPr>
                <w:rFonts w:ascii="Arial" w:hAnsi="Arial" w:cs="Arial"/>
                <w:b/>
              </w:rPr>
              <w:t>,</w:t>
            </w:r>
            <w:r>
              <w:rPr>
                <w:rFonts w:ascii="Arial" w:hAnsi="Arial" w:cs="Arial"/>
                <w:b/>
              </w:rPr>
              <w:t>8</w:t>
            </w:r>
            <w:r w:rsidRPr="00A17CCC">
              <w:rPr>
                <w:rFonts w:ascii="Arial" w:hAnsi="Arial" w:cs="Arial"/>
                <w:b/>
              </w:rPr>
              <w:t>00</w:t>
            </w:r>
          </w:p>
        </w:tc>
      </w:tr>
      <w:tr w:rsidR="00994B93" w:rsidRPr="00A17CCC" w14:paraId="6CE387B9" w14:textId="77777777" w:rsidTr="00AE17A8">
        <w:tc>
          <w:tcPr>
            <w:tcW w:w="2791" w:type="dxa"/>
            <w:shd w:val="clear" w:color="auto" w:fill="D9D9D9" w:themeFill="background1" w:themeFillShade="D9"/>
          </w:tcPr>
          <w:p w14:paraId="44EAF363" w14:textId="77777777" w:rsidR="00994B93" w:rsidRPr="00A17CCC" w:rsidRDefault="00994B93" w:rsidP="007F6B34">
            <w:pPr>
              <w:rPr>
                <w:rFonts w:ascii="Arial" w:hAnsi="Arial" w:cs="Arial"/>
                <w:b/>
              </w:rPr>
            </w:pPr>
            <w:r w:rsidRPr="00A17CCC">
              <w:rPr>
                <w:rFonts w:ascii="Arial" w:hAnsi="Arial" w:cs="Arial"/>
                <w:b/>
              </w:rPr>
              <w:t>Date Purchased</w:t>
            </w:r>
          </w:p>
        </w:tc>
        <w:tc>
          <w:tcPr>
            <w:tcW w:w="2484" w:type="dxa"/>
          </w:tcPr>
          <w:p w14:paraId="0487E832" w14:textId="77777777" w:rsidR="00994B93" w:rsidRPr="00A17CCC" w:rsidRDefault="00994B93" w:rsidP="007F6B34">
            <w:pPr>
              <w:jc w:val="right"/>
              <w:rPr>
                <w:rFonts w:ascii="Arial" w:hAnsi="Arial" w:cs="Arial"/>
                <w:b/>
              </w:rPr>
            </w:pPr>
            <w:r>
              <w:rPr>
                <w:rFonts w:ascii="Arial" w:hAnsi="Arial" w:cs="Arial"/>
                <w:b/>
              </w:rPr>
              <w:t>June</w:t>
            </w:r>
            <w:r w:rsidRPr="00A17CCC">
              <w:rPr>
                <w:rFonts w:ascii="Arial" w:hAnsi="Arial" w:cs="Arial"/>
                <w:b/>
              </w:rPr>
              <w:t xml:space="preserve"> </w:t>
            </w:r>
            <w:r>
              <w:rPr>
                <w:rFonts w:ascii="Arial" w:hAnsi="Arial" w:cs="Arial"/>
                <w:b/>
              </w:rPr>
              <w:t>2</w:t>
            </w:r>
            <w:r w:rsidRPr="00A17CCC">
              <w:rPr>
                <w:rFonts w:ascii="Arial" w:hAnsi="Arial" w:cs="Arial"/>
                <w:b/>
              </w:rPr>
              <w:t>, 20</w:t>
            </w:r>
            <w:r>
              <w:rPr>
                <w:rFonts w:ascii="Arial" w:hAnsi="Arial" w:cs="Arial"/>
                <w:b/>
              </w:rPr>
              <w:t>20</w:t>
            </w:r>
          </w:p>
        </w:tc>
      </w:tr>
      <w:tr w:rsidR="00994B93" w:rsidRPr="00A17CCC" w14:paraId="0BE361BE" w14:textId="77777777" w:rsidTr="00AE17A8">
        <w:tc>
          <w:tcPr>
            <w:tcW w:w="2791" w:type="dxa"/>
            <w:shd w:val="clear" w:color="auto" w:fill="D9D9D9" w:themeFill="background1" w:themeFillShade="D9"/>
          </w:tcPr>
          <w:p w14:paraId="6FDAC1EF" w14:textId="77777777" w:rsidR="00994B93" w:rsidRPr="00A17CCC" w:rsidRDefault="00994B93" w:rsidP="007F6B34">
            <w:pPr>
              <w:rPr>
                <w:rFonts w:ascii="Arial" w:hAnsi="Arial" w:cs="Arial"/>
                <w:b/>
              </w:rPr>
            </w:pPr>
            <w:r w:rsidRPr="00A17CCC">
              <w:rPr>
                <w:rFonts w:ascii="Arial" w:hAnsi="Arial" w:cs="Arial"/>
                <w:b/>
              </w:rPr>
              <w:t>Estimated Useful Life</w:t>
            </w:r>
          </w:p>
        </w:tc>
        <w:tc>
          <w:tcPr>
            <w:tcW w:w="2484" w:type="dxa"/>
          </w:tcPr>
          <w:p w14:paraId="364EE63C" w14:textId="77777777" w:rsidR="00994B93" w:rsidRPr="00A17CCC" w:rsidRDefault="00994B93" w:rsidP="007F6B34">
            <w:pPr>
              <w:jc w:val="right"/>
              <w:rPr>
                <w:rFonts w:ascii="Arial" w:hAnsi="Arial" w:cs="Arial"/>
                <w:b/>
              </w:rPr>
            </w:pPr>
            <w:r>
              <w:rPr>
                <w:rFonts w:ascii="Arial" w:hAnsi="Arial" w:cs="Arial"/>
                <w:b/>
              </w:rPr>
              <w:t>5</w:t>
            </w:r>
            <w:r w:rsidRPr="00A17CCC">
              <w:rPr>
                <w:rFonts w:ascii="Arial" w:hAnsi="Arial" w:cs="Arial"/>
                <w:b/>
              </w:rPr>
              <w:t xml:space="preserve"> years</w:t>
            </w:r>
          </w:p>
        </w:tc>
      </w:tr>
      <w:tr w:rsidR="00994B93" w:rsidRPr="00A17CCC" w14:paraId="76DE453D" w14:textId="77777777" w:rsidTr="00AE17A8">
        <w:tc>
          <w:tcPr>
            <w:tcW w:w="2791" w:type="dxa"/>
            <w:shd w:val="clear" w:color="auto" w:fill="D9D9D9" w:themeFill="background1" w:themeFillShade="D9"/>
          </w:tcPr>
          <w:p w14:paraId="2D29769D" w14:textId="77777777" w:rsidR="00994B93" w:rsidRPr="00A17CCC" w:rsidRDefault="00994B93" w:rsidP="007F6B34">
            <w:pPr>
              <w:rPr>
                <w:rFonts w:ascii="Arial" w:hAnsi="Arial" w:cs="Arial"/>
                <w:b/>
              </w:rPr>
            </w:pPr>
            <w:r w:rsidRPr="00A17CCC">
              <w:rPr>
                <w:rFonts w:ascii="Arial" w:hAnsi="Arial" w:cs="Arial"/>
                <w:b/>
              </w:rPr>
              <w:t>Depreciation Method</w:t>
            </w:r>
          </w:p>
        </w:tc>
        <w:tc>
          <w:tcPr>
            <w:tcW w:w="2484" w:type="dxa"/>
          </w:tcPr>
          <w:p w14:paraId="2AB82E8B" w14:textId="77777777" w:rsidR="00994B93" w:rsidRPr="00A17CCC" w:rsidRDefault="00994B93" w:rsidP="007F6B34">
            <w:pPr>
              <w:jc w:val="right"/>
              <w:rPr>
                <w:rFonts w:ascii="Arial" w:hAnsi="Arial" w:cs="Arial"/>
                <w:b/>
              </w:rPr>
            </w:pPr>
            <w:r w:rsidRPr="00A17CCC">
              <w:rPr>
                <w:rFonts w:ascii="Arial" w:hAnsi="Arial" w:cs="Arial"/>
                <w:b/>
              </w:rPr>
              <w:t>Straight-Line</w:t>
            </w:r>
          </w:p>
        </w:tc>
      </w:tr>
      <w:tr w:rsidR="00994B93" w:rsidRPr="00A17CCC" w14:paraId="49173D01" w14:textId="77777777" w:rsidTr="00AE17A8">
        <w:tc>
          <w:tcPr>
            <w:tcW w:w="2791" w:type="dxa"/>
            <w:shd w:val="clear" w:color="auto" w:fill="D9D9D9" w:themeFill="background1" w:themeFillShade="D9"/>
          </w:tcPr>
          <w:p w14:paraId="48131E96" w14:textId="77777777" w:rsidR="00994B93" w:rsidRPr="00A17CCC" w:rsidRDefault="00994B93" w:rsidP="007F6B34">
            <w:pPr>
              <w:rPr>
                <w:rFonts w:ascii="Arial" w:hAnsi="Arial" w:cs="Arial"/>
                <w:b/>
              </w:rPr>
            </w:pPr>
            <w:r w:rsidRPr="00A17CCC">
              <w:rPr>
                <w:rFonts w:ascii="Arial" w:hAnsi="Arial" w:cs="Arial"/>
                <w:b/>
              </w:rPr>
              <w:t>Asset Sold Date</w:t>
            </w:r>
          </w:p>
        </w:tc>
        <w:tc>
          <w:tcPr>
            <w:tcW w:w="2484" w:type="dxa"/>
          </w:tcPr>
          <w:p w14:paraId="208929D9" w14:textId="77777777" w:rsidR="00994B93" w:rsidRPr="00A17CCC" w:rsidRDefault="00994B93" w:rsidP="007F6B34">
            <w:pPr>
              <w:jc w:val="right"/>
              <w:rPr>
                <w:rFonts w:ascii="Arial" w:hAnsi="Arial" w:cs="Arial"/>
                <w:b/>
              </w:rPr>
            </w:pPr>
            <w:r>
              <w:rPr>
                <w:rFonts w:ascii="Arial" w:hAnsi="Arial" w:cs="Arial"/>
                <w:b/>
              </w:rPr>
              <w:t>March</w:t>
            </w:r>
            <w:r w:rsidRPr="00A17CCC">
              <w:rPr>
                <w:rFonts w:ascii="Arial" w:hAnsi="Arial" w:cs="Arial"/>
                <w:b/>
              </w:rPr>
              <w:t xml:space="preserve"> </w:t>
            </w:r>
            <w:r>
              <w:rPr>
                <w:rFonts w:ascii="Arial" w:hAnsi="Arial" w:cs="Arial"/>
                <w:b/>
              </w:rPr>
              <w:t>30</w:t>
            </w:r>
            <w:r w:rsidRPr="00A17CCC">
              <w:rPr>
                <w:rFonts w:ascii="Arial" w:hAnsi="Arial" w:cs="Arial"/>
                <w:b/>
              </w:rPr>
              <w:t>, 202</w:t>
            </w:r>
            <w:r>
              <w:rPr>
                <w:rFonts w:ascii="Arial" w:hAnsi="Arial" w:cs="Arial"/>
                <w:b/>
              </w:rPr>
              <w:t>3</w:t>
            </w:r>
          </w:p>
        </w:tc>
      </w:tr>
      <w:tr w:rsidR="00994B93" w:rsidRPr="00A17CCC" w14:paraId="21BC0BEA" w14:textId="77777777" w:rsidTr="00AE17A8">
        <w:tc>
          <w:tcPr>
            <w:tcW w:w="2791" w:type="dxa"/>
            <w:shd w:val="clear" w:color="auto" w:fill="D9D9D9" w:themeFill="background1" w:themeFillShade="D9"/>
          </w:tcPr>
          <w:p w14:paraId="1B8C1AAB" w14:textId="77777777" w:rsidR="00994B93" w:rsidRPr="00A17CCC" w:rsidRDefault="00994B93" w:rsidP="007F6B34">
            <w:pPr>
              <w:rPr>
                <w:rFonts w:ascii="Arial" w:hAnsi="Arial" w:cs="Arial"/>
                <w:b/>
              </w:rPr>
            </w:pPr>
            <w:r w:rsidRPr="00A17CCC">
              <w:rPr>
                <w:rFonts w:ascii="Arial" w:hAnsi="Arial" w:cs="Arial"/>
                <w:b/>
              </w:rPr>
              <w:t>Asset Sold for</w:t>
            </w:r>
          </w:p>
        </w:tc>
        <w:tc>
          <w:tcPr>
            <w:tcW w:w="2484" w:type="dxa"/>
          </w:tcPr>
          <w:p w14:paraId="68E7DAA6" w14:textId="77777777" w:rsidR="00994B93" w:rsidRPr="00A17CCC" w:rsidRDefault="00994B93" w:rsidP="007F6B34">
            <w:pPr>
              <w:jc w:val="right"/>
              <w:rPr>
                <w:rFonts w:ascii="Arial" w:hAnsi="Arial" w:cs="Arial"/>
                <w:b/>
              </w:rPr>
            </w:pPr>
            <w:r w:rsidRPr="00A17CCC">
              <w:rPr>
                <w:rFonts w:ascii="Arial" w:hAnsi="Arial" w:cs="Arial"/>
                <w:b/>
              </w:rPr>
              <w:t>$</w:t>
            </w:r>
            <w:r>
              <w:rPr>
                <w:rFonts w:ascii="Arial" w:hAnsi="Arial" w:cs="Arial"/>
                <w:b/>
              </w:rPr>
              <w:t>18</w:t>
            </w:r>
            <w:r w:rsidRPr="00A17CCC">
              <w:rPr>
                <w:rFonts w:ascii="Arial" w:hAnsi="Arial" w:cs="Arial"/>
                <w:b/>
              </w:rPr>
              <w:t>,000</w:t>
            </w:r>
          </w:p>
        </w:tc>
      </w:tr>
    </w:tbl>
    <w:p w14:paraId="4621E247" w14:textId="77777777" w:rsidR="00994B93" w:rsidRPr="00A17CCC" w:rsidRDefault="00994B93" w:rsidP="00994B93">
      <w:pPr>
        <w:rPr>
          <w:rFonts w:ascii="Arial" w:hAnsi="Arial" w:cs="Arial"/>
          <w:sz w:val="16"/>
          <w:szCs w:val="16"/>
        </w:rPr>
      </w:pPr>
    </w:p>
    <w:p w14:paraId="1CF2A891" w14:textId="22CDC94C" w:rsidR="00994B93" w:rsidRPr="00A17CCC" w:rsidRDefault="00994B93" w:rsidP="00994B93">
      <w:pPr>
        <w:rPr>
          <w:rFonts w:ascii="Arial" w:hAnsi="Arial" w:cs="Arial"/>
        </w:rPr>
      </w:pPr>
      <w:r>
        <w:rPr>
          <w:rFonts w:ascii="Arial" w:hAnsi="Arial" w:cs="Arial"/>
        </w:rPr>
        <w:t>35</w:t>
      </w:r>
      <w:r w:rsidRPr="00A17CCC">
        <w:rPr>
          <w:rFonts w:ascii="Arial" w:hAnsi="Arial" w:cs="Arial"/>
        </w:rPr>
        <w:t>. The amount of gain on the sale of the asset is</w:t>
      </w:r>
    </w:p>
    <w:p w14:paraId="2439964C" w14:textId="77777777" w:rsidR="00994B93" w:rsidRPr="0037396B" w:rsidRDefault="00994B93" w:rsidP="00994B93">
      <w:pPr>
        <w:pStyle w:val="NoSpacing"/>
        <w:rPr>
          <w:rFonts w:ascii="Arial" w:hAnsi="Arial" w:cs="Arial"/>
        </w:rPr>
      </w:pPr>
      <w:r>
        <w:rPr>
          <w:rFonts w:ascii="Arial" w:hAnsi="Arial" w:cs="Arial"/>
        </w:rPr>
        <w:tab/>
        <w:t>A. $2,500     B. $3,980     C. $4,920     D. $5,000     E. $6,330</w:t>
      </w:r>
    </w:p>
    <w:p w14:paraId="1E2DF1B0" w14:textId="77777777" w:rsidR="00C102CD" w:rsidRDefault="00C102CD" w:rsidP="0039329E">
      <w:pPr>
        <w:tabs>
          <w:tab w:val="left" w:pos="432"/>
        </w:tabs>
        <w:jc w:val="both"/>
        <w:rPr>
          <w:rFonts w:ascii="Arial" w:hAnsi="Arial" w:cs="Arial"/>
          <w:b/>
        </w:rPr>
      </w:pPr>
    </w:p>
    <w:p w14:paraId="3880D2FE" w14:textId="412B38E6" w:rsidR="005623ED" w:rsidRDefault="005623ED" w:rsidP="0039329E">
      <w:pPr>
        <w:tabs>
          <w:tab w:val="left" w:pos="432"/>
        </w:tabs>
        <w:jc w:val="both"/>
        <w:rPr>
          <w:rFonts w:ascii="Arial" w:hAnsi="Arial" w:cs="Arial"/>
          <w:b/>
        </w:rPr>
      </w:pPr>
    </w:p>
    <w:p w14:paraId="3232A9EB" w14:textId="00412C3D" w:rsidR="005623ED" w:rsidRPr="00D91867" w:rsidRDefault="00994B93" w:rsidP="0039329E">
      <w:pPr>
        <w:tabs>
          <w:tab w:val="left" w:pos="432"/>
        </w:tabs>
        <w:jc w:val="both"/>
        <w:rPr>
          <w:rFonts w:ascii="Arial" w:hAnsi="Arial" w:cs="Arial"/>
          <w:b/>
          <w:u w:val="single"/>
        </w:rPr>
      </w:pPr>
      <w:r w:rsidRPr="00D91867">
        <w:rPr>
          <w:rFonts w:ascii="Arial" w:hAnsi="Arial" w:cs="Arial"/>
          <w:b/>
          <w:u w:val="single"/>
        </w:rPr>
        <w:t>Group 8</w:t>
      </w:r>
    </w:p>
    <w:p w14:paraId="4A667B35" w14:textId="629F5D01" w:rsidR="00D91867" w:rsidRPr="0074058D" w:rsidRDefault="00D91867" w:rsidP="00D91867">
      <w:pPr>
        <w:tabs>
          <w:tab w:val="left" w:pos="43"/>
        </w:tabs>
        <w:jc w:val="both"/>
        <w:rPr>
          <w:rFonts w:ascii="Arial" w:eastAsia="Times New Roman" w:hAnsi="Arial" w:cs="Times New Roman"/>
          <w:b/>
          <w:bCs/>
        </w:rPr>
      </w:pPr>
      <w:r w:rsidRPr="0074058D">
        <w:rPr>
          <w:rFonts w:ascii="Arial" w:eastAsia="Times New Roman" w:hAnsi="Arial" w:cs="Times New Roman"/>
          <w:b/>
          <w:bCs/>
        </w:rPr>
        <w:t xml:space="preserve">On </w:t>
      </w:r>
      <w:r>
        <w:rPr>
          <w:rFonts w:ascii="Arial" w:eastAsia="Times New Roman" w:hAnsi="Arial" w:cs="Times New Roman"/>
          <w:b/>
          <w:bCs/>
        </w:rPr>
        <w:t>December 1</w:t>
      </w:r>
      <w:r w:rsidRPr="0074058D">
        <w:rPr>
          <w:rFonts w:ascii="Arial" w:eastAsia="Times New Roman" w:hAnsi="Arial" w:cs="Times New Roman"/>
          <w:b/>
          <w:bCs/>
        </w:rPr>
        <w:t>, 20</w:t>
      </w:r>
      <w:r>
        <w:rPr>
          <w:rFonts w:ascii="Arial" w:eastAsia="Times New Roman" w:hAnsi="Arial" w:cs="Times New Roman"/>
          <w:b/>
          <w:bCs/>
        </w:rPr>
        <w:t xml:space="preserve">22 the entire inventory of the </w:t>
      </w:r>
      <w:proofErr w:type="spellStart"/>
      <w:r>
        <w:rPr>
          <w:rFonts w:ascii="Arial" w:eastAsia="Times New Roman" w:hAnsi="Arial" w:cs="Times New Roman"/>
          <w:b/>
          <w:bCs/>
        </w:rPr>
        <w:t>MoonPenny</w:t>
      </w:r>
      <w:proofErr w:type="spellEnd"/>
      <w:r>
        <w:rPr>
          <w:rFonts w:ascii="Arial" w:eastAsia="Times New Roman" w:hAnsi="Arial" w:cs="Times New Roman"/>
          <w:b/>
          <w:bCs/>
        </w:rPr>
        <w:t xml:space="preserve"> Coffee Co.</w:t>
      </w:r>
      <w:r w:rsidRPr="0074058D">
        <w:rPr>
          <w:rFonts w:ascii="Arial" w:eastAsia="Times New Roman" w:hAnsi="Arial" w:cs="Times New Roman"/>
          <w:b/>
          <w:bCs/>
        </w:rPr>
        <w:t xml:space="preserve"> was completely destroyed</w:t>
      </w:r>
      <w:r>
        <w:rPr>
          <w:rFonts w:ascii="Arial" w:eastAsia="Times New Roman" w:hAnsi="Arial" w:cs="Times New Roman"/>
          <w:b/>
          <w:bCs/>
        </w:rPr>
        <w:t xml:space="preserve"> after a week-long ice storm caused pressurized water pipes to explode during the thawing process.  Most of the paper records in the office were also destroyed by the water.</w:t>
      </w:r>
      <w:r w:rsidR="00521A87">
        <w:rPr>
          <w:rFonts w:ascii="Arial" w:eastAsia="Times New Roman" w:hAnsi="Arial" w:cs="Times New Roman"/>
          <w:b/>
          <w:bCs/>
        </w:rPr>
        <w:t xml:space="preserve">  </w:t>
      </w:r>
      <w:r>
        <w:rPr>
          <w:rFonts w:ascii="Arial" w:eastAsia="Times New Roman" w:hAnsi="Arial" w:cs="Times New Roman"/>
          <w:b/>
          <w:bCs/>
        </w:rPr>
        <w:t>T</w:t>
      </w:r>
      <w:r w:rsidRPr="0074058D">
        <w:rPr>
          <w:rFonts w:ascii="Arial" w:eastAsia="Times New Roman" w:hAnsi="Arial" w:cs="Times New Roman"/>
          <w:b/>
          <w:bCs/>
        </w:rPr>
        <w:t>he following year-to-date information for 20</w:t>
      </w:r>
      <w:r>
        <w:rPr>
          <w:rFonts w:ascii="Arial" w:eastAsia="Times New Roman" w:hAnsi="Arial" w:cs="Times New Roman"/>
          <w:b/>
          <w:bCs/>
        </w:rPr>
        <w:t>22</w:t>
      </w:r>
      <w:r w:rsidRPr="0074058D">
        <w:rPr>
          <w:rFonts w:ascii="Arial" w:eastAsia="Times New Roman" w:hAnsi="Arial" w:cs="Times New Roman"/>
          <w:b/>
          <w:bCs/>
        </w:rPr>
        <w:t xml:space="preserve"> was the only record that could be salvaged:</w:t>
      </w:r>
    </w:p>
    <w:p w14:paraId="589173B9" w14:textId="77777777" w:rsidR="00D91867" w:rsidRPr="0074058D" w:rsidRDefault="00D91867" w:rsidP="00D91867">
      <w:pPr>
        <w:tabs>
          <w:tab w:val="left" w:pos="432"/>
        </w:tabs>
        <w:rPr>
          <w:rFonts w:ascii="Arial" w:eastAsia="Times New Roman" w:hAnsi="Arial"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1084"/>
        <w:gridCol w:w="576"/>
        <w:gridCol w:w="2071"/>
        <w:gridCol w:w="1084"/>
      </w:tblGrid>
      <w:tr w:rsidR="00D91867" w:rsidRPr="0074058D" w14:paraId="35CFA776" w14:textId="77777777" w:rsidTr="007F6B34">
        <w:trPr>
          <w:jc w:val="center"/>
        </w:trPr>
        <w:tc>
          <w:tcPr>
            <w:tcW w:w="0" w:type="auto"/>
            <w:shd w:val="clear" w:color="auto" w:fill="D9D9D9" w:themeFill="background1" w:themeFillShade="D9"/>
          </w:tcPr>
          <w:p w14:paraId="5F116762" w14:textId="77777777" w:rsidR="00D91867" w:rsidRPr="0074058D" w:rsidRDefault="00D91867" w:rsidP="007F6B34">
            <w:pPr>
              <w:keepNext/>
              <w:tabs>
                <w:tab w:val="left" w:pos="432"/>
              </w:tabs>
              <w:outlineLvl w:val="0"/>
              <w:rPr>
                <w:rFonts w:ascii="Arial" w:eastAsia="Times New Roman" w:hAnsi="Arial" w:cs="Arial"/>
                <w:b/>
                <w:bCs/>
              </w:rPr>
            </w:pPr>
            <w:r w:rsidRPr="0074058D">
              <w:rPr>
                <w:rFonts w:ascii="Arial" w:eastAsia="Times New Roman" w:hAnsi="Arial" w:cs="Arial"/>
                <w:b/>
                <w:bCs/>
              </w:rPr>
              <w:t>Inventory, January 1, 20</w:t>
            </w:r>
            <w:r>
              <w:rPr>
                <w:rFonts w:ascii="Arial" w:eastAsia="Times New Roman" w:hAnsi="Arial" w:cs="Arial"/>
                <w:b/>
                <w:bCs/>
              </w:rPr>
              <w:t>22</w:t>
            </w:r>
          </w:p>
        </w:tc>
        <w:tc>
          <w:tcPr>
            <w:tcW w:w="0" w:type="auto"/>
          </w:tcPr>
          <w:p w14:paraId="39B7F903" w14:textId="77777777" w:rsidR="00D91867" w:rsidRPr="0074058D" w:rsidRDefault="00D91867" w:rsidP="007F6B34">
            <w:pPr>
              <w:tabs>
                <w:tab w:val="left" w:pos="432"/>
              </w:tabs>
              <w:jc w:val="right"/>
              <w:rPr>
                <w:rFonts w:ascii="Arial" w:eastAsia="Times New Roman" w:hAnsi="Arial" w:cs="Times New Roman"/>
                <w:b/>
                <w:bCs/>
              </w:rPr>
            </w:pPr>
            <w:r>
              <w:rPr>
                <w:rFonts w:ascii="Arial" w:eastAsia="Times New Roman" w:hAnsi="Arial" w:cs="Times New Roman"/>
                <w:b/>
                <w:bCs/>
              </w:rPr>
              <w:t>42,870</w:t>
            </w:r>
          </w:p>
        </w:tc>
        <w:tc>
          <w:tcPr>
            <w:tcW w:w="576" w:type="dxa"/>
            <w:tcBorders>
              <w:top w:val="nil"/>
              <w:bottom w:val="nil"/>
            </w:tcBorders>
          </w:tcPr>
          <w:p w14:paraId="61D8BCD5" w14:textId="77777777" w:rsidR="00D91867" w:rsidRPr="0074058D" w:rsidRDefault="00D91867" w:rsidP="007F6B34">
            <w:pPr>
              <w:tabs>
                <w:tab w:val="left" w:pos="432"/>
              </w:tabs>
              <w:rPr>
                <w:rFonts w:ascii="Arial" w:eastAsia="Times New Roman" w:hAnsi="Arial" w:cs="Times New Roman"/>
                <w:b/>
                <w:bCs/>
              </w:rPr>
            </w:pPr>
          </w:p>
        </w:tc>
        <w:tc>
          <w:tcPr>
            <w:tcW w:w="0" w:type="auto"/>
            <w:shd w:val="clear" w:color="auto" w:fill="D9D9D9" w:themeFill="background1" w:themeFillShade="D9"/>
          </w:tcPr>
          <w:p w14:paraId="52D121ED" w14:textId="77777777" w:rsidR="00D91867" w:rsidRPr="0074058D" w:rsidRDefault="00D91867" w:rsidP="007F6B34">
            <w:pPr>
              <w:tabs>
                <w:tab w:val="left" w:pos="432"/>
              </w:tabs>
              <w:rPr>
                <w:rFonts w:ascii="Arial" w:eastAsia="Times New Roman" w:hAnsi="Arial" w:cs="Times New Roman"/>
                <w:b/>
                <w:bCs/>
              </w:rPr>
            </w:pPr>
            <w:r w:rsidRPr="0074058D">
              <w:rPr>
                <w:rFonts w:ascii="Arial" w:eastAsia="Times New Roman" w:hAnsi="Arial" w:cs="Times New Roman"/>
                <w:b/>
                <w:bCs/>
              </w:rPr>
              <w:t>Sales</w:t>
            </w:r>
          </w:p>
        </w:tc>
        <w:tc>
          <w:tcPr>
            <w:tcW w:w="0" w:type="auto"/>
          </w:tcPr>
          <w:p w14:paraId="3C0F662D" w14:textId="77777777" w:rsidR="00D91867" w:rsidRPr="0074058D" w:rsidRDefault="00D91867" w:rsidP="007F6B34">
            <w:pPr>
              <w:tabs>
                <w:tab w:val="left" w:pos="432"/>
              </w:tabs>
              <w:jc w:val="right"/>
              <w:rPr>
                <w:rFonts w:ascii="Arial" w:eastAsia="Times New Roman" w:hAnsi="Arial" w:cs="Times New Roman"/>
                <w:b/>
                <w:bCs/>
              </w:rPr>
            </w:pPr>
            <w:r>
              <w:rPr>
                <w:rFonts w:ascii="Arial" w:eastAsia="Times New Roman" w:hAnsi="Arial" w:cs="Times New Roman"/>
                <w:b/>
                <w:bCs/>
              </w:rPr>
              <w:t>365,575</w:t>
            </w:r>
          </w:p>
        </w:tc>
      </w:tr>
      <w:tr w:rsidR="00D91867" w:rsidRPr="0074058D" w14:paraId="6E0AA5F6" w14:textId="77777777" w:rsidTr="007F6B34">
        <w:trPr>
          <w:jc w:val="center"/>
        </w:trPr>
        <w:tc>
          <w:tcPr>
            <w:tcW w:w="0" w:type="auto"/>
            <w:shd w:val="clear" w:color="auto" w:fill="D9D9D9" w:themeFill="background1" w:themeFillShade="D9"/>
          </w:tcPr>
          <w:p w14:paraId="7A582EE8" w14:textId="77777777" w:rsidR="00D91867" w:rsidRPr="0074058D" w:rsidRDefault="00D91867" w:rsidP="007F6B34">
            <w:pPr>
              <w:tabs>
                <w:tab w:val="left" w:pos="432"/>
              </w:tabs>
              <w:rPr>
                <w:rFonts w:ascii="Arial" w:eastAsia="Times New Roman" w:hAnsi="Arial" w:cs="Times New Roman"/>
                <w:b/>
                <w:bCs/>
              </w:rPr>
            </w:pPr>
            <w:r w:rsidRPr="0074058D">
              <w:rPr>
                <w:rFonts w:ascii="Arial" w:eastAsia="Times New Roman" w:hAnsi="Arial" w:cs="Times New Roman"/>
                <w:b/>
                <w:bCs/>
              </w:rPr>
              <w:t>Purchases</w:t>
            </w:r>
          </w:p>
        </w:tc>
        <w:tc>
          <w:tcPr>
            <w:tcW w:w="0" w:type="auto"/>
          </w:tcPr>
          <w:p w14:paraId="240C80B4" w14:textId="77777777" w:rsidR="00D91867" w:rsidRPr="0074058D" w:rsidRDefault="00D91867" w:rsidP="007F6B34">
            <w:pPr>
              <w:tabs>
                <w:tab w:val="left" w:pos="432"/>
              </w:tabs>
              <w:jc w:val="right"/>
              <w:rPr>
                <w:rFonts w:ascii="Arial" w:eastAsia="Times New Roman" w:hAnsi="Arial" w:cs="Times New Roman"/>
                <w:b/>
                <w:bCs/>
              </w:rPr>
            </w:pPr>
            <w:r>
              <w:rPr>
                <w:rFonts w:ascii="Arial" w:eastAsia="Times New Roman" w:hAnsi="Arial" w:cs="Times New Roman"/>
                <w:b/>
                <w:bCs/>
              </w:rPr>
              <w:t>199,095</w:t>
            </w:r>
          </w:p>
        </w:tc>
        <w:tc>
          <w:tcPr>
            <w:tcW w:w="576" w:type="dxa"/>
            <w:tcBorders>
              <w:top w:val="nil"/>
              <w:bottom w:val="nil"/>
            </w:tcBorders>
          </w:tcPr>
          <w:p w14:paraId="0EB24E23" w14:textId="77777777" w:rsidR="00D91867" w:rsidRPr="0074058D" w:rsidRDefault="00D91867" w:rsidP="007F6B34">
            <w:pPr>
              <w:tabs>
                <w:tab w:val="left" w:pos="432"/>
              </w:tabs>
              <w:rPr>
                <w:rFonts w:ascii="Arial" w:eastAsia="Times New Roman" w:hAnsi="Arial" w:cs="Times New Roman"/>
                <w:b/>
                <w:bCs/>
              </w:rPr>
            </w:pPr>
          </w:p>
        </w:tc>
        <w:tc>
          <w:tcPr>
            <w:tcW w:w="0" w:type="auto"/>
            <w:tcBorders>
              <w:bottom w:val="single" w:sz="4" w:space="0" w:color="auto"/>
            </w:tcBorders>
            <w:shd w:val="clear" w:color="auto" w:fill="D9D9D9" w:themeFill="background1" w:themeFillShade="D9"/>
          </w:tcPr>
          <w:p w14:paraId="696C58E6" w14:textId="77777777" w:rsidR="00D91867" w:rsidRPr="0074058D" w:rsidRDefault="00D91867" w:rsidP="007F6B34">
            <w:pPr>
              <w:tabs>
                <w:tab w:val="left" w:pos="432"/>
              </w:tabs>
              <w:rPr>
                <w:rFonts w:ascii="Arial" w:eastAsia="Times New Roman" w:hAnsi="Arial" w:cs="Times New Roman"/>
                <w:b/>
                <w:bCs/>
              </w:rPr>
            </w:pPr>
            <w:r w:rsidRPr="0074058D">
              <w:rPr>
                <w:rFonts w:ascii="Arial" w:eastAsia="Times New Roman" w:hAnsi="Arial" w:cs="Times New Roman"/>
                <w:b/>
                <w:bCs/>
              </w:rPr>
              <w:t>Sales Returns</w:t>
            </w:r>
          </w:p>
        </w:tc>
        <w:tc>
          <w:tcPr>
            <w:tcW w:w="0" w:type="auto"/>
            <w:tcBorders>
              <w:bottom w:val="single" w:sz="4" w:space="0" w:color="auto"/>
            </w:tcBorders>
          </w:tcPr>
          <w:p w14:paraId="7C9B54A1" w14:textId="77777777" w:rsidR="00D91867" w:rsidRPr="0074058D" w:rsidRDefault="00D91867" w:rsidP="007F6B34">
            <w:pPr>
              <w:tabs>
                <w:tab w:val="left" w:pos="432"/>
              </w:tabs>
              <w:jc w:val="right"/>
              <w:rPr>
                <w:rFonts w:ascii="Arial" w:eastAsia="Times New Roman" w:hAnsi="Arial" w:cs="Times New Roman"/>
                <w:b/>
                <w:bCs/>
              </w:rPr>
            </w:pPr>
            <w:r>
              <w:rPr>
                <w:rFonts w:ascii="Arial" w:eastAsia="Times New Roman" w:hAnsi="Arial" w:cs="Times New Roman"/>
                <w:b/>
                <w:bCs/>
              </w:rPr>
              <w:t xml:space="preserve">1,235 </w:t>
            </w:r>
          </w:p>
        </w:tc>
      </w:tr>
      <w:tr w:rsidR="00D91867" w:rsidRPr="0074058D" w14:paraId="5FA38786" w14:textId="77777777" w:rsidTr="007F6B34">
        <w:trPr>
          <w:jc w:val="center"/>
        </w:trPr>
        <w:tc>
          <w:tcPr>
            <w:tcW w:w="0" w:type="auto"/>
            <w:shd w:val="clear" w:color="auto" w:fill="D9D9D9" w:themeFill="background1" w:themeFillShade="D9"/>
          </w:tcPr>
          <w:p w14:paraId="298DC9C7" w14:textId="77777777" w:rsidR="00D91867" w:rsidRPr="0074058D" w:rsidRDefault="00D91867" w:rsidP="007F6B34">
            <w:pPr>
              <w:tabs>
                <w:tab w:val="left" w:pos="432"/>
              </w:tabs>
              <w:rPr>
                <w:rFonts w:ascii="Arial" w:eastAsia="Times New Roman" w:hAnsi="Arial" w:cs="Times New Roman"/>
                <w:b/>
                <w:bCs/>
              </w:rPr>
            </w:pPr>
            <w:r w:rsidRPr="0074058D">
              <w:rPr>
                <w:rFonts w:ascii="Arial" w:eastAsia="Times New Roman" w:hAnsi="Arial" w:cs="Times New Roman"/>
                <w:b/>
                <w:bCs/>
              </w:rPr>
              <w:t>Transportation In</w:t>
            </w:r>
          </w:p>
        </w:tc>
        <w:tc>
          <w:tcPr>
            <w:tcW w:w="0" w:type="auto"/>
          </w:tcPr>
          <w:p w14:paraId="3F829110" w14:textId="77777777" w:rsidR="00D91867" w:rsidRPr="0074058D" w:rsidRDefault="00D91867" w:rsidP="007F6B34">
            <w:pPr>
              <w:tabs>
                <w:tab w:val="left" w:pos="432"/>
              </w:tabs>
              <w:jc w:val="right"/>
              <w:rPr>
                <w:rFonts w:ascii="Arial" w:eastAsia="Times New Roman" w:hAnsi="Arial" w:cs="Times New Roman"/>
                <w:b/>
                <w:bCs/>
              </w:rPr>
            </w:pPr>
            <w:r>
              <w:rPr>
                <w:rFonts w:ascii="Arial" w:eastAsia="Times New Roman" w:hAnsi="Arial" w:cs="Times New Roman"/>
                <w:b/>
                <w:bCs/>
              </w:rPr>
              <w:t>5,725</w:t>
            </w:r>
          </w:p>
        </w:tc>
        <w:tc>
          <w:tcPr>
            <w:tcW w:w="576" w:type="dxa"/>
            <w:tcBorders>
              <w:top w:val="nil"/>
              <w:bottom w:val="nil"/>
              <w:right w:val="single" w:sz="4" w:space="0" w:color="auto"/>
            </w:tcBorders>
          </w:tcPr>
          <w:p w14:paraId="0F03EE61" w14:textId="77777777" w:rsidR="00D91867" w:rsidRPr="0074058D" w:rsidRDefault="00D91867" w:rsidP="007F6B34">
            <w:pPr>
              <w:tabs>
                <w:tab w:val="left" w:pos="432"/>
              </w:tabs>
              <w:rPr>
                <w:rFonts w:ascii="Arial" w:eastAsia="Times New Roman" w:hAnsi="Arial" w:cs="Times New Roman"/>
                <w:b/>
                <w:bCs/>
              </w:rPr>
            </w:pPr>
          </w:p>
        </w:tc>
        <w:tc>
          <w:tcPr>
            <w:tcW w:w="0" w:type="auto"/>
            <w:tcBorders>
              <w:left w:val="single" w:sz="4" w:space="0" w:color="auto"/>
              <w:bottom w:val="single" w:sz="4" w:space="0" w:color="auto"/>
              <w:right w:val="single" w:sz="4" w:space="0" w:color="auto"/>
            </w:tcBorders>
            <w:shd w:val="clear" w:color="auto" w:fill="D9D9D9" w:themeFill="background1" w:themeFillShade="D9"/>
          </w:tcPr>
          <w:p w14:paraId="24DCB15E" w14:textId="77777777" w:rsidR="00D91867" w:rsidRPr="0074058D" w:rsidRDefault="00D91867" w:rsidP="007F6B34">
            <w:pPr>
              <w:tabs>
                <w:tab w:val="left" w:pos="432"/>
              </w:tabs>
              <w:rPr>
                <w:rFonts w:ascii="Arial" w:eastAsia="Times New Roman" w:hAnsi="Arial" w:cs="Times New Roman"/>
                <w:b/>
                <w:bCs/>
              </w:rPr>
            </w:pPr>
            <w:r w:rsidRPr="0074058D">
              <w:rPr>
                <w:rFonts w:ascii="Arial" w:eastAsia="Times New Roman" w:hAnsi="Arial" w:cs="Times New Roman"/>
                <w:b/>
                <w:bCs/>
              </w:rPr>
              <w:t>Sales Discounts</w:t>
            </w:r>
          </w:p>
        </w:tc>
        <w:tc>
          <w:tcPr>
            <w:tcW w:w="0" w:type="auto"/>
            <w:tcBorders>
              <w:top w:val="single" w:sz="4" w:space="0" w:color="auto"/>
              <w:left w:val="single" w:sz="4" w:space="0" w:color="auto"/>
              <w:bottom w:val="single" w:sz="4" w:space="0" w:color="auto"/>
              <w:right w:val="single" w:sz="4" w:space="0" w:color="auto"/>
            </w:tcBorders>
          </w:tcPr>
          <w:p w14:paraId="418D2A7B" w14:textId="77777777" w:rsidR="00D91867" w:rsidRPr="0074058D" w:rsidRDefault="00D91867" w:rsidP="007F6B34">
            <w:pPr>
              <w:tabs>
                <w:tab w:val="left" w:pos="432"/>
              </w:tabs>
              <w:jc w:val="right"/>
              <w:rPr>
                <w:rFonts w:ascii="Arial" w:eastAsia="Times New Roman" w:hAnsi="Arial" w:cs="Times New Roman"/>
                <w:b/>
                <w:bCs/>
              </w:rPr>
            </w:pPr>
            <w:r>
              <w:rPr>
                <w:rFonts w:ascii="Arial" w:eastAsia="Times New Roman" w:hAnsi="Arial" w:cs="Times New Roman"/>
                <w:b/>
                <w:bCs/>
              </w:rPr>
              <w:t xml:space="preserve">3,840       </w:t>
            </w:r>
          </w:p>
        </w:tc>
      </w:tr>
    </w:tbl>
    <w:p w14:paraId="1F930D87" w14:textId="77777777" w:rsidR="00D91867" w:rsidRPr="0074058D" w:rsidRDefault="00D91867" w:rsidP="00D91867">
      <w:pPr>
        <w:tabs>
          <w:tab w:val="left" w:pos="432"/>
        </w:tabs>
        <w:rPr>
          <w:rFonts w:ascii="Arial" w:eastAsia="Times New Roman" w:hAnsi="Arial" w:cs="Times New Roman"/>
        </w:rPr>
      </w:pPr>
      <w:r w:rsidRPr="0074058D">
        <w:rPr>
          <w:rFonts w:ascii="Arial" w:eastAsia="Times New Roman" w:hAnsi="Arial" w:cs="Times New Roman"/>
        </w:rPr>
        <w:tab/>
      </w:r>
      <w:r w:rsidRPr="0074058D">
        <w:rPr>
          <w:rFonts w:ascii="Arial" w:eastAsia="Times New Roman" w:hAnsi="Arial" w:cs="Times New Roman"/>
        </w:rPr>
        <w:tab/>
      </w:r>
      <w:r w:rsidRPr="0074058D">
        <w:rPr>
          <w:rFonts w:ascii="Arial" w:eastAsia="Times New Roman" w:hAnsi="Arial" w:cs="Times New Roman"/>
        </w:rPr>
        <w:tab/>
        <w:t xml:space="preserve"> </w:t>
      </w:r>
    </w:p>
    <w:p w14:paraId="677AB275" w14:textId="5D3DBC26" w:rsidR="00D91867" w:rsidRPr="0074058D" w:rsidRDefault="00D91867" w:rsidP="00D91867">
      <w:pPr>
        <w:tabs>
          <w:tab w:val="left" w:pos="432"/>
        </w:tabs>
        <w:jc w:val="both"/>
        <w:rPr>
          <w:rFonts w:ascii="Arial" w:eastAsia="Times New Roman" w:hAnsi="Arial" w:cs="Arial"/>
          <w:b/>
          <w:bCs/>
        </w:rPr>
      </w:pPr>
      <w:proofErr w:type="spellStart"/>
      <w:r>
        <w:rPr>
          <w:rFonts w:ascii="Arial" w:eastAsia="Times New Roman" w:hAnsi="Arial" w:cs="Arial"/>
          <w:b/>
          <w:bCs/>
        </w:rPr>
        <w:t>MoonPenny</w:t>
      </w:r>
      <w:r w:rsidRPr="0074058D">
        <w:rPr>
          <w:rFonts w:ascii="Arial" w:eastAsia="Times New Roman" w:hAnsi="Arial" w:cs="Arial"/>
          <w:b/>
          <w:bCs/>
        </w:rPr>
        <w:t>’s</w:t>
      </w:r>
      <w:proofErr w:type="spellEnd"/>
      <w:r w:rsidRPr="0074058D">
        <w:rPr>
          <w:rFonts w:ascii="Arial" w:eastAsia="Times New Roman" w:hAnsi="Arial" w:cs="Arial"/>
          <w:b/>
          <w:bCs/>
        </w:rPr>
        <w:t xml:space="preserve"> historical gross profit percentage was </w:t>
      </w:r>
      <w:r>
        <w:rPr>
          <w:rFonts w:ascii="Arial" w:eastAsia="Times New Roman" w:hAnsi="Arial" w:cs="Arial"/>
          <w:b/>
          <w:bCs/>
        </w:rPr>
        <w:t>42</w:t>
      </w:r>
      <w:r w:rsidRPr="0074058D">
        <w:rPr>
          <w:rFonts w:ascii="Arial" w:eastAsia="Times New Roman" w:hAnsi="Arial" w:cs="Arial"/>
          <w:b/>
          <w:bCs/>
        </w:rPr>
        <w:t>% based on net sales per the records salvaged.  The manager estimates they had about $</w:t>
      </w:r>
      <w:r>
        <w:rPr>
          <w:rFonts w:ascii="Arial" w:eastAsia="Times New Roman" w:hAnsi="Arial" w:cs="Arial"/>
          <w:b/>
          <w:bCs/>
        </w:rPr>
        <w:t>40,000</w:t>
      </w:r>
      <w:r w:rsidRPr="0074058D">
        <w:rPr>
          <w:rFonts w:ascii="Arial" w:eastAsia="Times New Roman" w:hAnsi="Arial" w:cs="Arial"/>
          <w:b/>
          <w:bCs/>
        </w:rPr>
        <w:t xml:space="preserve"> worth of merchandise in inventory </w:t>
      </w:r>
      <w:r>
        <w:rPr>
          <w:rFonts w:ascii="Arial" w:eastAsia="Times New Roman" w:hAnsi="Arial" w:cs="Arial"/>
          <w:b/>
          <w:bCs/>
        </w:rPr>
        <w:t>before the ice storm</w:t>
      </w:r>
      <w:r w:rsidRPr="0074058D">
        <w:rPr>
          <w:rFonts w:ascii="Arial" w:eastAsia="Times New Roman" w:hAnsi="Arial" w:cs="Arial"/>
          <w:b/>
          <w:bCs/>
        </w:rPr>
        <w:t xml:space="preserve">.  The manager </w:t>
      </w:r>
      <w:r>
        <w:rPr>
          <w:rFonts w:ascii="Arial" w:eastAsia="Times New Roman" w:hAnsi="Arial" w:cs="Arial"/>
          <w:b/>
          <w:bCs/>
        </w:rPr>
        <w:t>cannot remember for sure, but he thinks</w:t>
      </w:r>
      <w:r w:rsidRPr="0074058D">
        <w:rPr>
          <w:rFonts w:ascii="Arial" w:eastAsia="Times New Roman" w:hAnsi="Arial" w:cs="Arial"/>
          <w:b/>
          <w:bCs/>
        </w:rPr>
        <w:t xml:space="preserve"> inventory was covered by insurance at a value of $</w:t>
      </w:r>
      <w:r>
        <w:rPr>
          <w:rFonts w:ascii="Arial" w:eastAsia="Times New Roman" w:hAnsi="Arial" w:cs="Arial"/>
          <w:b/>
          <w:bCs/>
        </w:rPr>
        <w:t>55,000.</w:t>
      </w:r>
      <w:r w:rsidRPr="0074058D">
        <w:rPr>
          <w:rFonts w:ascii="Arial" w:eastAsia="Times New Roman" w:hAnsi="Arial" w:cs="Arial"/>
          <w:b/>
          <w:bCs/>
        </w:rPr>
        <w:t xml:space="preserve">  For question #</w:t>
      </w:r>
      <w:r>
        <w:rPr>
          <w:rFonts w:ascii="Arial" w:eastAsia="Times New Roman" w:hAnsi="Arial" w:cs="Arial"/>
          <w:b/>
          <w:bCs/>
        </w:rPr>
        <w:t>36</w:t>
      </w:r>
      <w:r w:rsidRPr="0074058D">
        <w:rPr>
          <w:rFonts w:ascii="Arial" w:eastAsia="Times New Roman" w:hAnsi="Arial" w:cs="Arial"/>
          <w:b/>
          <w:bCs/>
        </w:rPr>
        <w:t>, write the correct amount on your answer sheet.</w:t>
      </w:r>
    </w:p>
    <w:p w14:paraId="691D181B" w14:textId="77777777" w:rsidR="00D91867" w:rsidRPr="0074058D" w:rsidRDefault="00D91867" w:rsidP="00D91867">
      <w:pPr>
        <w:tabs>
          <w:tab w:val="left" w:pos="432"/>
        </w:tabs>
        <w:rPr>
          <w:rFonts w:ascii="Arial" w:eastAsia="Times New Roman" w:hAnsi="Arial" w:cs="Times New Roman"/>
        </w:rPr>
      </w:pPr>
    </w:p>
    <w:p w14:paraId="1C32A957" w14:textId="124C6F65" w:rsidR="00D91867" w:rsidRPr="0074058D" w:rsidRDefault="00D91867" w:rsidP="00D91867">
      <w:pPr>
        <w:tabs>
          <w:tab w:val="left" w:pos="432"/>
        </w:tabs>
        <w:ind w:hanging="90"/>
        <w:rPr>
          <w:rFonts w:ascii="Arial" w:eastAsia="Times New Roman" w:hAnsi="Arial" w:cs="Times New Roman"/>
        </w:rPr>
      </w:pPr>
      <w:r>
        <w:rPr>
          <w:rFonts w:ascii="Arial" w:eastAsia="Times New Roman" w:hAnsi="Arial" w:cs="Times New Roman"/>
        </w:rPr>
        <w:t>*36</w:t>
      </w:r>
      <w:r w:rsidRPr="0074058D">
        <w:rPr>
          <w:rFonts w:ascii="Arial" w:eastAsia="Times New Roman" w:hAnsi="Arial" w:cs="Times New Roman"/>
        </w:rPr>
        <w:t>. What was the cost of the merchandise estimated to be in inventory that was</w:t>
      </w:r>
    </w:p>
    <w:p w14:paraId="5E9726CD" w14:textId="77777777" w:rsidR="00D91867" w:rsidRDefault="00D91867" w:rsidP="00D91867">
      <w:pPr>
        <w:tabs>
          <w:tab w:val="left" w:pos="432"/>
        </w:tabs>
        <w:rPr>
          <w:rFonts w:ascii="Arial" w:eastAsia="Times New Roman" w:hAnsi="Arial" w:cs="Times New Roman"/>
        </w:rPr>
      </w:pPr>
      <w:r>
        <w:rPr>
          <w:rFonts w:ascii="Arial" w:eastAsia="Times New Roman" w:hAnsi="Arial" w:cs="Times New Roman"/>
        </w:rPr>
        <w:t xml:space="preserve">      </w:t>
      </w:r>
      <w:r w:rsidRPr="0074058D">
        <w:rPr>
          <w:rFonts w:ascii="Arial" w:eastAsia="Times New Roman" w:hAnsi="Arial" w:cs="Times New Roman"/>
        </w:rPr>
        <w:t xml:space="preserve">destroyed on </w:t>
      </w:r>
      <w:r>
        <w:rPr>
          <w:rFonts w:ascii="Arial" w:eastAsia="Times New Roman" w:hAnsi="Arial" w:cs="Times New Roman"/>
        </w:rPr>
        <w:t>December</w:t>
      </w:r>
      <w:r w:rsidRPr="0074058D">
        <w:rPr>
          <w:rFonts w:ascii="Arial" w:eastAsia="Times New Roman" w:hAnsi="Arial" w:cs="Times New Roman"/>
        </w:rPr>
        <w:t xml:space="preserve"> </w:t>
      </w:r>
      <w:r>
        <w:rPr>
          <w:rFonts w:ascii="Arial" w:eastAsia="Times New Roman" w:hAnsi="Arial" w:cs="Times New Roman"/>
        </w:rPr>
        <w:t>1</w:t>
      </w:r>
      <w:r w:rsidRPr="0074058D">
        <w:rPr>
          <w:rFonts w:ascii="Arial" w:eastAsia="Times New Roman" w:hAnsi="Arial" w:cs="Times New Roman"/>
        </w:rPr>
        <w:t>, 20</w:t>
      </w:r>
      <w:r>
        <w:rPr>
          <w:rFonts w:ascii="Arial" w:eastAsia="Times New Roman" w:hAnsi="Arial" w:cs="Times New Roman"/>
        </w:rPr>
        <w:t>22</w:t>
      </w:r>
      <w:r w:rsidRPr="0074058D">
        <w:rPr>
          <w:rFonts w:ascii="Arial" w:eastAsia="Times New Roman" w:hAnsi="Arial" w:cs="Times New Roman"/>
        </w:rPr>
        <w:t xml:space="preserve"> using the gross profit method of estimating</w:t>
      </w:r>
    </w:p>
    <w:p w14:paraId="5F4ADA01" w14:textId="67B86927" w:rsidR="00994B93" w:rsidRDefault="00D91867" w:rsidP="00D91867">
      <w:pPr>
        <w:tabs>
          <w:tab w:val="left" w:pos="432"/>
        </w:tabs>
        <w:jc w:val="both"/>
        <w:rPr>
          <w:rFonts w:ascii="Arial" w:hAnsi="Arial" w:cs="Arial"/>
          <w:b/>
        </w:rPr>
      </w:pPr>
      <w:r>
        <w:rPr>
          <w:rFonts w:ascii="Arial" w:eastAsia="Times New Roman" w:hAnsi="Arial" w:cs="Times New Roman"/>
        </w:rPr>
        <w:tab/>
      </w:r>
      <w:r w:rsidRPr="0074058D">
        <w:rPr>
          <w:rFonts w:ascii="Arial" w:eastAsia="Times New Roman" w:hAnsi="Arial" w:cs="Times New Roman"/>
        </w:rPr>
        <w:t>inventor</w:t>
      </w:r>
      <w:r>
        <w:rPr>
          <w:rFonts w:ascii="Arial" w:eastAsia="Times New Roman" w:hAnsi="Arial" w:cs="Times New Roman"/>
        </w:rPr>
        <w:t>y?</w:t>
      </w:r>
    </w:p>
    <w:p w14:paraId="05F3036A" w14:textId="77777777" w:rsidR="005623ED" w:rsidRDefault="005623ED" w:rsidP="0039329E">
      <w:pPr>
        <w:tabs>
          <w:tab w:val="left" w:pos="432"/>
        </w:tabs>
        <w:jc w:val="both"/>
        <w:rPr>
          <w:rFonts w:ascii="Arial" w:hAnsi="Arial" w:cs="Arial"/>
          <w:b/>
        </w:rPr>
      </w:pPr>
    </w:p>
    <w:p w14:paraId="64798A38" w14:textId="0025A010" w:rsidR="00874657" w:rsidRPr="00737E60" w:rsidRDefault="00521A87" w:rsidP="0039329E">
      <w:pPr>
        <w:tabs>
          <w:tab w:val="left" w:pos="432"/>
        </w:tabs>
        <w:jc w:val="both"/>
        <w:rPr>
          <w:rFonts w:ascii="Arial" w:hAnsi="Arial" w:cs="Arial"/>
          <w:b/>
          <w:u w:val="single"/>
        </w:rPr>
      </w:pPr>
      <w:r w:rsidRPr="00737E60">
        <w:rPr>
          <w:rFonts w:ascii="Arial" w:hAnsi="Arial" w:cs="Arial"/>
          <w:b/>
          <w:u w:val="single"/>
        </w:rPr>
        <w:t>Group 9</w:t>
      </w:r>
    </w:p>
    <w:p w14:paraId="79B9C791" w14:textId="77777777" w:rsidR="00737E60" w:rsidRDefault="00737E60" w:rsidP="00737E60">
      <w:pPr>
        <w:tabs>
          <w:tab w:val="left" w:pos="432"/>
        </w:tabs>
        <w:overflowPunct w:val="0"/>
        <w:autoSpaceDE w:val="0"/>
        <w:autoSpaceDN w:val="0"/>
        <w:adjustRightInd w:val="0"/>
        <w:jc w:val="both"/>
        <w:textAlignment w:val="baseline"/>
        <w:rPr>
          <w:rFonts w:ascii="Arial" w:eastAsia="Times New Roman" w:hAnsi="Arial" w:cs="Times New Roman"/>
          <w:b/>
          <w:szCs w:val="20"/>
        </w:rPr>
      </w:pPr>
      <w:r w:rsidRPr="00A53409">
        <w:rPr>
          <w:rFonts w:ascii="Arial" w:eastAsia="Times New Roman" w:hAnsi="Arial" w:cs="Times New Roman"/>
          <w:b/>
          <w:szCs w:val="20"/>
        </w:rPr>
        <w:t>The following data pertains to a single inventory item.  During the month of April,</w:t>
      </w:r>
      <w:r>
        <w:rPr>
          <w:rFonts w:ascii="Arial" w:eastAsia="Times New Roman" w:hAnsi="Arial" w:cs="Times New Roman"/>
          <w:b/>
          <w:szCs w:val="20"/>
        </w:rPr>
        <w:t xml:space="preserve"> </w:t>
      </w:r>
    </w:p>
    <w:p w14:paraId="53CE47DC" w14:textId="140FB8BE" w:rsidR="00737E60" w:rsidRPr="00A53409" w:rsidRDefault="00737E60" w:rsidP="00737E60">
      <w:pPr>
        <w:tabs>
          <w:tab w:val="left" w:pos="432"/>
        </w:tabs>
        <w:overflowPunct w:val="0"/>
        <w:autoSpaceDE w:val="0"/>
        <w:autoSpaceDN w:val="0"/>
        <w:adjustRightInd w:val="0"/>
        <w:jc w:val="both"/>
        <w:textAlignment w:val="baseline"/>
        <w:rPr>
          <w:rFonts w:ascii="Arial" w:eastAsia="Times New Roman" w:hAnsi="Arial" w:cs="Times New Roman"/>
          <w:szCs w:val="20"/>
        </w:rPr>
      </w:pPr>
      <w:r>
        <w:rPr>
          <w:rFonts w:ascii="Arial" w:eastAsia="Times New Roman" w:hAnsi="Arial" w:cs="Times New Roman"/>
          <w:b/>
          <w:szCs w:val="20"/>
        </w:rPr>
        <w:t>900</w:t>
      </w:r>
      <w:r w:rsidRPr="00A53409">
        <w:rPr>
          <w:rFonts w:ascii="Arial" w:eastAsia="Times New Roman" w:hAnsi="Arial" w:cs="Times New Roman"/>
          <w:b/>
          <w:szCs w:val="20"/>
        </w:rPr>
        <w:t xml:space="preserve"> units were sold for $</w:t>
      </w:r>
      <w:r>
        <w:rPr>
          <w:rFonts w:ascii="Arial" w:eastAsia="Times New Roman" w:hAnsi="Arial" w:cs="Times New Roman"/>
          <w:b/>
          <w:szCs w:val="20"/>
        </w:rPr>
        <w:t>10.60</w:t>
      </w:r>
      <w:r w:rsidRPr="00A53409">
        <w:rPr>
          <w:rFonts w:ascii="Arial" w:eastAsia="Times New Roman" w:hAnsi="Arial" w:cs="Times New Roman"/>
          <w:b/>
          <w:szCs w:val="20"/>
        </w:rPr>
        <w:t xml:space="preserve"> each.  The company uses the periodic inventory system.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0"/>
        <w:gridCol w:w="576"/>
        <w:gridCol w:w="2736"/>
        <w:gridCol w:w="1440"/>
        <w:gridCol w:w="1440"/>
        <w:gridCol w:w="1440"/>
      </w:tblGrid>
      <w:tr w:rsidR="00737E60" w:rsidRPr="00A53409" w14:paraId="078BB5CD" w14:textId="77777777" w:rsidTr="00AE17A8">
        <w:trPr>
          <w:jc w:val="center"/>
        </w:trPr>
        <w:tc>
          <w:tcPr>
            <w:tcW w:w="720" w:type="dxa"/>
            <w:tcBorders>
              <w:top w:val="nil"/>
              <w:left w:val="nil"/>
              <w:bottom w:val="single" w:sz="6" w:space="0" w:color="000000"/>
              <w:right w:val="nil"/>
            </w:tcBorders>
          </w:tcPr>
          <w:p w14:paraId="2BA7B7A9"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sz w:val="20"/>
                <w:szCs w:val="20"/>
              </w:rPr>
            </w:pPr>
          </w:p>
        </w:tc>
        <w:tc>
          <w:tcPr>
            <w:tcW w:w="576" w:type="dxa"/>
            <w:tcBorders>
              <w:top w:val="nil"/>
              <w:left w:val="nil"/>
              <w:bottom w:val="single" w:sz="6" w:space="0" w:color="000000"/>
              <w:right w:val="nil"/>
            </w:tcBorders>
          </w:tcPr>
          <w:p w14:paraId="5C3DA815"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sz w:val="20"/>
                <w:szCs w:val="20"/>
              </w:rPr>
            </w:pPr>
          </w:p>
        </w:tc>
        <w:tc>
          <w:tcPr>
            <w:tcW w:w="2736" w:type="dxa"/>
            <w:tcBorders>
              <w:top w:val="nil"/>
              <w:left w:val="nil"/>
              <w:bottom w:val="single" w:sz="6" w:space="0" w:color="000000"/>
              <w:right w:val="single" w:sz="6" w:space="0" w:color="000000"/>
            </w:tcBorders>
          </w:tcPr>
          <w:p w14:paraId="446617BA"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BA91C34"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Number of</w:t>
            </w:r>
          </w:p>
          <w:p w14:paraId="41ABC45E"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sz w:val="20"/>
                <w:szCs w:val="20"/>
              </w:rPr>
            </w:pPr>
            <w:r w:rsidRPr="00A53409">
              <w:rPr>
                <w:rFonts w:ascii="Arial" w:eastAsia="Times New Roman" w:hAnsi="Arial" w:cs="Times New Roman"/>
                <w:b/>
                <w:sz w:val="20"/>
                <w:szCs w:val="20"/>
              </w:rPr>
              <w:t>Units</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5991CF1"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sz w:val="20"/>
                <w:szCs w:val="20"/>
              </w:rPr>
            </w:pPr>
            <w:r w:rsidRPr="00A53409">
              <w:rPr>
                <w:rFonts w:ascii="Arial" w:eastAsia="Times New Roman" w:hAnsi="Arial" w:cs="Times New Roman"/>
                <w:b/>
                <w:sz w:val="20"/>
                <w:szCs w:val="20"/>
              </w:rPr>
              <w:t>Cost per Unit</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DF83EBE"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Extended Amount</w:t>
            </w:r>
          </w:p>
        </w:tc>
      </w:tr>
      <w:tr w:rsidR="00737E60" w:rsidRPr="00A53409" w14:paraId="3B2D0A86" w14:textId="77777777" w:rsidTr="007F6B34">
        <w:trPr>
          <w:jc w:val="center"/>
        </w:trPr>
        <w:tc>
          <w:tcPr>
            <w:tcW w:w="720" w:type="dxa"/>
            <w:tcBorders>
              <w:top w:val="single" w:sz="6" w:space="0" w:color="000000"/>
              <w:left w:val="single" w:sz="6" w:space="0" w:color="000000"/>
              <w:bottom w:val="single" w:sz="6" w:space="0" w:color="000000"/>
              <w:right w:val="single" w:sz="6" w:space="0" w:color="000000"/>
            </w:tcBorders>
          </w:tcPr>
          <w:p w14:paraId="15CA247C"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April</w:t>
            </w:r>
          </w:p>
        </w:tc>
        <w:tc>
          <w:tcPr>
            <w:tcW w:w="576" w:type="dxa"/>
            <w:tcBorders>
              <w:top w:val="single" w:sz="6" w:space="0" w:color="000000"/>
              <w:left w:val="single" w:sz="6" w:space="0" w:color="000000"/>
              <w:bottom w:val="single" w:sz="6" w:space="0" w:color="000000"/>
              <w:right w:val="single" w:sz="6" w:space="0" w:color="000000"/>
            </w:tcBorders>
          </w:tcPr>
          <w:p w14:paraId="06E66691" w14:textId="77777777" w:rsidR="00737E60" w:rsidRPr="00A53409" w:rsidRDefault="00737E60" w:rsidP="007F6B34">
            <w:pPr>
              <w:tabs>
                <w:tab w:val="left" w:pos="432"/>
              </w:tabs>
              <w:overflowPunct w:val="0"/>
              <w:autoSpaceDE w:val="0"/>
              <w:autoSpaceDN w:val="0"/>
              <w:adjustRightInd w:val="0"/>
              <w:jc w:val="right"/>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1</w:t>
            </w:r>
          </w:p>
        </w:tc>
        <w:tc>
          <w:tcPr>
            <w:tcW w:w="2736" w:type="dxa"/>
            <w:tcBorders>
              <w:top w:val="single" w:sz="6" w:space="0" w:color="000000"/>
              <w:left w:val="single" w:sz="6" w:space="0" w:color="000000"/>
              <w:bottom w:val="single" w:sz="6" w:space="0" w:color="000000"/>
              <w:right w:val="single" w:sz="6" w:space="0" w:color="000000"/>
            </w:tcBorders>
          </w:tcPr>
          <w:p w14:paraId="4FF98105"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Beginning Inventory</w:t>
            </w:r>
          </w:p>
        </w:tc>
        <w:tc>
          <w:tcPr>
            <w:tcW w:w="1440" w:type="dxa"/>
            <w:tcBorders>
              <w:top w:val="single" w:sz="6" w:space="0" w:color="000000"/>
              <w:left w:val="single" w:sz="6" w:space="0" w:color="000000"/>
              <w:bottom w:val="single" w:sz="6" w:space="0" w:color="000000"/>
              <w:right w:val="single" w:sz="6" w:space="0" w:color="000000"/>
            </w:tcBorders>
          </w:tcPr>
          <w:p w14:paraId="31D78D6F"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250</w:t>
            </w:r>
          </w:p>
        </w:tc>
        <w:tc>
          <w:tcPr>
            <w:tcW w:w="1440" w:type="dxa"/>
            <w:tcBorders>
              <w:top w:val="single" w:sz="6" w:space="0" w:color="000000"/>
              <w:left w:val="single" w:sz="6" w:space="0" w:color="000000"/>
              <w:bottom w:val="single" w:sz="6" w:space="0" w:color="000000"/>
              <w:right w:val="single" w:sz="6" w:space="0" w:color="000000"/>
            </w:tcBorders>
          </w:tcPr>
          <w:p w14:paraId="3559B564"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4.60</w:t>
            </w:r>
          </w:p>
        </w:tc>
        <w:tc>
          <w:tcPr>
            <w:tcW w:w="1440" w:type="dxa"/>
            <w:tcBorders>
              <w:top w:val="single" w:sz="6" w:space="0" w:color="000000"/>
              <w:left w:val="single" w:sz="6" w:space="0" w:color="000000"/>
              <w:bottom w:val="single" w:sz="6" w:space="0" w:color="000000"/>
              <w:right w:val="single" w:sz="6" w:space="0" w:color="000000"/>
            </w:tcBorders>
          </w:tcPr>
          <w:p w14:paraId="4D907D8B"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1,150</w:t>
            </w:r>
          </w:p>
        </w:tc>
      </w:tr>
      <w:tr w:rsidR="00737E60" w:rsidRPr="00A53409" w14:paraId="6C5E1F9C" w14:textId="77777777" w:rsidTr="007F6B34">
        <w:trPr>
          <w:jc w:val="center"/>
        </w:trPr>
        <w:tc>
          <w:tcPr>
            <w:tcW w:w="720" w:type="dxa"/>
            <w:tcBorders>
              <w:top w:val="single" w:sz="6" w:space="0" w:color="000000"/>
              <w:left w:val="single" w:sz="6" w:space="0" w:color="000000"/>
              <w:bottom w:val="single" w:sz="6" w:space="0" w:color="000000"/>
              <w:right w:val="single" w:sz="6" w:space="0" w:color="000000"/>
            </w:tcBorders>
          </w:tcPr>
          <w:p w14:paraId="49F98607"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p>
        </w:tc>
        <w:tc>
          <w:tcPr>
            <w:tcW w:w="576" w:type="dxa"/>
            <w:tcBorders>
              <w:top w:val="single" w:sz="6" w:space="0" w:color="000000"/>
              <w:left w:val="single" w:sz="6" w:space="0" w:color="000000"/>
              <w:bottom w:val="single" w:sz="6" w:space="0" w:color="000000"/>
              <w:right w:val="single" w:sz="6" w:space="0" w:color="000000"/>
            </w:tcBorders>
          </w:tcPr>
          <w:p w14:paraId="0497A219" w14:textId="77777777" w:rsidR="00737E60" w:rsidRPr="00A53409" w:rsidRDefault="00737E60" w:rsidP="007F6B34">
            <w:pPr>
              <w:tabs>
                <w:tab w:val="left" w:pos="432"/>
              </w:tabs>
              <w:overflowPunct w:val="0"/>
              <w:autoSpaceDE w:val="0"/>
              <w:autoSpaceDN w:val="0"/>
              <w:adjustRightInd w:val="0"/>
              <w:jc w:val="right"/>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2</w:t>
            </w:r>
          </w:p>
        </w:tc>
        <w:tc>
          <w:tcPr>
            <w:tcW w:w="2736" w:type="dxa"/>
            <w:tcBorders>
              <w:top w:val="single" w:sz="6" w:space="0" w:color="000000"/>
              <w:left w:val="single" w:sz="6" w:space="0" w:color="000000"/>
              <w:bottom w:val="single" w:sz="6" w:space="0" w:color="000000"/>
              <w:right w:val="single" w:sz="6" w:space="0" w:color="000000"/>
            </w:tcBorders>
          </w:tcPr>
          <w:p w14:paraId="48324D9B"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Purchase</w:t>
            </w:r>
          </w:p>
        </w:tc>
        <w:tc>
          <w:tcPr>
            <w:tcW w:w="1440" w:type="dxa"/>
            <w:tcBorders>
              <w:top w:val="single" w:sz="6" w:space="0" w:color="000000"/>
              <w:left w:val="single" w:sz="6" w:space="0" w:color="000000"/>
              <w:bottom w:val="single" w:sz="6" w:space="0" w:color="000000"/>
              <w:right w:val="single" w:sz="6" w:space="0" w:color="000000"/>
            </w:tcBorders>
          </w:tcPr>
          <w:p w14:paraId="4CD819CF"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100</w:t>
            </w:r>
          </w:p>
        </w:tc>
        <w:tc>
          <w:tcPr>
            <w:tcW w:w="1440" w:type="dxa"/>
            <w:tcBorders>
              <w:top w:val="single" w:sz="6" w:space="0" w:color="000000"/>
              <w:left w:val="single" w:sz="6" w:space="0" w:color="000000"/>
              <w:bottom w:val="single" w:sz="6" w:space="0" w:color="000000"/>
              <w:right w:val="single" w:sz="6" w:space="0" w:color="000000"/>
            </w:tcBorders>
          </w:tcPr>
          <w:p w14:paraId="196306A0"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5.50</w:t>
            </w:r>
          </w:p>
        </w:tc>
        <w:tc>
          <w:tcPr>
            <w:tcW w:w="1440" w:type="dxa"/>
            <w:tcBorders>
              <w:top w:val="single" w:sz="6" w:space="0" w:color="000000"/>
              <w:left w:val="single" w:sz="6" w:space="0" w:color="000000"/>
              <w:bottom w:val="single" w:sz="6" w:space="0" w:color="000000"/>
              <w:right w:val="single" w:sz="6" w:space="0" w:color="000000"/>
            </w:tcBorders>
          </w:tcPr>
          <w:p w14:paraId="0701D53C"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 xml:space="preserve">          550</w:t>
            </w:r>
          </w:p>
        </w:tc>
      </w:tr>
      <w:tr w:rsidR="00737E60" w:rsidRPr="00A53409" w14:paraId="55D25AD4" w14:textId="77777777" w:rsidTr="007F6B34">
        <w:trPr>
          <w:jc w:val="center"/>
        </w:trPr>
        <w:tc>
          <w:tcPr>
            <w:tcW w:w="720" w:type="dxa"/>
            <w:tcBorders>
              <w:top w:val="single" w:sz="6" w:space="0" w:color="000000"/>
              <w:left w:val="single" w:sz="6" w:space="0" w:color="000000"/>
              <w:bottom w:val="single" w:sz="6" w:space="0" w:color="000000"/>
              <w:right w:val="single" w:sz="6" w:space="0" w:color="000000"/>
            </w:tcBorders>
          </w:tcPr>
          <w:p w14:paraId="71EF8214"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p>
        </w:tc>
        <w:tc>
          <w:tcPr>
            <w:tcW w:w="576" w:type="dxa"/>
            <w:tcBorders>
              <w:top w:val="single" w:sz="6" w:space="0" w:color="000000"/>
              <w:left w:val="single" w:sz="6" w:space="0" w:color="000000"/>
              <w:bottom w:val="single" w:sz="6" w:space="0" w:color="000000"/>
              <w:right w:val="single" w:sz="6" w:space="0" w:color="000000"/>
            </w:tcBorders>
          </w:tcPr>
          <w:p w14:paraId="0C5E3460" w14:textId="77777777" w:rsidR="00737E60" w:rsidRPr="00A53409" w:rsidRDefault="00737E60" w:rsidP="007F6B34">
            <w:pPr>
              <w:tabs>
                <w:tab w:val="left" w:pos="432"/>
              </w:tabs>
              <w:overflowPunct w:val="0"/>
              <w:autoSpaceDE w:val="0"/>
              <w:autoSpaceDN w:val="0"/>
              <w:adjustRightInd w:val="0"/>
              <w:jc w:val="right"/>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9</w:t>
            </w:r>
          </w:p>
        </w:tc>
        <w:tc>
          <w:tcPr>
            <w:tcW w:w="2736" w:type="dxa"/>
            <w:tcBorders>
              <w:top w:val="single" w:sz="6" w:space="0" w:color="000000"/>
              <w:left w:val="single" w:sz="6" w:space="0" w:color="000000"/>
              <w:bottom w:val="single" w:sz="6" w:space="0" w:color="000000"/>
              <w:right w:val="single" w:sz="6" w:space="0" w:color="000000"/>
            </w:tcBorders>
          </w:tcPr>
          <w:p w14:paraId="150C0B23"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Purchase</w:t>
            </w:r>
          </w:p>
        </w:tc>
        <w:tc>
          <w:tcPr>
            <w:tcW w:w="1440" w:type="dxa"/>
            <w:tcBorders>
              <w:top w:val="single" w:sz="6" w:space="0" w:color="000000"/>
              <w:left w:val="single" w:sz="6" w:space="0" w:color="000000"/>
              <w:bottom w:val="single" w:sz="6" w:space="0" w:color="000000"/>
              <w:right w:val="single" w:sz="6" w:space="0" w:color="000000"/>
            </w:tcBorders>
          </w:tcPr>
          <w:p w14:paraId="0A140367"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300</w:t>
            </w:r>
          </w:p>
        </w:tc>
        <w:tc>
          <w:tcPr>
            <w:tcW w:w="1440" w:type="dxa"/>
            <w:tcBorders>
              <w:top w:val="single" w:sz="6" w:space="0" w:color="000000"/>
              <w:left w:val="single" w:sz="6" w:space="0" w:color="000000"/>
              <w:bottom w:val="single" w:sz="6" w:space="0" w:color="000000"/>
              <w:right w:val="single" w:sz="6" w:space="0" w:color="000000"/>
            </w:tcBorders>
          </w:tcPr>
          <w:p w14:paraId="3CD3370C"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5.25</w:t>
            </w:r>
          </w:p>
        </w:tc>
        <w:tc>
          <w:tcPr>
            <w:tcW w:w="1440" w:type="dxa"/>
            <w:tcBorders>
              <w:top w:val="single" w:sz="6" w:space="0" w:color="000000"/>
              <w:left w:val="single" w:sz="6" w:space="0" w:color="000000"/>
              <w:bottom w:val="single" w:sz="6" w:space="0" w:color="000000"/>
              <w:right w:val="single" w:sz="6" w:space="0" w:color="000000"/>
            </w:tcBorders>
          </w:tcPr>
          <w:p w14:paraId="0DF39CC8"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1,575</w:t>
            </w:r>
          </w:p>
        </w:tc>
      </w:tr>
      <w:tr w:rsidR="00737E60" w:rsidRPr="00A53409" w14:paraId="5668B5E1" w14:textId="77777777" w:rsidTr="007F6B34">
        <w:trPr>
          <w:jc w:val="center"/>
        </w:trPr>
        <w:tc>
          <w:tcPr>
            <w:tcW w:w="720" w:type="dxa"/>
            <w:tcBorders>
              <w:top w:val="single" w:sz="6" w:space="0" w:color="000000"/>
              <w:left w:val="single" w:sz="6" w:space="0" w:color="000000"/>
              <w:bottom w:val="single" w:sz="6" w:space="0" w:color="000000"/>
              <w:right w:val="single" w:sz="6" w:space="0" w:color="000000"/>
            </w:tcBorders>
          </w:tcPr>
          <w:p w14:paraId="01F35D5F"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p>
        </w:tc>
        <w:tc>
          <w:tcPr>
            <w:tcW w:w="576" w:type="dxa"/>
            <w:tcBorders>
              <w:top w:val="single" w:sz="6" w:space="0" w:color="000000"/>
              <w:left w:val="single" w:sz="6" w:space="0" w:color="000000"/>
              <w:bottom w:val="single" w:sz="6" w:space="0" w:color="000000"/>
              <w:right w:val="single" w:sz="6" w:space="0" w:color="000000"/>
            </w:tcBorders>
          </w:tcPr>
          <w:p w14:paraId="7051BDA1" w14:textId="77777777" w:rsidR="00737E60" w:rsidRPr="00A53409" w:rsidRDefault="00737E60" w:rsidP="007F6B34">
            <w:pPr>
              <w:tabs>
                <w:tab w:val="left" w:pos="432"/>
              </w:tabs>
              <w:overflowPunct w:val="0"/>
              <w:autoSpaceDE w:val="0"/>
              <w:autoSpaceDN w:val="0"/>
              <w:adjustRightInd w:val="0"/>
              <w:jc w:val="right"/>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16</w:t>
            </w:r>
          </w:p>
        </w:tc>
        <w:tc>
          <w:tcPr>
            <w:tcW w:w="2736" w:type="dxa"/>
            <w:tcBorders>
              <w:top w:val="single" w:sz="6" w:space="0" w:color="000000"/>
              <w:left w:val="single" w:sz="6" w:space="0" w:color="000000"/>
              <w:bottom w:val="single" w:sz="6" w:space="0" w:color="000000"/>
              <w:right w:val="single" w:sz="6" w:space="0" w:color="000000"/>
            </w:tcBorders>
          </w:tcPr>
          <w:p w14:paraId="0AE4CB92"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Purchase</w:t>
            </w:r>
          </w:p>
        </w:tc>
        <w:tc>
          <w:tcPr>
            <w:tcW w:w="1440" w:type="dxa"/>
            <w:tcBorders>
              <w:top w:val="single" w:sz="6" w:space="0" w:color="000000"/>
              <w:left w:val="single" w:sz="6" w:space="0" w:color="000000"/>
              <w:bottom w:val="single" w:sz="6" w:space="0" w:color="000000"/>
              <w:right w:val="single" w:sz="6" w:space="0" w:color="000000"/>
            </w:tcBorders>
          </w:tcPr>
          <w:p w14:paraId="066250D2"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200</w:t>
            </w:r>
          </w:p>
        </w:tc>
        <w:tc>
          <w:tcPr>
            <w:tcW w:w="1440" w:type="dxa"/>
            <w:tcBorders>
              <w:top w:val="single" w:sz="6" w:space="0" w:color="000000"/>
              <w:left w:val="single" w:sz="6" w:space="0" w:color="000000"/>
              <w:bottom w:val="single" w:sz="6" w:space="0" w:color="000000"/>
              <w:right w:val="single" w:sz="6" w:space="0" w:color="000000"/>
            </w:tcBorders>
          </w:tcPr>
          <w:p w14:paraId="04C34549"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5.25</w:t>
            </w:r>
          </w:p>
        </w:tc>
        <w:tc>
          <w:tcPr>
            <w:tcW w:w="1440" w:type="dxa"/>
            <w:tcBorders>
              <w:top w:val="single" w:sz="6" w:space="0" w:color="000000"/>
              <w:left w:val="single" w:sz="6" w:space="0" w:color="000000"/>
              <w:bottom w:val="single" w:sz="6" w:space="0" w:color="000000"/>
              <w:right w:val="single" w:sz="6" w:space="0" w:color="000000"/>
            </w:tcBorders>
          </w:tcPr>
          <w:p w14:paraId="5245AF73"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1,050</w:t>
            </w:r>
          </w:p>
        </w:tc>
      </w:tr>
      <w:tr w:rsidR="00737E60" w:rsidRPr="00A53409" w14:paraId="3F6553C2" w14:textId="77777777" w:rsidTr="007F6B34">
        <w:trPr>
          <w:jc w:val="center"/>
        </w:trPr>
        <w:tc>
          <w:tcPr>
            <w:tcW w:w="720" w:type="dxa"/>
            <w:tcBorders>
              <w:top w:val="single" w:sz="6" w:space="0" w:color="000000"/>
              <w:left w:val="single" w:sz="6" w:space="0" w:color="000000"/>
              <w:bottom w:val="single" w:sz="6" w:space="0" w:color="000000"/>
              <w:right w:val="single" w:sz="6" w:space="0" w:color="000000"/>
            </w:tcBorders>
          </w:tcPr>
          <w:p w14:paraId="0A16502F"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p>
        </w:tc>
        <w:tc>
          <w:tcPr>
            <w:tcW w:w="576" w:type="dxa"/>
            <w:tcBorders>
              <w:top w:val="single" w:sz="6" w:space="0" w:color="000000"/>
              <w:left w:val="single" w:sz="6" w:space="0" w:color="000000"/>
              <w:bottom w:val="single" w:sz="6" w:space="0" w:color="000000"/>
              <w:right w:val="single" w:sz="6" w:space="0" w:color="000000"/>
            </w:tcBorders>
          </w:tcPr>
          <w:p w14:paraId="150ECD94" w14:textId="77777777" w:rsidR="00737E60" w:rsidRPr="00A53409" w:rsidRDefault="00737E60" w:rsidP="007F6B34">
            <w:pPr>
              <w:tabs>
                <w:tab w:val="left" w:pos="432"/>
              </w:tabs>
              <w:overflowPunct w:val="0"/>
              <w:autoSpaceDE w:val="0"/>
              <w:autoSpaceDN w:val="0"/>
              <w:adjustRightInd w:val="0"/>
              <w:jc w:val="right"/>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23</w:t>
            </w:r>
          </w:p>
        </w:tc>
        <w:tc>
          <w:tcPr>
            <w:tcW w:w="2736" w:type="dxa"/>
            <w:tcBorders>
              <w:top w:val="single" w:sz="6" w:space="0" w:color="000000"/>
              <w:left w:val="single" w:sz="6" w:space="0" w:color="000000"/>
              <w:bottom w:val="single" w:sz="6" w:space="0" w:color="000000"/>
              <w:right w:val="single" w:sz="6" w:space="0" w:color="000000"/>
            </w:tcBorders>
          </w:tcPr>
          <w:p w14:paraId="73F16A93"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Purchase</w:t>
            </w:r>
          </w:p>
        </w:tc>
        <w:tc>
          <w:tcPr>
            <w:tcW w:w="1440" w:type="dxa"/>
            <w:tcBorders>
              <w:top w:val="single" w:sz="6" w:space="0" w:color="000000"/>
              <w:left w:val="single" w:sz="6" w:space="0" w:color="000000"/>
              <w:bottom w:val="single" w:sz="6" w:space="0" w:color="000000"/>
              <w:right w:val="single" w:sz="6" w:space="0" w:color="000000"/>
            </w:tcBorders>
          </w:tcPr>
          <w:p w14:paraId="0F927201"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350</w:t>
            </w:r>
          </w:p>
        </w:tc>
        <w:tc>
          <w:tcPr>
            <w:tcW w:w="1440" w:type="dxa"/>
            <w:tcBorders>
              <w:top w:val="single" w:sz="6" w:space="0" w:color="000000"/>
              <w:left w:val="single" w:sz="6" w:space="0" w:color="000000"/>
              <w:bottom w:val="single" w:sz="6" w:space="0" w:color="000000"/>
              <w:right w:val="single" w:sz="6" w:space="0" w:color="000000"/>
            </w:tcBorders>
          </w:tcPr>
          <w:p w14:paraId="002C59B9"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5.50</w:t>
            </w:r>
          </w:p>
        </w:tc>
        <w:tc>
          <w:tcPr>
            <w:tcW w:w="1440" w:type="dxa"/>
            <w:tcBorders>
              <w:top w:val="single" w:sz="6" w:space="0" w:color="000000"/>
              <w:left w:val="single" w:sz="6" w:space="0" w:color="000000"/>
              <w:bottom w:val="single" w:sz="6" w:space="0" w:color="000000"/>
              <w:right w:val="single" w:sz="6" w:space="0" w:color="000000"/>
            </w:tcBorders>
          </w:tcPr>
          <w:p w14:paraId="407ABB04"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1,925</w:t>
            </w:r>
          </w:p>
        </w:tc>
      </w:tr>
      <w:tr w:rsidR="00737E60" w:rsidRPr="00A53409" w14:paraId="6CC57534" w14:textId="77777777" w:rsidTr="007F6B34">
        <w:trPr>
          <w:jc w:val="center"/>
        </w:trPr>
        <w:tc>
          <w:tcPr>
            <w:tcW w:w="720" w:type="dxa"/>
            <w:tcBorders>
              <w:top w:val="single" w:sz="6" w:space="0" w:color="000000"/>
              <w:left w:val="single" w:sz="6" w:space="0" w:color="000000"/>
              <w:bottom w:val="single" w:sz="6" w:space="0" w:color="000000"/>
              <w:right w:val="single" w:sz="6" w:space="0" w:color="000000"/>
            </w:tcBorders>
          </w:tcPr>
          <w:p w14:paraId="2D4B1065"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p>
        </w:tc>
        <w:tc>
          <w:tcPr>
            <w:tcW w:w="576" w:type="dxa"/>
            <w:tcBorders>
              <w:top w:val="single" w:sz="6" w:space="0" w:color="000000"/>
              <w:left w:val="single" w:sz="6" w:space="0" w:color="000000"/>
              <w:bottom w:val="single" w:sz="6" w:space="0" w:color="000000"/>
              <w:right w:val="single" w:sz="6" w:space="0" w:color="000000"/>
            </w:tcBorders>
          </w:tcPr>
          <w:p w14:paraId="33C0C124" w14:textId="77777777" w:rsidR="00737E60" w:rsidRPr="00A53409" w:rsidRDefault="00737E60" w:rsidP="007F6B34">
            <w:pPr>
              <w:tabs>
                <w:tab w:val="left" w:pos="432"/>
              </w:tabs>
              <w:overflowPunct w:val="0"/>
              <w:autoSpaceDE w:val="0"/>
              <w:autoSpaceDN w:val="0"/>
              <w:adjustRightInd w:val="0"/>
              <w:jc w:val="right"/>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30</w:t>
            </w:r>
          </w:p>
        </w:tc>
        <w:tc>
          <w:tcPr>
            <w:tcW w:w="2736" w:type="dxa"/>
            <w:tcBorders>
              <w:top w:val="single" w:sz="6" w:space="0" w:color="000000"/>
              <w:left w:val="single" w:sz="6" w:space="0" w:color="000000"/>
              <w:bottom w:val="single" w:sz="6" w:space="0" w:color="000000"/>
              <w:right w:val="single" w:sz="6" w:space="0" w:color="000000"/>
            </w:tcBorders>
          </w:tcPr>
          <w:p w14:paraId="04BE62BD"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Purchase</w:t>
            </w:r>
          </w:p>
        </w:tc>
        <w:tc>
          <w:tcPr>
            <w:tcW w:w="1440" w:type="dxa"/>
            <w:tcBorders>
              <w:top w:val="single" w:sz="6" w:space="0" w:color="000000"/>
              <w:left w:val="single" w:sz="6" w:space="0" w:color="000000"/>
              <w:bottom w:val="single" w:sz="12" w:space="0" w:color="000000"/>
              <w:right w:val="single" w:sz="6" w:space="0" w:color="000000"/>
            </w:tcBorders>
          </w:tcPr>
          <w:p w14:paraId="16DEAC47"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200</w:t>
            </w:r>
          </w:p>
        </w:tc>
        <w:tc>
          <w:tcPr>
            <w:tcW w:w="1440" w:type="dxa"/>
            <w:tcBorders>
              <w:top w:val="single" w:sz="6" w:space="0" w:color="000000"/>
              <w:left w:val="single" w:sz="6" w:space="0" w:color="000000"/>
              <w:bottom w:val="single" w:sz="6" w:space="0" w:color="000000"/>
              <w:right w:val="single" w:sz="6" w:space="0" w:color="000000"/>
            </w:tcBorders>
          </w:tcPr>
          <w:p w14:paraId="7783DB6F"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5.50</w:t>
            </w:r>
          </w:p>
        </w:tc>
        <w:tc>
          <w:tcPr>
            <w:tcW w:w="1440" w:type="dxa"/>
            <w:tcBorders>
              <w:top w:val="single" w:sz="6" w:space="0" w:color="000000"/>
              <w:left w:val="single" w:sz="6" w:space="0" w:color="000000"/>
              <w:bottom w:val="single" w:sz="12" w:space="0" w:color="000000"/>
              <w:right w:val="single" w:sz="6" w:space="0" w:color="000000"/>
            </w:tcBorders>
          </w:tcPr>
          <w:p w14:paraId="188621A5"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1,100</w:t>
            </w:r>
          </w:p>
        </w:tc>
      </w:tr>
      <w:tr w:rsidR="00737E60" w:rsidRPr="00A53409" w14:paraId="42D2984E" w14:textId="77777777" w:rsidTr="007F6B34">
        <w:trPr>
          <w:jc w:val="center"/>
        </w:trPr>
        <w:tc>
          <w:tcPr>
            <w:tcW w:w="720" w:type="dxa"/>
            <w:tcBorders>
              <w:top w:val="single" w:sz="6" w:space="0" w:color="000000"/>
              <w:left w:val="single" w:sz="6" w:space="0" w:color="000000"/>
              <w:bottom w:val="single" w:sz="6" w:space="0" w:color="000000"/>
              <w:right w:val="single" w:sz="6" w:space="0" w:color="000000"/>
            </w:tcBorders>
          </w:tcPr>
          <w:p w14:paraId="6E2E49EB"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p>
        </w:tc>
        <w:tc>
          <w:tcPr>
            <w:tcW w:w="576" w:type="dxa"/>
            <w:tcBorders>
              <w:top w:val="single" w:sz="6" w:space="0" w:color="000000"/>
              <w:left w:val="single" w:sz="6" w:space="0" w:color="000000"/>
              <w:bottom w:val="single" w:sz="6" w:space="0" w:color="000000"/>
              <w:right w:val="single" w:sz="6" w:space="0" w:color="000000"/>
            </w:tcBorders>
          </w:tcPr>
          <w:p w14:paraId="00D6AA4C" w14:textId="77777777" w:rsidR="00737E60" w:rsidRPr="00A53409" w:rsidRDefault="00737E60" w:rsidP="007F6B34">
            <w:pPr>
              <w:tabs>
                <w:tab w:val="left" w:pos="432"/>
              </w:tabs>
              <w:overflowPunct w:val="0"/>
              <w:autoSpaceDE w:val="0"/>
              <w:autoSpaceDN w:val="0"/>
              <w:adjustRightInd w:val="0"/>
              <w:jc w:val="right"/>
              <w:textAlignment w:val="baseline"/>
              <w:rPr>
                <w:rFonts w:ascii="Arial" w:eastAsia="Times New Roman" w:hAnsi="Arial" w:cs="Times New Roman"/>
                <w:b/>
                <w:sz w:val="20"/>
                <w:szCs w:val="20"/>
              </w:rPr>
            </w:pPr>
          </w:p>
        </w:tc>
        <w:tc>
          <w:tcPr>
            <w:tcW w:w="2736" w:type="dxa"/>
            <w:tcBorders>
              <w:top w:val="single" w:sz="6" w:space="0" w:color="000000"/>
              <w:left w:val="single" w:sz="6" w:space="0" w:color="000000"/>
              <w:bottom w:val="single" w:sz="6" w:space="0" w:color="000000"/>
              <w:right w:val="single" w:sz="6" w:space="0" w:color="000000"/>
            </w:tcBorders>
          </w:tcPr>
          <w:p w14:paraId="464FC4B4" w14:textId="77777777" w:rsidR="00737E60" w:rsidRPr="00A53409" w:rsidRDefault="00737E60" w:rsidP="007F6B34">
            <w:pPr>
              <w:tabs>
                <w:tab w:val="left" w:pos="432"/>
              </w:tabs>
              <w:overflowPunct w:val="0"/>
              <w:autoSpaceDE w:val="0"/>
              <w:autoSpaceDN w:val="0"/>
              <w:adjustRightInd w:val="0"/>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Available</w:t>
            </w:r>
          </w:p>
        </w:tc>
        <w:tc>
          <w:tcPr>
            <w:tcW w:w="1440" w:type="dxa"/>
            <w:tcBorders>
              <w:top w:val="single" w:sz="12" w:space="0" w:color="000000"/>
              <w:left w:val="single" w:sz="6" w:space="0" w:color="000000"/>
              <w:bottom w:val="single" w:sz="6" w:space="0" w:color="000000"/>
              <w:right w:val="single" w:sz="6" w:space="0" w:color="000000"/>
            </w:tcBorders>
          </w:tcPr>
          <w:p w14:paraId="7D3A15D7"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1,400</w:t>
            </w:r>
          </w:p>
        </w:tc>
        <w:tc>
          <w:tcPr>
            <w:tcW w:w="1440" w:type="dxa"/>
            <w:tcBorders>
              <w:top w:val="single" w:sz="6" w:space="0" w:color="000000"/>
              <w:left w:val="single" w:sz="6" w:space="0" w:color="000000"/>
              <w:bottom w:val="single" w:sz="6" w:space="0" w:color="000000"/>
              <w:right w:val="single" w:sz="6" w:space="0" w:color="000000"/>
            </w:tcBorders>
          </w:tcPr>
          <w:p w14:paraId="3864C65A"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p>
        </w:tc>
        <w:tc>
          <w:tcPr>
            <w:tcW w:w="1440" w:type="dxa"/>
            <w:tcBorders>
              <w:top w:val="single" w:sz="12" w:space="0" w:color="000000"/>
              <w:left w:val="single" w:sz="6" w:space="0" w:color="000000"/>
              <w:bottom w:val="single" w:sz="6" w:space="0" w:color="000000"/>
              <w:right w:val="single" w:sz="6" w:space="0" w:color="000000"/>
            </w:tcBorders>
          </w:tcPr>
          <w:p w14:paraId="0D1A3E3E" w14:textId="77777777" w:rsidR="00737E60" w:rsidRPr="00A53409" w:rsidRDefault="00737E60" w:rsidP="007F6B34">
            <w:pPr>
              <w:tabs>
                <w:tab w:val="left" w:pos="432"/>
              </w:tabs>
              <w:overflowPunct w:val="0"/>
              <w:autoSpaceDE w:val="0"/>
              <w:autoSpaceDN w:val="0"/>
              <w:adjustRightInd w:val="0"/>
              <w:jc w:val="center"/>
              <w:textAlignment w:val="baseline"/>
              <w:rPr>
                <w:rFonts w:ascii="Arial" w:eastAsia="Times New Roman" w:hAnsi="Arial" w:cs="Times New Roman"/>
                <w:b/>
                <w:sz w:val="20"/>
                <w:szCs w:val="20"/>
              </w:rPr>
            </w:pPr>
            <w:r w:rsidRPr="00A53409">
              <w:rPr>
                <w:rFonts w:ascii="Arial" w:eastAsia="Times New Roman" w:hAnsi="Arial" w:cs="Times New Roman"/>
                <w:b/>
                <w:sz w:val="20"/>
                <w:szCs w:val="20"/>
              </w:rPr>
              <w:t>7,350</w:t>
            </w:r>
          </w:p>
        </w:tc>
      </w:tr>
    </w:tbl>
    <w:p w14:paraId="711C493E" w14:textId="77777777"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p>
    <w:p w14:paraId="6532B68C" w14:textId="56E93799"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Times New Roman"/>
          <w:b/>
          <w:szCs w:val="20"/>
        </w:rPr>
      </w:pPr>
      <w:r w:rsidRPr="00A53409">
        <w:rPr>
          <w:rFonts w:ascii="Arial" w:eastAsia="Times New Roman" w:hAnsi="Arial" w:cs="Times New Roman"/>
          <w:b/>
          <w:szCs w:val="20"/>
        </w:rPr>
        <w:t xml:space="preserve">For questions </w:t>
      </w:r>
      <w:r>
        <w:rPr>
          <w:rFonts w:ascii="Arial" w:eastAsia="Times New Roman" w:hAnsi="Arial" w:cs="Times New Roman"/>
          <w:b/>
          <w:szCs w:val="20"/>
        </w:rPr>
        <w:t>37</w:t>
      </w:r>
      <w:r w:rsidRPr="00A53409">
        <w:rPr>
          <w:rFonts w:ascii="Arial" w:eastAsia="Times New Roman" w:hAnsi="Arial" w:cs="Times New Roman"/>
          <w:b/>
          <w:szCs w:val="20"/>
        </w:rPr>
        <w:t xml:space="preserve"> through </w:t>
      </w:r>
      <w:r>
        <w:rPr>
          <w:rFonts w:ascii="Arial" w:eastAsia="Times New Roman" w:hAnsi="Arial" w:cs="Times New Roman"/>
          <w:b/>
          <w:szCs w:val="20"/>
        </w:rPr>
        <w:t>40</w:t>
      </w:r>
      <w:r w:rsidRPr="00A53409">
        <w:rPr>
          <w:rFonts w:ascii="Arial" w:eastAsia="Times New Roman" w:hAnsi="Arial" w:cs="Times New Roman"/>
          <w:b/>
          <w:szCs w:val="20"/>
        </w:rPr>
        <w:t xml:space="preserve">, write the correct </w:t>
      </w:r>
      <w:r>
        <w:rPr>
          <w:rFonts w:ascii="Arial" w:eastAsia="Times New Roman" w:hAnsi="Arial" w:cs="Times New Roman"/>
          <w:b/>
          <w:szCs w:val="20"/>
        </w:rPr>
        <w:t xml:space="preserve">amount </w:t>
      </w:r>
      <w:r w:rsidRPr="00A53409">
        <w:rPr>
          <w:rFonts w:ascii="Arial" w:eastAsia="Times New Roman" w:hAnsi="Arial" w:cs="Times New Roman"/>
          <w:b/>
          <w:szCs w:val="20"/>
        </w:rPr>
        <w:t>on your answer sheet.</w:t>
      </w:r>
    </w:p>
    <w:p w14:paraId="65920FC5" w14:textId="77777777"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Times New Roman"/>
          <w:b/>
          <w:szCs w:val="20"/>
        </w:rPr>
      </w:pPr>
    </w:p>
    <w:p w14:paraId="2F73DC86" w14:textId="61A309F8"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r>
        <w:rPr>
          <w:rFonts w:ascii="Arial" w:eastAsia="Times New Roman" w:hAnsi="Arial" w:cs="Times New Roman"/>
          <w:szCs w:val="20"/>
        </w:rPr>
        <w:t>37</w:t>
      </w:r>
      <w:r w:rsidRPr="00A53409">
        <w:rPr>
          <w:rFonts w:ascii="Arial" w:eastAsia="Times New Roman" w:hAnsi="Arial" w:cs="Times New Roman"/>
          <w:szCs w:val="20"/>
        </w:rPr>
        <w:t>. What is the dollar amount of the ending inventory on April 30 using the FIFO</w:t>
      </w:r>
    </w:p>
    <w:p w14:paraId="0ADFBFFF" w14:textId="77777777"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r w:rsidRPr="00A53409">
        <w:rPr>
          <w:rFonts w:ascii="Arial" w:eastAsia="Times New Roman" w:hAnsi="Arial" w:cs="Times New Roman"/>
          <w:szCs w:val="20"/>
        </w:rPr>
        <w:tab/>
        <w:t>inventory costing method?</w:t>
      </w:r>
    </w:p>
    <w:p w14:paraId="44D55FC5" w14:textId="77777777"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p>
    <w:p w14:paraId="48C7E301" w14:textId="7DE5AA0E"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r>
        <w:rPr>
          <w:rFonts w:ascii="Arial" w:eastAsia="Times New Roman" w:hAnsi="Arial" w:cs="Times New Roman"/>
          <w:szCs w:val="20"/>
        </w:rPr>
        <w:t>38</w:t>
      </w:r>
      <w:r w:rsidRPr="00A53409">
        <w:rPr>
          <w:rFonts w:ascii="Arial" w:eastAsia="Times New Roman" w:hAnsi="Arial" w:cs="Times New Roman"/>
          <w:szCs w:val="20"/>
        </w:rPr>
        <w:t>. What is the dollar amount of ending inventory on April 30 using the LIFO</w:t>
      </w:r>
    </w:p>
    <w:p w14:paraId="375C806B" w14:textId="77777777"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r w:rsidRPr="00A53409">
        <w:rPr>
          <w:rFonts w:ascii="Arial" w:eastAsia="Times New Roman" w:hAnsi="Arial" w:cs="Times New Roman"/>
          <w:szCs w:val="20"/>
        </w:rPr>
        <w:tab/>
        <w:t>inventory costing method?</w:t>
      </w:r>
    </w:p>
    <w:p w14:paraId="72B767A7" w14:textId="77777777"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Arial"/>
        </w:rPr>
      </w:pPr>
    </w:p>
    <w:p w14:paraId="01106942" w14:textId="6B584CF7" w:rsidR="00737E60" w:rsidRPr="00A53409"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r>
        <w:rPr>
          <w:rFonts w:ascii="Arial" w:eastAsia="Times New Roman" w:hAnsi="Arial" w:cs="Times New Roman"/>
          <w:szCs w:val="20"/>
        </w:rPr>
        <w:t>39</w:t>
      </w:r>
      <w:r w:rsidRPr="00A53409">
        <w:rPr>
          <w:rFonts w:ascii="Arial" w:eastAsia="Times New Roman" w:hAnsi="Arial" w:cs="Times New Roman"/>
          <w:szCs w:val="20"/>
        </w:rPr>
        <w:t>. What is the dollar amount of ending inventory on April 30 using the average</w:t>
      </w:r>
    </w:p>
    <w:p w14:paraId="6DA2B88E" w14:textId="77777777" w:rsidR="00737E60"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r w:rsidRPr="00A53409">
        <w:rPr>
          <w:rFonts w:ascii="Arial" w:eastAsia="Times New Roman" w:hAnsi="Arial" w:cs="Times New Roman"/>
          <w:szCs w:val="20"/>
        </w:rPr>
        <w:tab/>
        <w:t>cost inventory costing method?</w:t>
      </w:r>
    </w:p>
    <w:p w14:paraId="168F068B" w14:textId="77777777" w:rsidR="00737E60"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p>
    <w:p w14:paraId="07FAB12E" w14:textId="09EF9F1E" w:rsidR="00737E60" w:rsidRDefault="00737E60" w:rsidP="00737E60">
      <w:pPr>
        <w:tabs>
          <w:tab w:val="left" w:pos="432"/>
        </w:tabs>
        <w:overflowPunct w:val="0"/>
        <w:autoSpaceDE w:val="0"/>
        <w:autoSpaceDN w:val="0"/>
        <w:adjustRightInd w:val="0"/>
        <w:textAlignment w:val="baseline"/>
        <w:rPr>
          <w:rFonts w:ascii="Arial" w:eastAsia="Times New Roman" w:hAnsi="Arial" w:cs="Times New Roman"/>
          <w:szCs w:val="20"/>
        </w:rPr>
      </w:pPr>
      <w:r>
        <w:rPr>
          <w:rFonts w:ascii="Arial" w:eastAsia="Times New Roman" w:hAnsi="Arial" w:cs="Times New Roman"/>
          <w:szCs w:val="20"/>
        </w:rPr>
        <w:t>40. If the company uses the average cost inventory costing method, what is the</w:t>
      </w:r>
    </w:p>
    <w:p w14:paraId="5E0834B6" w14:textId="376BEB68" w:rsidR="00B06E7A" w:rsidRDefault="00737E60" w:rsidP="00737E60">
      <w:pPr>
        <w:jc w:val="both"/>
        <w:rPr>
          <w:rFonts w:ascii="Arial" w:eastAsia="Times New Roman" w:hAnsi="Arial" w:cs="Times New Roman"/>
          <w:b/>
          <w:bCs/>
        </w:rPr>
      </w:pPr>
      <w:r>
        <w:rPr>
          <w:rFonts w:ascii="Arial" w:eastAsia="Times New Roman" w:hAnsi="Arial" w:cs="Times New Roman"/>
          <w:szCs w:val="20"/>
        </w:rPr>
        <w:tab/>
        <w:t>amount of the gross profit for the year?</w:t>
      </w:r>
    </w:p>
    <w:p w14:paraId="6BEA15DA" w14:textId="0E554462" w:rsidR="00C102CD" w:rsidRDefault="00C102CD" w:rsidP="00D17D4A">
      <w:pPr>
        <w:jc w:val="both"/>
        <w:rPr>
          <w:rFonts w:ascii="Arial" w:eastAsia="Times New Roman" w:hAnsi="Arial" w:cs="Times New Roman"/>
          <w:b/>
          <w:bCs/>
        </w:rPr>
      </w:pPr>
    </w:p>
    <w:p w14:paraId="782D2490" w14:textId="76E094A8" w:rsidR="00C102CD" w:rsidRDefault="00C102CD" w:rsidP="00D17D4A">
      <w:pPr>
        <w:jc w:val="both"/>
        <w:rPr>
          <w:rFonts w:ascii="Arial" w:eastAsia="Times New Roman" w:hAnsi="Arial" w:cs="Times New Roman"/>
          <w:b/>
          <w:bCs/>
        </w:rPr>
      </w:pPr>
    </w:p>
    <w:p w14:paraId="20B3E40C" w14:textId="2C29AFF5" w:rsidR="00C102CD" w:rsidRPr="00305171" w:rsidRDefault="00737E60" w:rsidP="00D17D4A">
      <w:pPr>
        <w:jc w:val="both"/>
        <w:rPr>
          <w:rFonts w:ascii="Arial" w:eastAsia="Times New Roman" w:hAnsi="Arial" w:cs="Times New Roman"/>
          <w:b/>
          <w:bCs/>
          <w:u w:val="single"/>
        </w:rPr>
      </w:pPr>
      <w:r w:rsidRPr="00305171">
        <w:rPr>
          <w:rFonts w:ascii="Arial" w:eastAsia="Times New Roman" w:hAnsi="Arial" w:cs="Times New Roman"/>
          <w:b/>
          <w:bCs/>
          <w:u w:val="single"/>
        </w:rPr>
        <w:t>Group 10</w:t>
      </w:r>
    </w:p>
    <w:p w14:paraId="44FFA777" w14:textId="77777777" w:rsidR="00305171" w:rsidRPr="00C77C42" w:rsidRDefault="00305171" w:rsidP="00305171">
      <w:pPr>
        <w:jc w:val="both"/>
        <w:rPr>
          <w:rFonts w:ascii="Arial" w:eastAsia="Times New Roman" w:hAnsi="Arial" w:cs="Times New Roman"/>
          <w:b/>
        </w:rPr>
      </w:pPr>
      <w:r>
        <w:rPr>
          <w:rFonts w:ascii="Arial" w:eastAsia="Times New Roman" w:hAnsi="Arial" w:cs="Times New Roman"/>
          <w:b/>
        </w:rPr>
        <w:t>Eunice Collins</w:t>
      </w:r>
      <w:r w:rsidRPr="00C77C42">
        <w:rPr>
          <w:rFonts w:ascii="Arial" w:eastAsia="Times New Roman" w:hAnsi="Arial" w:cs="Times New Roman"/>
          <w:b/>
        </w:rPr>
        <w:t xml:space="preserve"> purchased a building and began a business as a sole proprietor on September 1, 20</w:t>
      </w:r>
      <w:r>
        <w:rPr>
          <w:rFonts w:ascii="Arial" w:eastAsia="Times New Roman" w:hAnsi="Arial" w:cs="Times New Roman"/>
          <w:b/>
        </w:rPr>
        <w:t>21</w:t>
      </w:r>
      <w:r w:rsidRPr="00C77C42">
        <w:rPr>
          <w:rFonts w:ascii="Arial" w:eastAsia="Times New Roman" w:hAnsi="Arial" w:cs="Times New Roman"/>
          <w:b/>
        </w:rPr>
        <w:t>. She purchased several different kinds of insurance coverage in 20</w:t>
      </w:r>
      <w:r>
        <w:rPr>
          <w:rFonts w:ascii="Arial" w:eastAsia="Times New Roman" w:hAnsi="Arial" w:cs="Times New Roman"/>
          <w:b/>
        </w:rPr>
        <w:t>21</w:t>
      </w:r>
      <w:r w:rsidRPr="00C77C42">
        <w:rPr>
          <w:rFonts w:ascii="Arial" w:eastAsia="Times New Roman" w:hAnsi="Arial" w:cs="Times New Roman"/>
          <w:b/>
        </w:rPr>
        <w:t xml:space="preserve"> and 20</w:t>
      </w:r>
      <w:r>
        <w:rPr>
          <w:rFonts w:ascii="Arial" w:eastAsia="Times New Roman" w:hAnsi="Arial" w:cs="Times New Roman"/>
          <w:b/>
        </w:rPr>
        <w:t>22</w:t>
      </w:r>
      <w:r w:rsidRPr="00C77C42">
        <w:rPr>
          <w:rFonts w:ascii="Arial" w:eastAsia="Times New Roman" w:hAnsi="Arial" w:cs="Times New Roman"/>
          <w:b/>
        </w:rPr>
        <w:t>.</w:t>
      </w:r>
    </w:p>
    <w:p w14:paraId="1EC84C96" w14:textId="77777777" w:rsidR="00305171" w:rsidRPr="00C77C42" w:rsidRDefault="00305171" w:rsidP="00305171">
      <w:pPr>
        <w:jc w:val="both"/>
        <w:rPr>
          <w:rFonts w:ascii="Arial" w:eastAsia="Times New Roman" w:hAnsi="Arial" w:cs="Times New Roman"/>
          <w:b/>
        </w:rPr>
      </w:pPr>
    </w:p>
    <w:p w14:paraId="052ECD7E" w14:textId="77777777" w:rsidR="00305171" w:rsidRPr="00C77C42" w:rsidRDefault="00305171" w:rsidP="00305171">
      <w:pPr>
        <w:jc w:val="both"/>
        <w:rPr>
          <w:rFonts w:ascii="Arial" w:eastAsia="Times New Roman" w:hAnsi="Arial" w:cs="Times New Roman"/>
          <w:b/>
        </w:rPr>
      </w:pPr>
      <w:r w:rsidRPr="00C77C42">
        <w:rPr>
          <w:rFonts w:ascii="Arial" w:eastAsia="Times New Roman" w:hAnsi="Arial" w:cs="Times New Roman"/>
          <w:b/>
        </w:rPr>
        <w:t>Payments for insurance are debited to Prepaid Insurance.  Company accounting procedures require that the cost of each policy be allocated to expense over the respective term of each insurance policy as an adjusting entry.  Adjusting and closing entries are prepared only at the end of the fiscal year, which is December 31.  The worksheets, adjusting entries, and closing entries for both the year ended December 31, 20</w:t>
      </w:r>
      <w:r>
        <w:rPr>
          <w:rFonts w:ascii="Arial" w:eastAsia="Times New Roman" w:hAnsi="Arial" w:cs="Times New Roman"/>
          <w:b/>
        </w:rPr>
        <w:t>21</w:t>
      </w:r>
      <w:r w:rsidRPr="00C77C42">
        <w:rPr>
          <w:rFonts w:ascii="Arial" w:eastAsia="Times New Roman" w:hAnsi="Arial" w:cs="Times New Roman"/>
          <w:b/>
        </w:rPr>
        <w:t xml:space="preserve"> and 20</w:t>
      </w:r>
      <w:r>
        <w:rPr>
          <w:rFonts w:ascii="Arial" w:eastAsia="Times New Roman" w:hAnsi="Arial" w:cs="Times New Roman"/>
          <w:b/>
        </w:rPr>
        <w:t>22</w:t>
      </w:r>
      <w:r w:rsidRPr="00C77C42">
        <w:rPr>
          <w:rFonts w:ascii="Arial" w:eastAsia="Times New Roman" w:hAnsi="Arial" w:cs="Times New Roman"/>
          <w:b/>
        </w:rPr>
        <w:t xml:space="preserve"> were prepared, journalized</w:t>
      </w:r>
      <w:r>
        <w:rPr>
          <w:rFonts w:ascii="Arial" w:eastAsia="Times New Roman" w:hAnsi="Arial" w:cs="Times New Roman"/>
          <w:b/>
        </w:rPr>
        <w:t>,</w:t>
      </w:r>
      <w:r w:rsidRPr="00C77C42">
        <w:rPr>
          <w:rFonts w:ascii="Arial" w:eastAsia="Times New Roman" w:hAnsi="Arial" w:cs="Times New Roman"/>
          <w:b/>
        </w:rPr>
        <w:t xml:space="preserve"> and posted correctly.</w:t>
      </w:r>
    </w:p>
    <w:p w14:paraId="6F8E1AAF" w14:textId="77777777" w:rsidR="00305171" w:rsidRPr="00C77C42" w:rsidRDefault="00305171" w:rsidP="00305171">
      <w:pPr>
        <w:jc w:val="both"/>
        <w:rPr>
          <w:rFonts w:ascii="Arial" w:eastAsia="Times New Roman" w:hAnsi="Arial" w:cs="Times New Roman"/>
          <w:b/>
        </w:rPr>
      </w:pPr>
    </w:p>
    <w:p w14:paraId="39A2A974" w14:textId="77777777" w:rsidR="00305171" w:rsidRPr="00C77C42" w:rsidRDefault="00305171" w:rsidP="00305171">
      <w:pPr>
        <w:jc w:val="both"/>
        <w:rPr>
          <w:rFonts w:ascii="Arial" w:eastAsia="Times New Roman" w:hAnsi="Arial" w:cs="Times New Roman"/>
          <w:b/>
        </w:rPr>
      </w:pPr>
      <w:r w:rsidRPr="00C77C42">
        <w:rPr>
          <w:rFonts w:ascii="Arial" w:eastAsia="Times New Roman" w:hAnsi="Arial" w:cs="Times New Roman"/>
          <w:b/>
        </w:rPr>
        <w:t>Details about the policies are as follows:</w:t>
      </w:r>
    </w:p>
    <w:p w14:paraId="304BA6FA" w14:textId="77777777" w:rsidR="00305171" w:rsidRPr="00C77C42" w:rsidRDefault="00305171" w:rsidP="00305171">
      <w:pPr>
        <w:rPr>
          <w:rFonts w:ascii="Arial" w:eastAsia="Times New Roman" w:hAnsi="Arial" w:cs="Times New Roman"/>
        </w:rPr>
      </w:pPr>
    </w:p>
    <w:p w14:paraId="61518482"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u w:val="single"/>
        </w:rPr>
      </w:pPr>
      <w:r w:rsidRPr="00C77C42">
        <w:rPr>
          <w:rFonts w:ascii="Arial" w:eastAsia="Times New Roman" w:hAnsi="Arial" w:cs="Times New Roman"/>
          <w:b/>
          <w:u w:val="single"/>
        </w:rPr>
        <w:t>Building ($</w:t>
      </w:r>
      <w:r>
        <w:rPr>
          <w:rFonts w:ascii="Arial" w:eastAsia="Times New Roman" w:hAnsi="Arial" w:cs="Times New Roman"/>
          <w:b/>
          <w:u w:val="single"/>
        </w:rPr>
        <w:t>475</w:t>
      </w:r>
      <w:r w:rsidRPr="00C77C42">
        <w:rPr>
          <w:rFonts w:ascii="Arial" w:eastAsia="Times New Roman" w:hAnsi="Arial" w:cs="Times New Roman"/>
          <w:b/>
          <w:u w:val="single"/>
        </w:rPr>
        <w:t>,000 coverage on the structure)</w:t>
      </w:r>
    </w:p>
    <w:p w14:paraId="0F555834"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r w:rsidRPr="00C77C42">
        <w:rPr>
          <w:rFonts w:ascii="Arial" w:eastAsia="Times New Roman" w:hAnsi="Arial" w:cs="Times New Roman"/>
          <w:b/>
        </w:rPr>
        <w:t>paid by check for $</w:t>
      </w:r>
      <w:r>
        <w:rPr>
          <w:rFonts w:ascii="Arial" w:eastAsia="Times New Roman" w:hAnsi="Arial" w:cs="Times New Roman"/>
          <w:b/>
        </w:rPr>
        <w:t>2</w:t>
      </w:r>
      <w:r w:rsidRPr="00C77C42">
        <w:rPr>
          <w:rFonts w:ascii="Arial" w:eastAsia="Times New Roman" w:hAnsi="Arial" w:cs="Times New Roman"/>
          <w:b/>
        </w:rPr>
        <w:t>,</w:t>
      </w:r>
      <w:r>
        <w:rPr>
          <w:rFonts w:ascii="Arial" w:eastAsia="Times New Roman" w:hAnsi="Arial" w:cs="Times New Roman"/>
          <w:b/>
        </w:rPr>
        <w:t>94</w:t>
      </w:r>
      <w:r w:rsidRPr="00C77C42">
        <w:rPr>
          <w:rFonts w:ascii="Arial" w:eastAsia="Times New Roman" w:hAnsi="Arial" w:cs="Times New Roman"/>
          <w:b/>
        </w:rPr>
        <w:t>0 on Sept. 1, 20</w:t>
      </w:r>
      <w:r>
        <w:rPr>
          <w:rFonts w:ascii="Arial" w:eastAsia="Times New Roman" w:hAnsi="Arial" w:cs="Times New Roman"/>
          <w:b/>
        </w:rPr>
        <w:t>21</w:t>
      </w:r>
      <w:r w:rsidRPr="00C77C42">
        <w:rPr>
          <w:rFonts w:ascii="Arial" w:eastAsia="Times New Roman" w:hAnsi="Arial" w:cs="Times New Roman"/>
          <w:b/>
        </w:rPr>
        <w:t xml:space="preserve"> for a 12-month policy term</w:t>
      </w:r>
    </w:p>
    <w:p w14:paraId="582588B9"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r w:rsidRPr="00C77C42">
        <w:rPr>
          <w:rFonts w:ascii="Arial" w:eastAsia="Times New Roman" w:hAnsi="Arial" w:cs="Times New Roman"/>
          <w:b/>
        </w:rPr>
        <w:t>paid by check for $3,</w:t>
      </w:r>
      <w:r>
        <w:rPr>
          <w:rFonts w:ascii="Arial" w:eastAsia="Times New Roman" w:hAnsi="Arial" w:cs="Times New Roman"/>
          <w:b/>
        </w:rPr>
        <w:t>1</w:t>
      </w:r>
      <w:r w:rsidRPr="00C77C42">
        <w:rPr>
          <w:rFonts w:ascii="Arial" w:eastAsia="Times New Roman" w:hAnsi="Arial" w:cs="Times New Roman"/>
          <w:b/>
        </w:rPr>
        <w:t>2</w:t>
      </w:r>
      <w:r>
        <w:rPr>
          <w:rFonts w:ascii="Arial" w:eastAsia="Times New Roman" w:hAnsi="Arial" w:cs="Times New Roman"/>
          <w:b/>
        </w:rPr>
        <w:t>0</w:t>
      </w:r>
      <w:r w:rsidRPr="00C77C42">
        <w:rPr>
          <w:rFonts w:ascii="Arial" w:eastAsia="Times New Roman" w:hAnsi="Arial" w:cs="Times New Roman"/>
          <w:b/>
        </w:rPr>
        <w:t xml:space="preserve"> on Sept. 1, 20</w:t>
      </w:r>
      <w:r>
        <w:rPr>
          <w:rFonts w:ascii="Arial" w:eastAsia="Times New Roman" w:hAnsi="Arial" w:cs="Times New Roman"/>
          <w:b/>
        </w:rPr>
        <w:t>22</w:t>
      </w:r>
      <w:r w:rsidRPr="00C77C42">
        <w:rPr>
          <w:rFonts w:ascii="Arial" w:eastAsia="Times New Roman" w:hAnsi="Arial" w:cs="Times New Roman"/>
          <w:b/>
        </w:rPr>
        <w:t xml:space="preserve"> for a 12-month policy term</w:t>
      </w:r>
    </w:p>
    <w:p w14:paraId="32FB0623"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rPr>
      </w:pPr>
    </w:p>
    <w:p w14:paraId="632739E4"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u w:val="single"/>
        </w:rPr>
      </w:pPr>
      <w:r w:rsidRPr="00C77C42">
        <w:rPr>
          <w:rFonts w:ascii="Arial" w:eastAsia="Times New Roman" w:hAnsi="Arial" w:cs="Times New Roman"/>
          <w:b/>
          <w:u w:val="single"/>
        </w:rPr>
        <w:t>General Liability ($</w:t>
      </w:r>
      <w:r>
        <w:rPr>
          <w:rFonts w:ascii="Arial" w:eastAsia="Times New Roman" w:hAnsi="Arial" w:cs="Times New Roman"/>
          <w:b/>
          <w:u w:val="single"/>
        </w:rPr>
        <w:t>2</w:t>
      </w:r>
      <w:r w:rsidRPr="00C77C42">
        <w:rPr>
          <w:rFonts w:ascii="Arial" w:eastAsia="Times New Roman" w:hAnsi="Arial" w:cs="Times New Roman"/>
          <w:b/>
          <w:u w:val="single"/>
        </w:rPr>
        <w:t>,000,000 coverage on premises)</w:t>
      </w:r>
    </w:p>
    <w:p w14:paraId="72E4BD1C"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r w:rsidRPr="00C77C42">
        <w:rPr>
          <w:rFonts w:ascii="Arial" w:eastAsia="Times New Roman" w:hAnsi="Arial" w:cs="Times New Roman"/>
          <w:b/>
        </w:rPr>
        <w:t>paid by check for $</w:t>
      </w:r>
      <w:r>
        <w:rPr>
          <w:rFonts w:ascii="Arial" w:eastAsia="Times New Roman" w:hAnsi="Arial" w:cs="Times New Roman"/>
          <w:b/>
        </w:rPr>
        <w:t>1,260</w:t>
      </w:r>
      <w:r w:rsidRPr="00C77C42">
        <w:rPr>
          <w:rFonts w:ascii="Arial" w:eastAsia="Times New Roman" w:hAnsi="Arial" w:cs="Times New Roman"/>
          <w:b/>
        </w:rPr>
        <w:t xml:space="preserve"> on Oct. 1, 20</w:t>
      </w:r>
      <w:r>
        <w:rPr>
          <w:rFonts w:ascii="Arial" w:eastAsia="Times New Roman" w:hAnsi="Arial" w:cs="Times New Roman"/>
          <w:b/>
        </w:rPr>
        <w:t>21</w:t>
      </w:r>
      <w:r w:rsidRPr="00C77C42">
        <w:rPr>
          <w:rFonts w:ascii="Arial" w:eastAsia="Times New Roman" w:hAnsi="Arial" w:cs="Times New Roman"/>
          <w:b/>
        </w:rPr>
        <w:t xml:space="preserve"> for a 12-month policy term</w:t>
      </w:r>
    </w:p>
    <w:p w14:paraId="4C37E0D8"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r w:rsidRPr="00C77C42">
        <w:rPr>
          <w:rFonts w:ascii="Arial" w:eastAsia="Times New Roman" w:hAnsi="Arial" w:cs="Times New Roman"/>
          <w:b/>
        </w:rPr>
        <w:t>paid by check for $1,</w:t>
      </w:r>
      <w:r>
        <w:rPr>
          <w:rFonts w:ascii="Arial" w:eastAsia="Times New Roman" w:hAnsi="Arial" w:cs="Times New Roman"/>
          <w:b/>
        </w:rPr>
        <w:t>344</w:t>
      </w:r>
      <w:r w:rsidRPr="00C77C42">
        <w:rPr>
          <w:rFonts w:ascii="Arial" w:eastAsia="Times New Roman" w:hAnsi="Arial" w:cs="Times New Roman"/>
          <w:b/>
        </w:rPr>
        <w:t xml:space="preserve"> on Oct. 1, 20</w:t>
      </w:r>
      <w:r>
        <w:rPr>
          <w:rFonts w:ascii="Arial" w:eastAsia="Times New Roman" w:hAnsi="Arial" w:cs="Times New Roman"/>
          <w:b/>
        </w:rPr>
        <w:t>22</w:t>
      </w:r>
      <w:r w:rsidRPr="00C77C42">
        <w:rPr>
          <w:rFonts w:ascii="Arial" w:eastAsia="Times New Roman" w:hAnsi="Arial" w:cs="Times New Roman"/>
          <w:b/>
        </w:rPr>
        <w:t xml:space="preserve"> for a 12-month policy term</w:t>
      </w:r>
    </w:p>
    <w:p w14:paraId="16B99A1C"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p>
    <w:p w14:paraId="6959DD44"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u w:val="single"/>
        </w:rPr>
      </w:pPr>
      <w:r w:rsidRPr="00C77C42">
        <w:rPr>
          <w:rFonts w:ascii="Arial" w:eastAsia="Times New Roman" w:hAnsi="Arial" w:cs="Times New Roman"/>
          <w:b/>
          <w:u w:val="single"/>
        </w:rPr>
        <w:t>Delivery Van ($50,000 comprehensive coverage)</w:t>
      </w:r>
    </w:p>
    <w:p w14:paraId="378A6347"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r w:rsidRPr="00C77C42">
        <w:rPr>
          <w:rFonts w:ascii="Arial" w:eastAsia="Times New Roman" w:hAnsi="Arial" w:cs="Times New Roman"/>
          <w:b/>
        </w:rPr>
        <w:t>paid by check for $5</w:t>
      </w:r>
      <w:r>
        <w:rPr>
          <w:rFonts w:ascii="Arial" w:eastAsia="Times New Roman" w:hAnsi="Arial" w:cs="Times New Roman"/>
          <w:b/>
        </w:rPr>
        <w:t>7</w:t>
      </w:r>
      <w:r w:rsidRPr="00C77C42">
        <w:rPr>
          <w:rFonts w:ascii="Arial" w:eastAsia="Times New Roman" w:hAnsi="Arial" w:cs="Times New Roman"/>
          <w:b/>
        </w:rPr>
        <w:t>0 on Nov. 1, 20</w:t>
      </w:r>
      <w:r>
        <w:rPr>
          <w:rFonts w:ascii="Arial" w:eastAsia="Times New Roman" w:hAnsi="Arial" w:cs="Times New Roman"/>
          <w:b/>
        </w:rPr>
        <w:t>21</w:t>
      </w:r>
      <w:r w:rsidRPr="00C77C42">
        <w:rPr>
          <w:rFonts w:ascii="Arial" w:eastAsia="Times New Roman" w:hAnsi="Arial" w:cs="Times New Roman"/>
          <w:b/>
        </w:rPr>
        <w:t xml:space="preserve"> for a 6-month policy term</w:t>
      </w:r>
    </w:p>
    <w:p w14:paraId="530F7202"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r w:rsidRPr="00C77C42">
        <w:rPr>
          <w:rFonts w:ascii="Arial" w:eastAsia="Times New Roman" w:hAnsi="Arial" w:cs="Times New Roman"/>
          <w:b/>
        </w:rPr>
        <w:t>paid by check for $5</w:t>
      </w:r>
      <w:r>
        <w:rPr>
          <w:rFonts w:ascii="Arial" w:eastAsia="Times New Roman" w:hAnsi="Arial" w:cs="Times New Roman"/>
          <w:b/>
        </w:rPr>
        <w:t>94</w:t>
      </w:r>
      <w:r w:rsidRPr="00C77C42">
        <w:rPr>
          <w:rFonts w:ascii="Arial" w:eastAsia="Times New Roman" w:hAnsi="Arial" w:cs="Times New Roman"/>
          <w:b/>
        </w:rPr>
        <w:t xml:space="preserve"> on May 1, 20</w:t>
      </w:r>
      <w:r>
        <w:rPr>
          <w:rFonts w:ascii="Arial" w:eastAsia="Times New Roman" w:hAnsi="Arial" w:cs="Times New Roman"/>
          <w:b/>
        </w:rPr>
        <w:t>22</w:t>
      </w:r>
      <w:r w:rsidRPr="00C77C42">
        <w:rPr>
          <w:rFonts w:ascii="Arial" w:eastAsia="Times New Roman" w:hAnsi="Arial" w:cs="Times New Roman"/>
          <w:b/>
        </w:rPr>
        <w:t xml:space="preserve"> for a 6-month policy term</w:t>
      </w:r>
    </w:p>
    <w:p w14:paraId="1295A10E"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r w:rsidRPr="00C77C42">
        <w:rPr>
          <w:rFonts w:ascii="Arial" w:eastAsia="Times New Roman" w:hAnsi="Arial" w:cs="Times New Roman"/>
          <w:b/>
        </w:rPr>
        <w:t>paid by check for $</w:t>
      </w:r>
      <w:r>
        <w:rPr>
          <w:rFonts w:ascii="Arial" w:eastAsia="Times New Roman" w:hAnsi="Arial" w:cs="Times New Roman"/>
          <w:b/>
        </w:rPr>
        <w:t>714</w:t>
      </w:r>
      <w:r w:rsidRPr="00C77C42">
        <w:rPr>
          <w:rFonts w:ascii="Arial" w:eastAsia="Times New Roman" w:hAnsi="Arial" w:cs="Times New Roman"/>
          <w:b/>
        </w:rPr>
        <w:t xml:space="preserve"> on Nov. 1, 20</w:t>
      </w:r>
      <w:r>
        <w:rPr>
          <w:rFonts w:ascii="Arial" w:eastAsia="Times New Roman" w:hAnsi="Arial" w:cs="Times New Roman"/>
          <w:b/>
        </w:rPr>
        <w:t>22</w:t>
      </w:r>
      <w:r w:rsidRPr="00C77C42">
        <w:rPr>
          <w:rFonts w:ascii="Arial" w:eastAsia="Times New Roman" w:hAnsi="Arial" w:cs="Times New Roman"/>
          <w:b/>
        </w:rPr>
        <w:t xml:space="preserve"> for a 6-month policy term</w:t>
      </w:r>
    </w:p>
    <w:p w14:paraId="11503FE6"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p>
    <w:p w14:paraId="4EB01BAB"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u w:val="single"/>
        </w:rPr>
      </w:pPr>
      <w:r w:rsidRPr="00C77C42">
        <w:rPr>
          <w:rFonts w:ascii="Arial" w:eastAsia="Times New Roman" w:hAnsi="Arial" w:cs="Times New Roman"/>
          <w:b/>
          <w:u w:val="single"/>
        </w:rPr>
        <w:t>Inventory Protection ($</w:t>
      </w:r>
      <w:r>
        <w:rPr>
          <w:rFonts w:ascii="Arial" w:eastAsia="Times New Roman" w:hAnsi="Arial" w:cs="Times New Roman"/>
          <w:b/>
          <w:u w:val="single"/>
        </w:rPr>
        <w:t>75</w:t>
      </w:r>
      <w:r w:rsidRPr="00C77C42">
        <w:rPr>
          <w:rFonts w:ascii="Arial" w:eastAsia="Times New Roman" w:hAnsi="Arial" w:cs="Times New Roman"/>
          <w:b/>
          <w:u w:val="single"/>
        </w:rPr>
        <w:t>,000 coverage against theft, fire, weather damage)</w:t>
      </w:r>
    </w:p>
    <w:p w14:paraId="5522430A" w14:textId="77777777" w:rsidR="00305171" w:rsidRPr="00C77C42" w:rsidRDefault="00305171" w:rsidP="00A8766E">
      <w:pPr>
        <w:pBdr>
          <w:top w:val="single" w:sz="4" w:space="1" w:color="auto"/>
          <w:left w:val="single" w:sz="4" w:space="4" w:color="auto"/>
          <w:bottom w:val="single" w:sz="4" w:space="1" w:color="auto"/>
          <w:right w:val="single" w:sz="4" w:space="4" w:color="auto"/>
        </w:pBdr>
        <w:rPr>
          <w:rFonts w:ascii="Arial" w:eastAsia="Times New Roman" w:hAnsi="Arial" w:cs="Times New Roman"/>
          <w:b/>
        </w:rPr>
      </w:pPr>
      <w:r w:rsidRPr="00C77C42">
        <w:rPr>
          <w:rFonts w:ascii="Arial" w:eastAsia="Times New Roman" w:hAnsi="Arial" w:cs="Times New Roman"/>
          <w:b/>
        </w:rPr>
        <w:t>paid by check for $</w:t>
      </w:r>
      <w:r>
        <w:rPr>
          <w:rFonts w:ascii="Arial" w:eastAsia="Times New Roman" w:hAnsi="Arial" w:cs="Times New Roman"/>
          <w:b/>
        </w:rPr>
        <w:t>2</w:t>
      </w:r>
      <w:r w:rsidRPr="00C77C42">
        <w:rPr>
          <w:rFonts w:ascii="Arial" w:eastAsia="Times New Roman" w:hAnsi="Arial" w:cs="Times New Roman"/>
          <w:b/>
        </w:rPr>
        <w:t>,0</w:t>
      </w:r>
      <w:r>
        <w:rPr>
          <w:rFonts w:ascii="Arial" w:eastAsia="Times New Roman" w:hAnsi="Arial" w:cs="Times New Roman"/>
          <w:b/>
        </w:rPr>
        <w:t>16</w:t>
      </w:r>
      <w:r w:rsidRPr="00C77C42">
        <w:rPr>
          <w:rFonts w:ascii="Arial" w:eastAsia="Times New Roman" w:hAnsi="Arial" w:cs="Times New Roman"/>
          <w:b/>
        </w:rPr>
        <w:t xml:space="preserve"> on Feb. 1, 20</w:t>
      </w:r>
      <w:r>
        <w:rPr>
          <w:rFonts w:ascii="Arial" w:eastAsia="Times New Roman" w:hAnsi="Arial" w:cs="Times New Roman"/>
          <w:b/>
        </w:rPr>
        <w:t>22</w:t>
      </w:r>
      <w:r w:rsidRPr="00C77C42">
        <w:rPr>
          <w:rFonts w:ascii="Arial" w:eastAsia="Times New Roman" w:hAnsi="Arial" w:cs="Times New Roman"/>
          <w:b/>
        </w:rPr>
        <w:t xml:space="preserve"> for a 24-month policy term</w:t>
      </w:r>
    </w:p>
    <w:p w14:paraId="336CC6A9" w14:textId="7C4E92FA" w:rsidR="00305171" w:rsidRDefault="00305171" w:rsidP="00305171">
      <w:pPr>
        <w:rPr>
          <w:rFonts w:ascii="Arial" w:eastAsia="Times New Roman" w:hAnsi="Arial" w:cs="Times New Roman"/>
          <w:b/>
        </w:rPr>
      </w:pPr>
    </w:p>
    <w:p w14:paraId="6D698DAF" w14:textId="77777777" w:rsidR="00A8766E" w:rsidRDefault="00A8766E" w:rsidP="00305171">
      <w:pPr>
        <w:rPr>
          <w:rFonts w:ascii="Arial" w:eastAsia="Times New Roman" w:hAnsi="Arial" w:cs="Times New Roman"/>
          <w:b/>
        </w:rPr>
      </w:pPr>
    </w:p>
    <w:p w14:paraId="6F0E1862" w14:textId="181BE7D0" w:rsidR="00305171" w:rsidRPr="00C77C42" w:rsidRDefault="00305171" w:rsidP="00305171">
      <w:pPr>
        <w:rPr>
          <w:rFonts w:ascii="Arial" w:eastAsia="Times New Roman" w:hAnsi="Arial" w:cs="Times New Roman"/>
          <w:b/>
        </w:rPr>
      </w:pPr>
      <w:r w:rsidRPr="00C77C42">
        <w:rPr>
          <w:rFonts w:ascii="Arial" w:eastAsia="Times New Roman" w:hAnsi="Arial" w:cs="Times New Roman"/>
          <w:b/>
        </w:rPr>
        <w:t xml:space="preserve">For questions </w:t>
      </w:r>
      <w:r>
        <w:rPr>
          <w:rFonts w:ascii="Arial" w:eastAsia="Times New Roman" w:hAnsi="Arial" w:cs="Times New Roman"/>
          <w:b/>
        </w:rPr>
        <w:t>41</w:t>
      </w:r>
      <w:r w:rsidRPr="00C77C42">
        <w:rPr>
          <w:rFonts w:ascii="Arial" w:eastAsia="Times New Roman" w:hAnsi="Arial" w:cs="Times New Roman"/>
          <w:b/>
        </w:rPr>
        <w:t xml:space="preserve"> through </w:t>
      </w:r>
      <w:r>
        <w:rPr>
          <w:rFonts w:ascii="Arial" w:eastAsia="Times New Roman" w:hAnsi="Arial" w:cs="Times New Roman"/>
          <w:b/>
        </w:rPr>
        <w:t>46</w:t>
      </w:r>
      <w:r w:rsidRPr="00C77C42">
        <w:rPr>
          <w:rFonts w:ascii="Arial" w:eastAsia="Times New Roman" w:hAnsi="Arial" w:cs="Times New Roman"/>
          <w:b/>
        </w:rPr>
        <w:t>, write the correct amount on your answer sheet.</w:t>
      </w:r>
    </w:p>
    <w:p w14:paraId="0ACA6363" w14:textId="270AD068" w:rsidR="00305171" w:rsidRDefault="00305171" w:rsidP="00305171">
      <w:pPr>
        <w:rPr>
          <w:rFonts w:ascii="Arial" w:eastAsia="Times New Roman" w:hAnsi="Arial" w:cs="Times New Roman"/>
          <w:b/>
        </w:rPr>
      </w:pPr>
    </w:p>
    <w:p w14:paraId="64E9E6F8" w14:textId="77777777" w:rsidR="00A8766E" w:rsidRPr="00C77C42" w:rsidRDefault="00A8766E" w:rsidP="00305171">
      <w:pPr>
        <w:rPr>
          <w:rFonts w:ascii="Arial" w:eastAsia="Times New Roman" w:hAnsi="Arial" w:cs="Times New Roman"/>
          <w:b/>
        </w:rPr>
      </w:pPr>
    </w:p>
    <w:p w14:paraId="11538324" w14:textId="6903E952" w:rsidR="00305171" w:rsidRPr="00C77C42" w:rsidRDefault="00305171" w:rsidP="00305171">
      <w:pPr>
        <w:jc w:val="both"/>
        <w:rPr>
          <w:rFonts w:ascii="Arial" w:eastAsia="Times New Roman" w:hAnsi="Arial" w:cs="Times New Roman"/>
          <w:b/>
        </w:rPr>
      </w:pPr>
      <w:r w:rsidRPr="00C77C42">
        <w:rPr>
          <w:rFonts w:ascii="Arial" w:eastAsia="Times New Roman" w:hAnsi="Arial" w:cs="Times New Roman"/>
          <w:b/>
        </w:rPr>
        <w:t xml:space="preserve">For questions </w:t>
      </w:r>
      <w:r>
        <w:rPr>
          <w:rFonts w:ascii="Arial" w:eastAsia="Times New Roman" w:hAnsi="Arial" w:cs="Times New Roman"/>
          <w:b/>
        </w:rPr>
        <w:t>41</w:t>
      </w:r>
      <w:r w:rsidRPr="00C77C42">
        <w:rPr>
          <w:rFonts w:ascii="Arial" w:eastAsia="Times New Roman" w:hAnsi="Arial" w:cs="Times New Roman"/>
          <w:b/>
        </w:rPr>
        <w:t xml:space="preserve"> through </w:t>
      </w:r>
      <w:r>
        <w:rPr>
          <w:rFonts w:ascii="Arial" w:eastAsia="Times New Roman" w:hAnsi="Arial" w:cs="Times New Roman"/>
          <w:b/>
        </w:rPr>
        <w:t>43</w:t>
      </w:r>
      <w:r w:rsidRPr="00C77C42">
        <w:rPr>
          <w:rFonts w:ascii="Arial" w:eastAsia="Times New Roman" w:hAnsi="Arial" w:cs="Times New Roman"/>
          <w:b/>
        </w:rPr>
        <w:t>, consider the correctly prepared worksheet for the year ended December 31, 20</w:t>
      </w:r>
      <w:r>
        <w:rPr>
          <w:rFonts w:ascii="Arial" w:eastAsia="Times New Roman" w:hAnsi="Arial" w:cs="Times New Roman"/>
          <w:b/>
        </w:rPr>
        <w:t>21</w:t>
      </w:r>
      <w:r w:rsidRPr="00C77C42">
        <w:rPr>
          <w:rFonts w:ascii="Arial" w:eastAsia="Times New Roman" w:hAnsi="Arial" w:cs="Times New Roman"/>
          <w:b/>
        </w:rPr>
        <w:t>.</w:t>
      </w:r>
    </w:p>
    <w:p w14:paraId="4BDABC11" w14:textId="77777777" w:rsidR="00305171" w:rsidRPr="00C77C42" w:rsidRDefault="00305171" w:rsidP="00305171">
      <w:pPr>
        <w:rPr>
          <w:rFonts w:ascii="Arial" w:eastAsia="Times New Roman" w:hAnsi="Arial" w:cs="Times New Roman"/>
        </w:rPr>
      </w:pPr>
    </w:p>
    <w:p w14:paraId="216DB6AA" w14:textId="7DD719FD" w:rsidR="00305171" w:rsidRPr="00C77C42" w:rsidRDefault="00305171" w:rsidP="00305171">
      <w:pPr>
        <w:rPr>
          <w:rFonts w:ascii="Arial" w:eastAsia="Times New Roman" w:hAnsi="Arial" w:cs="Times New Roman"/>
        </w:rPr>
      </w:pPr>
      <w:r>
        <w:rPr>
          <w:rFonts w:ascii="Arial" w:eastAsia="Times New Roman" w:hAnsi="Arial" w:cs="Times New Roman"/>
        </w:rPr>
        <w:t>41</w:t>
      </w:r>
      <w:r w:rsidRPr="00C77C42">
        <w:rPr>
          <w:rFonts w:ascii="Arial" w:eastAsia="Times New Roman" w:hAnsi="Arial" w:cs="Times New Roman"/>
        </w:rPr>
        <w:t>. What is the amount of Prepaid Insurance in the Trial Balance column?</w:t>
      </w:r>
    </w:p>
    <w:p w14:paraId="09054D1C" w14:textId="190F4CD6" w:rsidR="00305171" w:rsidRPr="00C77C42" w:rsidRDefault="00305171" w:rsidP="00305171">
      <w:pPr>
        <w:rPr>
          <w:rFonts w:ascii="Arial" w:eastAsia="Times New Roman" w:hAnsi="Arial" w:cs="Times New Roman"/>
        </w:rPr>
      </w:pPr>
      <w:r>
        <w:rPr>
          <w:rFonts w:ascii="Arial" w:eastAsia="Times New Roman" w:hAnsi="Arial" w:cs="Times New Roman"/>
        </w:rPr>
        <w:t>42.</w:t>
      </w:r>
      <w:r w:rsidRPr="00C77C42">
        <w:rPr>
          <w:rFonts w:ascii="Arial" w:eastAsia="Times New Roman" w:hAnsi="Arial" w:cs="Times New Roman"/>
        </w:rPr>
        <w:t xml:space="preserve"> What is the amount of Prepaid Insurance in the Adjusted Trial Balance column?</w:t>
      </w:r>
    </w:p>
    <w:p w14:paraId="2B6BEB3D" w14:textId="729C5D74" w:rsidR="00305171" w:rsidRPr="00C77C42" w:rsidRDefault="00305171" w:rsidP="00305171">
      <w:pPr>
        <w:ind w:hanging="90"/>
        <w:rPr>
          <w:rFonts w:ascii="Arial" w:eastAsia="Times New Roman" w:hAnsi="Arial" w:cs="Times New Roman"/>
        </w:rPr>
      </w:pPr>
      <w:r w:rsidRPr="00C77C42">
        <w:rPr>
          <w:rFonts w:ascii="Arial" w:eastAsia="Times New Roman" w:hAnsi="Arial" w:cs="Times New Roman"/>
        </w:rPr>
        <w:t>*</w:t>
      </w:r>
      <w:r>
        <w:rPr>
          <w:rFonts w:ascii="Arial" w:eastAsia="Times New Roman" w:hAnsi="Arial" w:cs="Times New Roman"/>
        </w:rPr>
        <w:t>43</w:t>
      </w:r>
      <w:r w:rsidRPr="00C77C42">
        <w:rPr>
          <w:rFonts w:ascii="Arial" w:eastAsia="Times New Roman" w:hAnsi="Arial" w:cs="Times New Roman"/>
        </w:rPr>
        <w:t>. What is the amount of Insurance Expense for the year 20</w:t>
      </w:r>
      <w:r>
        <w:rPr>
          <w:rFonts w:ascii="Arial" w:eastAsia="Times New Roman" w:hAnsi="Arial" w:cs="Times New Roman"/>
        </w:rPr>
        <w:t>21</w:t>
      </w:r>
      <w:r w:rsidRPr="00C77C42">
        <w:rPr>
          <w:rFonts w:ascii="Arial" w:eastAsia="Times New Roman" w:hAnsi="Arial" w:cs="Times New Roman"/>
        </w:rPr>
        <w:t>?</w:t>
      </w:r>
    </w:p>
    <w:p w14:paraId="662C423F" w14:textId="77777777" w:rsidR="00305171" w:rsidRPr="00C77C42" w:rsidRDefault="00305171" w:rsidP="00305171">
      <w:pPr>
        <w:rPr>
          <w:rFonts w:ascii="Arial" w:eastAsia="Times New Roman" w:hAnsi="Arial" w:cs="Times New Roman"/>
        </w:rPr>
      </w:pPr>
    </w:p>
    <w:p w14:paraId="4AF668D7" w14:textId="0A9C6378" w:rsidR="00305171" w:rsidRPr="00C77C42" w:rsidRDefault="00305171" w:rsidP="00305171">
      <w:pPr>
        <w:jc w:val="both"/>
        <w:rPr>
          <w:rFonts w:ascii="Arial" w:eastAsia="Times New Roman" w:hAnsi="Arial" w:cs="Times New Roman"/>
          <w:b/>
        </w:rPr>
      </w:pPr>
      <w:r w:rsidRPr="00C77C42">
        <w:rPr>
          <w:rFonts w:ascii="Arial" w:eastAsia="Times New Roman" w:hAnsi="Arial" w:cs="Times New Roman"/>
          <w:b/>
        </w:rPr>
        <w:t xml:space="preserve">For questions </w:t>
      </w:r>
      <w:r>
        <w:rPr>
          <w:rFonts w:ascii="Arial" w:eastAsia="Times New Roman" w:hAnsi="Arial" w:cs="Times New Roman"/>
          <w:b/>
        </w:rPr>
        <w:t>44</w:t>
      </w:r>
      <w:r w:rsidRPr="00C77C42">
        <w:rPr>
          <w:rFonts w:ascii="Arial" w:eastAsia="Times New Roman" w:hAnsi="Arial" w:cs="Times New Roman"/>
          <w:b/>
        </w:rPr>
        <w:t xml:space="preserve"> through </w:t>
      </w:r>
      <w:r>
        <w:rPr>
          <w:rFonts w:ascii="Arial" w:eastAsia="Times New Roman" w:hAnsi="Arial" w:cs="Times New Roman"/>
          <w:b/>
        </w:rPr>
        <w:t>46</w:t>
      </w:r>
      <w:r w:rsidRPr="00C77C42">
        <w:rPr>
          <w:rFonts w:ascii="Arial" w:eastAsia="Times New Roman" w:hAnsi="Arial" w:cs="Times New Roman"/>
          <w:b/>
        </w:rPr>
        <w:t>, consider the correctly prepared worksheet for the year ended December 31, 20</w:t>
      </w:r>
      <w:r>
        <w:rPr>
          <w:rFonts w:ascii="Arial" w:eastAsia="Times New Roman" w:hAnsi="Arial" w:cs="Times New Roman"/>
          <w:b/>
        </w:rPr>
        <w:t>22</w:t>
      </w:r>
      <w:r w:rsidRPr="00C77C42">
        <w:rPr>
          <w:rFonts w:ascii="Arial" w:eastAsia="Times New Roman" w:hAnsi="Arial" w:cs="Times New Roman"/>
          <w:b/>
        </w:rPr>
        <w:t>.</w:t>
      </w:r>
    </w:p>
    <w:p w14:paraId="6A20E6E8" w14:textId="77777777" w:rsidR="00305171" w:rsidRPr="00C77C42" w:rsidRDefault="00305171" w:rsidP="00305171">
      <w:pPr>
        <w:rPr>
          <w:rFonts w:ascii="Arial" w:eastAsia="Times New Roman" w:hAnsi="Arial" w:cs="Times New Roman"/>
        </w:rPr>
      </w:pPr>
    </w:p>
    <w:p w14:paraId="0B473437" w14:textId="596D2FD0" w:rsidR="00305171" w:rsidRPr="00C77C42" w:rsidRDefault="00305171" w:rsidP="00305171">
      <w:pPr>
        <w:ind w:hanging="90"/>
        <w:rPr>
          <w:rFonts w:ascii="Arial" w:eastAsia="Times New Roman" w:hAnsi="Arial" w:cs="Times New Roman"/>
        </w:rPr>
      </w:pPr>
      <w:r w:rsidRPr="00C77C42">
        <w:rPr>
          <w:rFonts w:ascii="Arial" w:eastAsia="Times New Roman" w:hAnsi="Arial" w:cs="Times New Roman"/>
        </w:rPr>
        <w:t>*</w:t>
      </w:r>
      <w:r>
        <w:rPr>
          <w:rFonts w:ascii="Arial" w:eastAsia="Times New Roman" w:hAnsi="Arial" w:cs="Times New Roman"/>
        </w:rPr>
        <w:t>44</w:t>
      </w:r>
      <w:r w:rsidRPr="00C77C42">
        <w:rPr>
          <w:rFonts w:ascii="Arial" w:eastAsia="Times New Roman" w:hAnsi="Arial" w:cs="Times New Roman"/>
        </w:rPr>
        <w:t>. What is the amount of Prepaid Insurance in the Trial Balance column?</w:t>
      </w:r>
    </w:p>
    <w:p w14:paraId="45AAE4F7" w14:textId="256E2A5F" w:rsidR="00305171" w:rsidRDefault="00305171" w:rsidP="00305171">
      <w:pPr>
        <w:ind w:hanging="90"/>
        <w:rPr>
          <w:rFonts w:ascii="Arial" w:eastAsia="Times New Roman" w:hAnsi="Arial" w:cs="Times New Roman"/>
        </w:rPr>
      </w:pPr>
      <w:r w:rsidRPr="00C77C42">
        <w:rPr>
          <w:rFonts w:ascii="Arial" w:eastAsia="Times New Roman" w:hAnsi="Arial" w:cs="Times New Roman"/>
        </w:rPr>
        <w:t>*</w:t>
      </w:r>
      <w:r>
        <w:rPr>
          <w:rFonts w:ascii="Arial" w:eastAsia="Times New Roman" w:hAnsi="Arial" w:cs="Times New Roman"/>
        </w:rPr>
        <w:t>45</w:t>
      </w:r>
      <w:r w:rsidRPr="00C77C42">
        <w:rPr>
          <w:rFonts w:ascii="Arial" w:eastAsia="Times New Roman" w:hAnsi="Arial" w:cs="Times New Roman"/>
        </w:rPr>
        <w:t>. What is the amount of Prepaid Insurance in the Adjusted Trial Balance column?</w:t>
      </w:r>
    </w:p>
    <w:p w14:paraId="33945419" w14:textId="600F2816" w:rsidR="00C102CD" w:rsidRDefault="00305171" w:rsidP="00305171">
      <w:pPr>
        <w:ind w:hanging="90"/>
        <w:jc w:val="both"/>
        <w:rPr>
          <w:rFonts w:ascii="Arial" w:eastAsia="Times New Roman" w:hAnsi="Arial" w:cs="Times New Roman"/>
          <w:b/>
          <w:bCs/>
        </w:rPr>
      </w:pPr>
      <w:r w:rsidRPr="00C77C42">
        <w:rPr>
          <w:rFonts w:ascii="Arial" w:eastAsia="Times New Roman" w:hAnsi="Arial" w:cs="Times New Roman"/>
        </w:rPr>
        <w:t>*</w:t>
      </w:r>
      <w:r>
        <w:rPr>
          <w:rFonts w:ascii="Arial" w:eastAsia="Times New Roman" w:hAnsi="Arial" w:cs="Times New Roman"/>
        </w:rPr>
        <w:t>46</w:t>
      </w:r>
      <w:r w:rsidRPr="00C77C42">
        <w:rPr>
          <w:rFonts w:ascii="Arial" w:eastAsia="Times New Roman" w:hAnsi="Arial" w:cs="Times New Roman"/>
        </w:rPr>
        <w:t>. What is the amount of Insurance Expense for the year 20</w:t>
      </w:r>
      <w:r>
        <w:rPr>
          <w:rFonts w:ascii="Arial" w:eastAsia="Times New Roman" w:hAnsi="Arial" w:cs="Times New Roman"/>
        </w:rPr>
        <w:t>22</w:t>
      </w:r>
      <w:r w:rsidRPr="00C77C42">
        <w:rPr>
          <w:rFonts w:ascii="Arial" w:eastAsia="Times New Roman" w:hAnsi="Arial" w:cs="Times New Roman"/>
        </w:rPr>
        <w:t>?</w:t>
      </w:r>
    </w:p>
    <w:p w14:paraId="1383A3F2" w14:textId="3C353163" w:rsidR="00C102CD" w:rsidRDefault="00C102CD" w:rsidP="00D17D4A">
      <w:pPr>
        <w:jc w:val="both"/>
        <w:rPr>
          <w:rFonts w:ascii="Arial" w:eastAsia="Times New Roman" w:hAnsi="Arial" w:cs="Times New Roman"/>
          <w:b/>
          <w:bCs/>
        </w:rPr>
      </w:pPr>
    </w:p>
    <w:p w14:paraId="5FB47ED3" w14:textId="2A725905" w:rsidR="00C102CD" w:rsidRDefault="00C102CD" w:rsidP="00D17D4A">
      <w:pPr>
        <w:jc w:val="both"/>
        <w:rPr>
          <w:rFonts w:ascii="Arial" w:eastAsia="Times New Roman" w:hAnsi="Arial" w:cs="Times New Roman"/>
          <w:b/>
          <w:bCs/>
        </w:rPr>
      </w:pPr>
    </w:p>
    <w:p w14:paraId="7FCDCBA9" w14:textId="5C298DDF" w:rsidR="00C102CD" w:rsidRPr="00415283" w:rsidRDefault="00A8766E" w:rsidP="00D17D4A">
      <w:pPr>
        <w:jc w:val="both"/>
        <w:rPr>
          <w:rFonts w:ascii="Arial" w:eastAsia="Times New Roman" w:hAnsi="Arial" w:cs="Times New Roman"/>
          <w:b/>
          <w:bCs/>
          <w:u w:val="single"/>
        </w:rPr>
      </w:pPr>
      <w:r w:rsidRPr="00415283">
        <w:rPr>
          <w:rFonts w:ascii="Arial" w:eastAsia="Times New Roman" w:hAnsi="Arial" w:cs="Times New Roman"/>
          <w:b/>
          <w:bCs/>
          <w:u w:val="single"/>
        </w:rPr>
        <w:t>Group 11</w:t>
      </w:r>
    </w:p>
    <w:p w14:paraId="4B1F883A" w14:textId="29676D14" w:rsidR="00415283" w:rsidRPr="00430131" w:rsidRDefault="00415283" w:rsidP="00415283">
      <w:pPr>
        <w:jc w:val="both"/>
        <w:rPr>
          <w:rFonts w:ascii="Arial" w:eastAsia="Times New Roman" w:hAnsi="Arial" w:cs="Times New Roman"/>
          <w:b/>
        </w:rPr>
      </w:pPr>
      <w:r>
        <w:rPr>
          <w:rFonts w:ascii="Arial" w:eastAsia="Times New Roman" w:hAnsi="Arial" w:cs="Times New Roman"/>
          <w:b/>
        </w:rPr>
        <w:t>Libby</w:t>
      </w:r>
      <w:r w:rsidRPr="00430131">
        <w:rPr>
          <w:rFonts w:ascii="Arial" w:eastAsia="Times New Roman" w:hAnsi="Arial" w:cs="Times New Roman"/>
          <w:b/>
        </w:rPr>
        <w:t xml:space="preserve"> </w:t>
      </w:r>
      <w:r>
        <w:rPr>
          <w:rFonts w:ascii="Arial" w:eastAsia="Times New Roman" w:hAnsi="Arial" w:cs="Times New Roman"/>
          <w:b/>
        </w:rPr>
        <w:t>Company is a sole proprietorship and merchandising business.</w:t>
      </w:r>
      <w:r w:rsidRPr="00430131">
        <w:rPr>
          <w:rFonts w:ascii="Arial" w:eastAsia="Times New Roman" w:hAnsi="Arial" w:cs="Times New Roman"/>
          <w:b/>
        </w:rPr>
        <w:t xml:space="preserve">  For items </w:t>
      </w:r>
      <w:r>
        <w:rPr>
          <w:rFonts w:ascii="Arial" w:eastAsia="Times New Roman" w:hAnsi="Arial" w:cs="Times New Roman"/>
          <w:b/>
        </w:rPr>
        <w:t>47</w:t>
      </w:r>
      <w:r w:rsidRPr="00430131">
        <w:rPr>
          <w:rFonts w:ascii="Arial" w:eastAsia="Times New Roman" w:hAnsi="Arial" w:cs="Times New Roman"/>
          <w:b/>
        </w:rPr>
        <w:t xml:space="preserve"> through </w:t>
      </w:r>
      <w:r>
        <w:rPr>
          <w:rFonts w:ascii="Arial" w:eastAsia="Times New Roman" w:hAnsi="Arial" w:cs="Times New Roman"/>
          <w:b/>
        </w:rPr>
        <w:t>59</w:t>
      </w:r>
      <w:r w:rsidRPr="00430131">
        <w:rPr>
          <w:rFonts w:ascii="Arial" w:eastAsia="Times New Roman" w:hAnsi="Arial" w:cs="Times New Roman"/>
          <w:b/>
        </w:rPr>
        <w:t>, indicate whether each item is:</w:t>
      </w:r>
    </w:p>
    <w:p w14:paraId="13B9E74C" w14:textId="77777777" w:rsidR="00415283" w:rsidRPr="00FE7874" w:rsidRDefault="00415283" w:rsidP="00415283">
      <w:pPr>
        <w:rPr>
          <w:rFonts w:ascii="Arial" w:eastAsia="Times New Roman" w:hAnsi="Arial" w:cs="Times New Roman"/>
          <w:sz w:val="16"/>
          <w:szCs w:val="16"/>
        </w:rPr>
      </w:pPr>
      <w:r w:rsidRPr="00430131">
        <w:rPr>
          <w:rFonts w:ascii="Arial" w:eastAsia="Times New Roman" w:hAnsi="Arial" w:cs="Times New Roman"/>
        </w:rPr>
        <w:tab/>
      </w:r>
      <w:r w:rsidRPr="00430131">
        <w:rPr>
          <w:rFonts w:ascii="Arial" w:eastAsia="Times New Roman" w:hAnsi="Arial" w:cs="Times New Roman"/>
        </w:rPr>
        <w:tab/>
      </w:r>
    </w:p>
    <w:tbl>
      <w:tblPr>
        <w:tblStyle w:val="TableGrid"/>
        <w:tblW w:w="0" w:type="auto"/>
        <w:jc w:val="center"/>
        <w:tblLook w:val="01E0" w:firstRow="1" w:lastRow="1" w:firstColumn="1" w:lastColumn="1" w:noHBand="0" w:noVBand="0"/>
      </w:tblPr>
      <w:tblGrid>
        <w:gridCol w:w="390"/>
        <w:gridCol w:w="2431"/>
        <w:gridCol w:w="236"/>
        <w:gridCol w:w="390"/>
        <w:gridCol w:w="2700"/>
      </w:tblGrid>
      <w:tr w:rsidR="00AE17A8" w:rsidRPr="002E681E" w14:paraId="216B72B9" w14:textId="15D976A9" w:rsidTr="00AE17A8">
        <w:trPr>
          <w:jc w:val="center"/>
        </w:trPr>
        <w:tc>
          <w:tcPr>
            <w:tcW w:w="390" w:type="dxa"/>
            <w:shd w:val="clear" w:color="auto" w:fill="D9D9D9" w:themeFill="background1" w:themeFillShade="D9"/>
          </w:tcPr>
          <w:p w14:paraId="5DEB1A5C" w14:textId="77777777" w:rsidR="00AE17A8" w:rsidRPr="002E681E" w:rsidRDefault="00AE17A8" w:rsidP="007F6B34">
            <w:pPr>
              <w:pStyle w:val="NoSpacing"/>
              <w:rPr>
                <w:rFonts w:ascii="Arial" w:hAnsi="Arial" w:cs="Arial"/>
                <w:b/>
                <w:bCs/>
                <w:sz w:val="24"/>
                <w:szCs w:val="24"/>
              </w:rPr>
            </w:pPr>
            <w:r w:rsidRPr="002E681E">
              <w:rPr>
                <w:rFonts w:ascii="Arial" w:hAnsi="Arial" w:cs="Arial"/>
                <w:b/>
                <w:bCs/>
                <w:sz w:val="24"/>
                <w:szCs w:val="24"/>
              </w:rPr>
              <w:t>A</w:t>
            </w:r>
          </w:p>
        </w:tc>
        <w:tc>
          <w:tcPr>
            <w:tcW w:w="2431" w:type="dxa"/>
          </w:tcPr>
          <w:p w14:paraId="1F5F2DC4" w14:textId="77777777" w:rsidR="00AE17A8" w:rsidRPr="002E681E" w:rsidRDefault="00AE17A8" w:rsidP="007F6B34">
            <w:pPr>
              <w:pStyle w:val="NoSpacing"/>
              <w:rPr>
                <w:rFonts w:ascii="Arial" w:hAnsi="Arial" w:cs="Arial"/>
                <w:b/>
                <w:bCs/>
                <w:sz w:val="24"/>
                <w:szCs w:val="24"/>
              </w:rPr>
            </w:pPr>
            <w:r w:rsidRPr="002E681E">
              <w:rPr>
                <w:rFonts w:ascii="Arial" w:hAnsi="Arial" w:cs="Arial"/>
                <w:b/>
                <w:bCs/>
                <w:sz w:val="24"/>
                <w:szCs w:val="24"/>
              </w:rPr>
              <w:t>a current asset</w:t>
            </w:r>
          </w:p>
        </w:tc>
        <w:tc>
          <w:tcPr>
            <w:tcW w:w="236" w:type="dxa"/>
            <w:tcBorders>
              <w:top w:val="nil"/>
              <w:bottom w:val="nil"/>
            </w:tcBorders>
            <w:shd w:val="clear" w:color="auto" w:fill="auto"/>
          </w:tcPr>
          <w:p w14:paraId="3F2CBFF7" w14:textId="77777777" w:rsidR="00AE17A8" w:rsidRPr="00AE17A8" w:rsidRDefault="00AE17A8" w:rsidP="007F6B34">
            <w:pPr>
              <w:pStyle w:val="NoSpacing"/>
              <w:rPr>
                <w:rFonts w:ascii="Arial" w:hAnsi="Arial" w:cs="Arial"/>
                <w:b/>
                <w:bCs/>
              </w:rPr>
            </w:pPr>
          </w:p>
        </w:tc>
        <w:tc>
          <w:tcPr>
            <w:tcW w:w="358" w:type="dxa"/>
            <w:shd w:val="clear" w:color="auto" w:fill="D9D9D9" w:themeFill="background1" w:themeFillShade="D9"/>
          </w:tcPr>
          <w:p w14:paraId="7A6FC78C" w14:textId="3F94812F" w:rsidR="00AE17A8" w:rsidRPr="00AE17A8" w:rsidRDefault="00AE17A8" w:rsidP="007F6B34">
            <w:pPr>
              <w:pStyle w:val="NoSpacing"/>
              <w:rPr>
                <w:rFonts w:ascii="Arial" w:hAnsi="Arial" w:cs="Arial"/>
                <w:b/>
                <w:bCs/>
                <w:sz w:val="24"/>
                <w:szCs w:val="24"/>
              </w:rPr>
            </w:pPr>
            <w:r w:rsidRPr="00AE17A8">
              <w:rPr>
                <w:rFonts w:ascii="Arial" w:hAnsi="Arial" w:cs="Arial"/>
                <w:b/>
                <w:bCs/>
                <w:sz w:val="24"/>
                <w:szCs w:val="24"/>
              </w:rPr>
              <w:t>D</w:t>
            </w:r>
          </w:p>
        </w:tc>
        <w:tc>
          <w:tcPr>
            <w:tcW w:w="2700" w:type="dxa"/>
          </w:tcPr>
          <w:p w14:paraId="52A9E9AB" w14:textId="36414400" w:rsidR="00AE17A8" w:rsidRPr="00AE17A8" w:rsidRDefault="00AE17A8" w:rsidP="007F6B34">
            <w:pPr>
              <w:pStyle w:val="NoSpacing"/>
              <w:rPr>
                <w:rFonts w:ascii="Arial" w:hAnsi="Arial" w:cs="Arial"/>
                <w:b/>
                <w:bCs/>
                <w:sz w:val="24"/>
                <w:szCs w:val="24"/>
              </w:rPr>
            </w:pPr>
            <w:r w:rsidRPr="00AE17A8">
              <w:rPr>
                <w:rFonts w:ascii="Arial" w:hAnsi="Arial" w:cs="Arial"/>
                <w:b/>
                <w:bCs/>
                <w:sz w:val="24"/>
                <w:szCs w:val="24"/>
              </w:rPr>
              <w:t>an intangible asset</w:t>
            </w:r>
          </w:p>
        </w:tc>
      </w:tr>
      <w:tr w:rsidR="00AE17A8" w:rsidRPr="002E681E" w14:paraId="07D5B910" w14:textId="5B761F69" w:rsidTr="00AE17A8">
        <w:trPr>
          <w:jc w:val="center"/>
        </w:trPr>
        <w:tc>
          <w:tcPr>
            <w:tcW w:w="390" w:type="dxa"/>
            <w:shd w:val="clear" w:color="auto" w:fill="D9D9D9" w:themeFill="background1" w:themeFillShade="D9"/>
          </w:tcPr>
          <w:p w14:paraId="321CF7BA" w14:textId="77777777" w:rsidR="00AE17A8" w:rsidRPr="002E681E" w:rsidRDefault="00AE17A8" w:rsidP="007F6B34">
            <w:pPr>
              <w:pStyle w:val="NoSpacing"/>
              <w:rPr>
                <w:rFonts w:ascii="Arial" w:hAnsi="Arial" w:cs="Arial"/>
                <w:b/>
                <w:bCs/>
                <w:sz w:val="24"/>
                <w:szCs w:val="24"/>
              </w:rPr>
            </w:pPr>
            <w:r w:rsidRPr="002E681E">
              <w:rPr>
                <w:rFonts w:ascii="Arial" w:hAnsi="Arial" w:cs="Arial"/>
                <w:b/>
                <w:bCs/>
                <w:sz w:val="24"/>
                <w:szCs w:val="24"/>
              </w:rPr>
              <w:t>B</w:t>
            </w:r>
          </w:p>
        </w:tc>
        <w:tc>
          <w:tcPr>
            <w:tcW w:w="2431" w:type="dxa"/>
          </w:tcPr>
          <w:p w14:paraId="1C587037" w14:textId="77777777" w:rsidR="00AE17A8" w:rsidRPr="002E681E" w:rsidRDefault="00AE17A8" w:rsidP="007F6B34">
            <w:pPr>
              <w:pStyle w:val="NoSpacing"/>
              <w:rPr>
                <w:rFonts w:ascii="Arial" w:hAnsi="Arial" w:cs="Arial"/>
                <w:b/>
                <w:bCs/>
                <w:sz w:val="24"/>
                <w:szCs w:val="24"/>
              </w:rPr>
            </w:pPr>
            <w:r w:rsidRPr="002E681E">
              <w:rPr>
                <w:rFonts w:ascii="Arial" w:hAnsi="Arial" w:cs="Arial"/>
                <w:b/>
                <w:bCs/>
                <w:sz w:val="24"/>
                <w:szCs w:val="24"/>
              </w:rPr>
              <w:t>a plant asset</w:t>
            </w:r>
          </w:p>
        </w:tc>
        <w:tc>
          <w:tcPr>
            <w:tcW w:w="236" w:type="dxa"/>
            <w:tcBorders>
              <w:top w:val="nil"/>
              <w:bottom w:val="nil"/>
            </w:tcBorders>
            <w:shd w:val="clear" w:color="auto" w:fill="auto"/>
          </w:tcPr>
          <w:p w14:paraId="0791CE72" w14:textId="77777777" w:rsidR="00AE17A8" w:rsidRPr="00AE17A8" w:rsidRDefault="00AE17A8" w:rsidP="007F6B34">
            <w:pPr>
              <w:pStyle w:val="NoSpacing"/>
              <w:rPr>
                <w:rFonts w:ascii="Arial" w:hAnsi="Arial" w:cs="Arial"/>
                <w:b/>
                <w:bCs/>
              </w:rPr>
            </w:pPr>
          </w:p>
        </w:tc>
        <w:tc>
          <w:tcPr>
            <w:tcW w:w="358" w:type="dxa"/>
            <w:tcBorders>
              <w:bottom w:val="single" w:sz="4" w:space="0" w:color="auto"/>
            </w:tcBorders>
            <w:shd w:val="clear" w:color="auto" w:fill="D9D9D9" w:themeFill="background1" w:themeFillShade="D9"/>
          </w:tcPr>
          <w:p w14:paraId="21FBA9B3" w14:textId="32CD430B" w:rsidR="00AE17A8" w:rsidRPr="00AE17A8" w:rsidRDefault="00AE17A8" w:rsidP="007F6B34">
            <w:pPr>
              <w:pStyle w:val="NoSpacing"/>
              <w:rPr>
                <w:rFonts w:ascii="Arial" w:hAnsi="Arial" w:cs="Arial"/>
                <w:b/>
                <w:bCs/>
                <w:sz w:val="24"/>
                <w:szCs w:val="24"/>
              </w:rPr>
            </w:pPr>
            <w:r w:rsidRPr="00AE17A8">
              <w:rPr>
                <w:rFonts w:ascii="Arial" w:hAnsi="Arial" w:cs="Arial"/>
                <w:b/>
                <w:bCs/>
                <w:sz w:val="24"/>
                <w:szCs w:val="24"/>
              </w:rPr>
              <w:t>E</w:t>
            </w:r>
          </w:p>
        </w:tc>
        <w:tc>
          <w:tcPr>
            <w:tcW w:w="2700" w:type="dxa"/>
            <w:tcBorders>
              <w:bottom w:val="single" w:sz="4" w:space="0" w:color="auto"/>
            </w:tcBorders>
          </w:tcPr>
          <w:p w14:paraId="5D9FD443" w14:textId="65231253" w:rsidR="00AE17A8" w:rsidRPr="00AE17A8" w:rsidRDefault="00AE17A8" w:rsidP="007F6B34">
            <w:pPr>
              <w:pStyle w:val="NoSpacing"/>
              <w:rPr>
                <w:rFonts w:ascii="Arial" w:hAnsi="Arial" w:cs="Arial"/>
                <w:b/>
                <w:bCs/>
                <w:sz w:val="24"/>
                <w:szCs w:val="24"/>
              </w:rPr>
            </w:pPr>
            <w:r w:rsidRPr="00AE17A8">
              <w:rPr>
                <w:rFonts w:ascii="Arial" w:hAnsi="Arial" w:cs="Arial"/>
                <w:b/>
                <w:bCs/>
                <w:sz w:val="24"/>
                <w:szCs w:val="24"/>
              </w:rPr>
              <w:t>not an asset</w:t>
            </w:r>
          </w:p>
        </w:tc>
      </w:tr>
      <w:tr w:rsidR="00AE17A8" w:rsidRPr="002E681E" w14:paraId="01D27AC3" w14:textId="579EF55D" w:rsidTr="00AE17A8">
        <w:trPr>
          <w:jc w:val="center"/>
        </w:trPr>
        <w:tc>
          <w:tcPr>
            <w:tcW w:w="390" w:type="dxa"/>
            <w:shd w:val="clear" w:color="auto" w:fill="D9D9D9" w:themeFill="background1" w:themeFillShade="D9"/>
          </w:tcPr>
          <w:p w14:paraId="2D294E71" w14:textId="77777777" w:rsidR="00AE17A8" w:rsidRPr="002E681E" w:rsidRDefault="00AE17A8" w:rsidP="007F6B34">
            <w:pPr>
              <w:pStyle w:val="NoSpacing"/>
              <w:rPr>
                <w:rFonts w:ascii="Arial" w:hAnsi="Arial" w:cs="Arial"/>
                <w:b/>
                <w:bCs/>
                <w:sz w:val="24"/>
                <w:szCs w:val="24"/>
              </w:rPr>
            </w:pPr>
            <w:r w:rsidRPr="002E681E">
              <w:rPr>
                <w:rFonts w:ascii="Arial" w:hAnsi="Arial" w:cs="Arial"/>
                <w:b/>
                <w:bCs/>
                <w:sz w:val="24"/>
                <w:szCs w:val="24"/>
              </w:rPr>
              <w:t>C</w:t>
            </w:r>
          </w:p>
        </w:tc>
        <w:tc>
          <w:tcPr>
            <w:tcW w:w="2431" w:type="dxa"/>
          </w:tcPr>
          <w:p w14:paraId="24B2FE4C" w14:textId="77777777" w:rsidR="00AE17A8" w:rsidRPr="002E681E" w:rsidRDefault="00AE17A8" w:rsidP="007F6B34">
            <w:pPr>
              <w:pStyle w:val="NoSpacing"/>
              <w:rPr>
                <w:rFonts w:ascii="Arial" w:hAnsi="Arial" w:cs="Arial"/>
                <w:b/>
                <w:bCs/>
                <w:sz w:val="24"/>
                <w:szCs w:val="24"/>
              </w:rPr>
            </w:pPr>
            <w:r w:rsidRPr="002E681E">
              <w:rPr>
                <w:rFonts w:ascii="Arial" w:hAnsi="Arial" w:cs="Arial"/>
                <w:b/>
                <w:bCs/>
                <w:sz w:val="24"/>
                <w:szCs w:val="24"/>
              </w:rPr>
              <w:t>a contra asset</w:t>
            </w:r>
          </w:p>
        </w:tc>
        <w:tc>
          <w:tcPr>
            <w:tcW w:w="236" w:type="dxa"/>
            <w:tcBorders>
              <w:top w:val="nil"/>
              <w:bottom w:val="nil"/>
              <w:right w:val="nil"/>
            </w:tcBorders>
            <w:shd w:val="clear" w:color="auto" w:fill="auto"/>
          </w:tcPr>
          <w:p w14:paraId="2BCDE525" w14:textId="77777777" w:rsidR="00AE17A8" w:rsidRPr="002E681E" w:rsidRDefault="00AE17A8" w:rsidP="007F6B34">
            <w:pPr>
              <w:pStyle w:val="NoSpacing"/>
              <w:rPr>
                <w:rFonts w:ascii="Arial" w:hAnsi="Arial" w:cs="Arial"/>
                <w:b/>
                <w:bCs/>
              </w:rPr>
            </w:pPr>
          </w:p>
        </w:tc>
        <w:tc>
          <w:tcPr>
            <w:tcW w:w="358" w:type="dxa"/>
            <w:tcBorders>
              <w:left w:val="nil"/>
              <w:bottom w:val="nil"/>
              <w:right w:val="nil"/>
            </w:tcBorders>
          </w:tcPr>
          <w:p w14:paraId="6B3A7D50" w14:textId="7FA9AFE5" w:rsidR="00AE17A8" w:rsidRPr="002E681E" w:rsidRDefault="00AE17A8" w:rsidP="007F6B34">
            <w:pPr>
              <w:pStyle w:val="NoSpacing"/>
              <w:rPr>
                <w:rFonts w:ascii="Arial" w:hAnsi="Arial" w:cs="Arial"/>
                <w:b/>
                <w:bCs/>
              </w:rPr>
            </w:pPr>
          </w:p>
        </w:tc>
        <w:tc>
          <w:tcPr>
            <w:tcW w:w="2700" w:type="dxa"/>
            <w:tcBorders>
              <w:left w:val="nil"/>
              <w:bottom w:val="nil"/>
              <w:right w:val="nil"/>
            </w:tcBorders>
          </w:tcPr>
          <w:p w14:paraId="0837E7A0" w14:textId="77777777" w:rsidR="00AE17A8" w:rsidRPr="002E681E" w:rsidRDefault="00AE17A8" w:rsidP="007F6B34">
            <w:pPr>
              <w:pStyle w:val="NoSpacing"/>
              <w:rPr>
                <w:rFonts w:ascii="Arial" w:hAnsi="Arial" w:cs="Arial"/>
                <w:b/>
                <w:bCs/>
              </w:rPr>
            </w:pPr>
          </w:p>
        </w:tc>
      </w:tr>
    </w:tbl>
    <w:p w14:paraId="42D75DA0" w14:textId="77777777" w:rsidR="00415283" w:rsidRPr="00FE7874" w:rsidRDefault="00415283" w:rsidP="00415283">
      <w:pPr>
        <w:rPr>
          <w:rFonts w:ascii="Arial" w:eastAsia="Times New Roman" w:hAnsi="Arial" w:cs="Times New Roman"/>
          <w:sz w:val="16"/>
          <w:szCs w:val="16"/>
        </w:rPr>
      </w:pPr>
    </w:p>
    <w:p w14:paraId="5B2FA248" w14:textId="3FAFEF6F" w:rsidR="00415283" w:rsidRPr="00430131" w:rsidRDefault="00415283" w:rsidP="00415283">
      <w:pPr>
        <w:rPr>
          <w:rFonts w:ascii="Arial" w:eastAsia="Times New Roman" w:hAnsi="Arial" w:cs="Times New Roman"/>
          <w:b/>
        </w:rPr>
      </w:pPr>
      <w:r w:rsidRPr="00430131">
        <w:rPr>
          <w:rFonts w:ascii="Arial" w:eastAsia="Times New Roman" w:hAnsi="Arial" w:cs="Times New Roman"/>
          <w:b/>
        </w:rPr>
        <w:t>Write the correct identifying letter</w:t>
      </w:r>
      <w:r w:rsidR="00AE17A8">
        <w:rPr>
          <w:rFonts w:ascii="Arial" w:eastAsia="Times New Roman" w:hAnsi="Arial" w:cs="Times New Roman"/>
          <w:b/>
        </w:rPr>
        <w:t xml:space="preserve"> (A, B, C, D, or E)</w:t>
      </w:r>
      <w:r w:rsidRPr="00430131">
        <w:rPr>
          <w:rFonts w:ascii="Arial" w:eastAsia="Times New Roman" w:hAnsi="Arial" w:cs="Times New Roman"/>
          <w:b/>
        </w:rPr>
        <w:t xml:space="preserve"> on your answer sheet.</w:t>
      </w:r>
    </w:p>
    <w:p w14:paraId="4D719838" w14:textId="77777777" w:rsidR="00415283" w:rsidRDefault="00415283" w:rsidP="00415283">
      <w:pPr>
        <w:rPr>
          <w:rFonts w:ascii="Arial" w:eastAsia="Times New Roman" w:hAnsi="Arial" w:cs="Times New Roman"/>
          <w:b/>
        </w:rPr>
      </w:pPr>
    </w:p>
    <w:p w14:paraId="19E9840C" w14:textId="2515B55E" w:rsidR="00415283" w:rsidRDefault="00415283" w:rsidP="00415283">
      <w:pPr>
        <w:rPr>
          <w:rFonts w:ascii="Arial" w:eastAsia="Times New Roman" w:hAnsi="Arial" w:cs="Times New Roman"/>
          <w:bCs/>
        </w:rPr>
      </w:pPr>
      <w:r>
        <w:rPr>
          <w:rFonts w:ascii="Arial" w:eastAsia="Times New Roman" w:hAnsi="Arial" w:cs="Times New Roman"/>
          <w:bCs/>
        </w:rPr>
        <w:t>47. Merchandise Inventory</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t>54. Copyrights</w:t>
      </w:r>
    </w:p>
    <w:p w14:paraId="2E7B82D2" w14:textId="1B384840" w:rsidR="00415283" w:rsidRDefault="00415283" w:rsidP="00415283">
      <w:pPr>
        <w:rPr>
          <w:rFonts w:ascii="Arial" w:eastAsia="Times New Roman" w:hAnsi="Arial" w:cs="Times New Roman"/>
          <w:bCs/>
        </w:rPr>
      </w:pPr>
      <w:r>
        <w:rPr>
          <w:rFonts w:ascii="Arial" w:eastAsia="Times New Roman" w:hAnsi="Arial" w:cs="Times New Roman"/>
          <w:bCs/>
        </w:rPr>
        <w:t>48. Patents</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t>55. Buildings</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5356908C" w14:textId="5AD4479C" w:rsidR="00415283" w:rsidRDefault="00415283" w:rsidP="00415283">
      <w:pPr>
        <w:rPr>
          <w:rFonts w:ascii="Arial" w:eastAsia="Times New Roman" w:hAnsi="Arial" w:cs="Times New Roman"/>
          <w:bCs/>
        </w:rPr>
      </w:pPr>
      <w:r>
        <w:rPr>
          <w:rFonts w:ascii="Arial" w:eastAsia="Times New Roman" w:hAnsi="Arial" w:cs="Times New Roman"/>
          <w:bCs/>
        </w:rPr>
        <w:t>49. Delivery Equipment</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t>56. Trademarks</w:t>
      </w:r>
    </w:p>
    <w:p w14:paraId="3AF43808" w14:textId="657B9547" w:rsidR="00415283" w:rsidRDefault="00415283" w:rsidP="00415283">
      <w:pPr>
        <w:rPr>
          <w:rFonts w:ascii="Arial" w:eastAsia="Times New Roman" w:hAnsi="Arial" w:cs="Times New Roman"/>
          <w:bCs/>
        </w:rPr>
      </w:pPr>
      <w:r>
        <w:rPr>
          <w:rFonts w:ascii="Arial" w:eastAsia="Times New Roman" w:hAnsi="Arial" w:cs="Times New Roman"/>
          <w:bCs/>
        </w:rPr>
        <w:t>50. Allowance for Uncollectible Accounts</w:t>
      </w:r>
      <w:r>
        <w:rPr>
          <w:rFonts w:ascii="Arial" w:eastAsia="Times New Roman" w:hAnsi="Arial" w:cs="Times New Roman"/>
          <w:bCs/>
        </w:rPr>
        <w:tab/>
      </w:r>
      <w:r>
        <w:rPr>
          <w:rFonts w:ascii="Arial" w:eastAsia="Times New Roman" w:hAnsi="Arial" w:cs="Times New Roman"/>
          <w:bCs/>
        </w:rPr>
        <w:tab/>
        <w:t>57. Land</w:t>
      </w:r>
    </w:p>
    <w:p w14:paraId="46165755" w14:textId="08630BB3" w:rsidR="00415283" w:rsidRDefault="00415283" w:rsidP="00415283">
      <w:pPr>
        <w:rPr>
          <w:rFonts w:ascii="Arial" w:eastAsia="Times New Roman" w:hAnsi="Arial" w:cs="Times New Roman"/>
          <w:bCs/>
        </w:rPr>
      </w:pPr>
      <w:r>
        <w:rPr>
          <w:rFonts w:ascii="Arial" w:eastAsia="Times New Roman" w:hAnsi="Arial" w:cs="Times New Roman"/>
          <w:bCs/>
        </w:rPr>
        <w:t>51. Transportation In</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t>58. Prepaid Insurance</w:t>
      </w:r>
    </w:p>
    <w:p w14:paraId="62213C35" w14:textId="46D4DFEE" w:rsidR="00415283" w:rsidRDefault="00415283" w:rsidP="00415283">
      <w:pPr>
        <w:rPr>
          <w:rFonts w:ascii="Arial" w:eastAsia="Times New Roman" w:hAnsi="Arial" w:cs="Times New Roman"/>
          <w:bCs/>
        </w:rPr>
      </w:pPr>
      <w:r>
        <w:rPr>
          <w:rFonts w:ascii="Arial" w:eastAsia="Times New Roman" w:hAnsi="Arial" w:cs="Times New Roman"/>
          <w:bCs/>
        </w:rPr>
        <w:t>52. Supplies on Hand</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t>59. Office Equipment</w:t>
      </w:r>
    </w:p>
    <w:p w14:paraId="300F9F69" w14:textId="0B96E3C6" w:rsidR="00415283" w:rsidRPr="002E681E" w:rsidRDefault="00415283" w:rsidP="00415283">
      <w:pPr>
        <w:rPr>
          <w:rFonts w:ascii="Arial" w:eastAsia="Times New Roman" w:hAnsi="Arial" w:cs="Times New Roman"/>
          <w:bCs/>
        </w:rPr>
      </w:pPr>
      <w:r>
        <w:rPr>
          <w:rFonts w:ascii="Arial" w:eastAsia="Times New Roman" w:hAnsi="Arial" w:cs="Times New Roman"/>
          <w:bCs/>
        </w:rPr>
        <w:t xml:space="preserve">53. Accumulated Depreciation—Equipment </w:t>
      </w:r>
    </w:p>
    <w:p w14:paraId="41349022" w14:textId="77777777" w:rsidR="00A8766E" w:rsidRDefault="00A8766E" w:rsidP="00D17D4A">
      <w:pPr>
        <w:jc w:val="both"/>
        <w:rPr>
          <w:rFonts w:ascii="Arial" w:eastAsia="Times New Roman" w:hAnsi="Arial" w:cs="Times New Roman"/>
          <w:b/>
          <w:bCs/>
        </w:rPr>
      </w:pPr>
    </w:p>
    <w:p w14:paraId="649BCBEA" w14:textId="6C195614" w:rsidR="00C102CD" w:rsidRPr="00F531C1" w:rsidRDefault="00FE7874" w:rsidP="00D17D4A">
      <w:pPr>
        <w:jc w:val="both"/>
        <w:rPr>
          <w:rFonts w:ascii="Arial" w:eastAsia="Times New Roman" w:hAnsi="Arial" w:cs="Times New Roman"/>
          <w:b/>
          <w:bCs/>
          <w:u w:val="single"/>
        </w:rPr>
      </w:pPr>
      <w:r w:rsidRPr="00F531C1">
        <w:rPr>
          <w:rFonts w:ascii="Arial" w:eastAsia="Times New Roman" w:hAnsi="Arial" w:cs="Times New Roman"/>
          <w:b/>
          <w:bCs/>
          <w:u w:val="single"/>
        </w:rPr>
        <w:t>Group 12</w:t>
      </w:r>
    </w:p>
    <w:p w14:paraId="4807C5D8" w14:textId="0BC8981A" w:rsidR="00F531C1" w:rsidRPr="00C2357F" w:rsidRDefault="00F531C1" w:rsidP="00F531C1">
      <w:pPr>
        <w:pStyle w:val="NoSpacing"/>
        <w:jc w:val="both"/>
        <w:rPr>
          <w:rFonts w:ascii="Arial" w:hAnsi="Arial" w:cs="Arial"/>
          <w:b/>
        </w:rPr>
      </w:pPr>
      <w:r w:rsidRPr="00C2357F">
        <w:rPr>
          <w:rFonts w:ascii="Arial" w:hAnsi="Arial" w:cs="Arial"/>
          <w:b/>
        </w:rPr>
        <w:t xml:space="preserve">Refer to Table </w:t>
      </w:r>
      <w:r>
        <w:rPr>
          <w:rFonts w:ascii="Arial" w:hAnsi="Arial" w:cs="Arial"/>
          <w:b/>
        </w:rPr>
        <w:t>1</w:t>
      </w:r>
      <w:r w:rsidRPr="00C2357F">
        <w:rPr>
          <w:rFonts w:ascii="Arial" w:hAnsi="Arial" w:cs="Arial"/>
          <w:b/>
        </w:rPr>
        <w:t xml:space="preserve"> on page</w:t>
      </w:r>
      <w:r>
        <w:rPr>
          <w:rFonts w:ascii="Arial" w:hAnsi="Arial" w:cs="Arial"/>
          <w:b/>
        </w:rPr>
        <w:t xml:space="preserve"> </w:t>
      </w:r>
      <w:r w:rsidR="00890CF5">
        <w:rPr>
          <w:rFonts w:ascii="Arial" w:hAnsi="Arial" w:cs="Arial"/>
          <w:b/>
        </w:rPr>
        <w:t>9</w:t>
      </w:r>
      <w:r w:rsidRPr="00C2357F">
        <w:rPr>
          <w:rFonts w:ascii="Arial" w:hAnsi="Arial" w:cs="Arial"/>
          <w:b/>
        </w:rPr>
        <w:t xml:space="preserve">.  For questions </w:t>
      </w:r>
      <w:r>
        <w:rPr>
          <w:rFonts w:ascii="Arial" w:hAnsi="Arial" w:cs="Arial"/>
          <w:b/>
        </w:rPr>
        <w:t>60</w:t>
      </w:r>
      <w:r w:rsidRPr="00C2357F">
        <w:rPr>
          <w:rFonts w:ascii="Arial" w:hAnsi="Arial" w:cs="Arial"/>
          <w:b/>
        </w:rPr>
        <w:t xml:space="preserve"> through </w:t>
      </w:r>
      <w:r>
        <w:rPr>
          <w:rFonts w:ascii="Arial" w:hAnsi="Arial" w:cs="Arial"/>
          <w:b/>
        </w:rPr>
        <w:t>70</w:t>
      </w:r>
      <w:r w:rsidRPr="00C2357F">
        <w:rPr>
          <w:rFonts w:ascii="Arial" w:hAnsi="Arial" w:cs="Arial"/>
          <w:b/>
        </w:rPr>
        <w:t xml:space="preserve">, write the </w:t>
      </w:r>
      <w:r>
        <w:rPr>
          <w:rFonts w:ascii="Arial" w:hAnsi="Arial" w:cs="Arial"/>
          <w:b/>
        </w:rPr>
        <w:t>correct amount on</w:t>
      </w:r>
      <w:r w:rsidRPr="00C2357F">
        <w:rPr>
          <w:rFonts w:ascii="Arial" w:hAnsi="Arial" w:cs="Arial"/>
          <w:b/>
        </w:rPr>
        <w:t xml:space="preserve"> your answer sheet.</w:t>
      </w:r>
    </w:p>
    <w:p w14:paraId="6D3DC961" w14:textId="77777777" w:rsidR="00F531C1" w:rsidRPr="006B12BB" w:rsidRDefault="00F531C1" w:rsidP="00F531C1">
      <w:pPr>
        <w:pStyle w:val="NoSpacing"/>
        <w:rPr>
          <w:rFonts w:ascii="Arial" w:hAnsi="Arial" w:cs="Arial"/>
          <w:sz w:val="16"/>
          <w:szCs w:val="16"/>
        </w:rPr>
      </w:pPr>
    </w:p>
    <w:p w14:paraId="76638D3D" w14:textId="6B0BC6C0" w:rsidR="00F531C1" w:rsidRDefault="00F531C1" w:rsidP="005D37CD">
      <w:pPr>
        <w:pStyle w:val="NoSpacing"/>
        <w:ind w:hanging="180"/>
        <w:rPr>
          <w:rFonts w:ascii="Arial" w:hAnsi="Arial" w:cs="Arial"/>
        </w:rPr>
      </w:pPr>
      <w:r>
        <w:rPr>
          <w:rFonts w:ascii="Arial" w:hAnsi="Arial" w:cs="Arial"/>
        </w:rPr>
        <w:t>*</w:t>
      </w:r>
      <w:r w:rsidR="005D37CD">
        <w:rPr>
          <w:rFonts w:ascii="Arial" w:hAnsi="Arial" w:cs="Arial"/>
        </w:rPr>
        <w:t>*</w:t>
      </w:r>
      <w:r>
        <w:rPr>
          <w:rFonts w:ascii="Arial" w:hAnsi="Arial" w:cs="Arial"/>
        </w:rPr>
        <w:t>60. What was the balance of Fern’s Capital account in the Trial Balance column of the</w:t>
      </w:r>
    </w:p>
    <w:p w14:paraId="642E58DD" w14:textId="77777777" w:rsidR="00F531C1" w:rsidRDefault="00F531C1" w:rsidP="00F531C1">
      <w:pPr>
        <w:pStyle w:val="NoSpacing"/>
        <w:ind w:firstLine="432"/>
        <w:rPr>
          <w:rFonts w:ascii="Arial" w:hAnsi="Arial" w:cs="Arial"/>
        </w:rPr>
      </w:pPr>
      <w:r>
        <w:rPr>
          <w:rFonts w:ascii="Arial" w:hAnsi="Arial" w:cs="Arial"/>
        </w:rPr>
        <w:t>worksheet for the twelve months ended December 31, 2022?</w:t>
      </w:r>
    </w:p>
    <w:p w14:paraId="6114124A" w14:textId="77777777" w:rsidR="00F531C1" w:rsidRDefault="00F531C1" w:rsidP="00F531C1">
      <w:pPr>
        <w:pStyle w:val="NoSpacing"/>
        <w:rPr>
          <w:rFonts w:ascii="Arial" w:hAnsi="Arial" w:cs="Arial"/>
        </w:rPr>
      </w:pPr>
    </w:p>
    <w:p w14:paraId="5A0E9253" w14:textId="636DB16A" w:rsidR="00F531C1" w:rsidRDefault="00F531C1" w:rsidP="00F531C1">
      <w:pPr>
        <w:pStyle w:val="NoSpacing"/>
        <w:ind w:hanging="90"/>
        <w:rPr>
          <w:rFonts w:ascii="Arial" w:hAnsi="Arial" w:cs="Arial"/>
        </w:rPr>
      </w:pPr>
      <w:r>
        <w:rPr>
          <w:rFonts w:ascii="Arial" w:hAnsi="Arial" w:cs="Arial"/>
        </w:rPr>
        <w:t>*61. What was the balance of Wilbur’s Capital account on the Balance Sheet dated</w:t>
      </w:r>
    </w:p>
    <w:p w14:paraId="7C105423" w14:textId="77777777" w:rsidR="00F531C1" w:rsidRDefault="00F531C1" w:rsidP="00F531C1">
      <w:pPr>
        <w:pStyle w:val="NoSpacing"/>
        <w:rPr>
          <w:rFonts w:ascii="Arial" w:hAnsi="Arial" w:cs="Arial"/>
        </w:rPr>
      </w:pPr>
      <w:r>
        <w:rPr>
          <w:rFonts w:ascii="Arial" w:hAnsi="Arial" w:cs="Arial"/>
        </w:rPr>
        <w:tab/>
        <w:t>December 31, 2021?</w:t>
      </w:r>
    </w:p>
    <w:p w14:paraId="1978C8B0" w14:textId="77777777" w:rsidR="00F531C1" w:rsidRDefault="00F531C1" w:rsidP="00F531C1">
      <w:pPr>
        <w:pStyle w:val="NoSpacing"/>
        <w:rPr>
          <w:rFonts w:ascii="Arial" w:hAnsi="Arial" w:cs="Arial"/>
        </w:rPr>
      </w:pPr>
    </w:p>
    <w:p w14:paraId="49B7D916" w14:textId="584D1E51" w:rsidR="00F531C1" w:rsidRDefault="00F531C1" w:rsidP="00F531C1">
      <w:pPr>
        <w:pStyle w:val="NoSpacing"/>
        <w:ind w:hanging="90"/>
        <w:rPr>
          <w:rFonts w:ascii="Arial" w:hAnsi="Arial" w:cs="Arial"/>
        </w:rPr>
      </w:pPr>
      <w:r>
        <w:rPr>
          <w:rFonts w:ascii="Arial" w:hAnsi="Arial" w:cs="Arial"/>
        </w:rPr>
        <w:t>*62. What was the amount of cash that Charlotte invested in the business when it first</w:t>
      </w:r>
    </w:p>
    <w:p w14:paraId="2D0FEFF8" w14:textId="77777777" w:rsidR="00F531C1" w:rsidRDefault="00F531C1" w:rsidP="00F531C1">
      <w:pPr>
        <w:pStyle w:val="NoSpacing"/>
        <w:rPr>
          <w:rFonts w:ascii="Arial" w:hAnsi="Arial" w:cs="Arial"/>
        </w:rPr>
      </w:pPr>
      <w:r>
        <w:rPr>
          <w:rFonts w:ascii="Arial" w:hAnsi="Arial" w:cs="Arial"/>
        </w:rPr>
        <w:tab/>
        <w:t>began operations on December 1, 2021?</w:t>
      </w:r>
    </w:p>
    <w:p w14:paraId="5775C1CD" w14:textId="77777777" w:rsidR="00F531C1" w:rsidRDefault="00F531C1" w:rsidP="00F531C1">
      <w:pPr>
        <w:pStyle w:val="NoSpacing"/>
        <w:rPr>
          <w:rFonts w:ascii="Arial" w:hAnsi="Arial" w:cs="Arial"/>
        </w:rPr>
      </w:pPr>
    </w:p>
    <w:p w14:paraId="3B24416A" w14:textId="77777777" w:rsidR="00C13163" w:rsidRDefault="00F531C1" w:rsidP="00F531C1">
      <w:pPr>
        <w:pStyle w:val="NoSpacing"/>
        <w:rPr>
          <w:rFonts w:ascii="Arial" w:hAnsi="Arial" w:cs="Arial"/>
        </w:rPr>
      </w:pPr>
      <w:r>
        <w:rPr>
          <w:rFonts w:ascii="Arial" w:hAnsi="Arial" w:cs="Arial"/>
        </w:rPr>
        <w:t xml:space="preserve">63. </w:t>
      </w:r>
      <w:r w:rsidR="00C13163">
        <w:rPr>
          <w:rFonts w:ascii="Arial" w:hAnsi="Arial" w:cs="Arial"/>
        </w:rPr>
        <w:t>For the year 2022, w</w:t>
      </w:r>
      <w:r>
        <w:rPr>
          <w:rFonts w:ascii="Arial" w:hAnsi="Arial" w:cs="Arial"/>
        </w:rPr>
        <w:t>hat is the amount posted to Income Summary in the first</w:t>
      </w:r>
    </w:p>
    <w:p w14:paraId="5B98C4F7" w14:textId="78EE4FD4" w:rsidR="00F531C1" w:rsidRDefault="00F531C1" w:rsidP="00C13163">
      <w:pPr>
        <w:pStyle w:val="NoSpacing"/>
        <w:ind w:firstLine="432"/>
        <w:rPr>
          <w:rFonts w:ascii="Arial" w:hAnsi="Arial" w:cs="Arial"/>
        </w:rPr>
      </w:pPr>
      <w:r>
        <w:rPr>
          <w:rFonts w:ascii="Arial" w:hAnsi="Arial" w:cs="Arial"/>
        </w:rPr>
        <w:t>closing entry?</w:t>
      </w:r>
    </w:p>
    <w:p w14:paraId="0EC91C5D" w14:textId="77777777" w:rsidR="00F531C1" w:rsidRPr="00952665" w:rsidRDefault="00F531C1" w:rsidP="00F531C1">
      <w:pPr>
        <w:pStyle w:val="NoSpacing"/>
        <w:rPr>
          <w:rFonts w:ascii="Arial" w:hAnsi="Arial" w:cs="Arial"/>
        </w:rPr>
      </w:pPr>
    </w:p>
    <w:p w14:paraId="49C9333D" w14:textId="77777777" w:rsidR="00C13163" w:rsidRDefault="00F531C1" w:rsidP="00F531C1">
      <w:pPr>
        <w:pStyle w:val="NoSpacing"/>
        <w:rPr>
          <w:rFonts w:ascii="Arial" w:hAnsi="Arial" w:cs="Arial"/>
        </w:rPr>
      </w:pPr>
      <w:r>
        <w:rPr>
          <w:rFonts w:ascii="Arial" w:hAnsi="Arial" w:cs="Arial"/>
        </w:rPr>
        <w:t xml:space="preserve">64. </w:t>
      </w:r>
      <w:r w:rsidR="00C13163">
        <w:rPr>
          <w:rFonts w:ascii="Arial" w:hAnsi="Arial" w:cs="Arial"/>
        </w:rPr>
        <w:t>For the year 2022, w</w:t>
      </w:r>
      <w:r>
        <w:rPr>
          <w:rFonts w:ascii="Arial" w:hAnsi="Arial" w:cs="Arial"/>
        </w:rPr>
        <w:t>hat is the amount posted to Income Summary in the second</w:t>
      </w:r>
    </w:p>
    <w:p w14:paraId="5451CD16" w14:textId="46BF9050" w:rsidR="00F531C1" w:rsidRDefault="00F531C1" w:rsidP="00C13163">
      <w:pPr>
        <w:pStyle w:val="NoSpacing"/>
        <w:ind w:firstLine="432"/>
        <w:rPr>
          <w:rFonts w:ascii="Arial" w:hAnsi="Arial" w:cs="Arial"/>
        </w:rPr>
      </w:pPr>
      <w:r>
        <w:rPr>
          <w:rFonts w:ascii="Arial" w:hAnsi="Arial" w:cs="Arial"/>
        </w:rPr>
        <w:t>closing entry?</w:t>
      </w:r>
    </w:p>
    <w:p w14:paraId="6135B2C3" w14:textId="77777777" w:rsidR="00F531C1" w:rsidRDefault="00F531C1" w:rsidP="00F531C1">
      <w:pPr>
        <w:pStyle w:val="NoSpacing"/>
        <w:rPr>
          <w:rFonts w:ascii="Arial" w:hAnsi="Arial" w:cs="Arial"/>
        </w:rPr>
      </w:pPr>
    </w:p>
    <w:p w14:paraId="6417C0A6" w14:textId="77777777" w:rsidR="00F531C1" w:rsidRDefault="00F531C1" w:rsidP="00F531C1">
      <w:pPr>
        <w:pStyle w:val="NoSpacing"/>
        <w:rPr>
          <w:rFonts w:ascii="Arial" w:hAnsi="Arial" w:cs="Arial"/>
          <w:u w:val="single"/>
        </w:rPr>
      </w:pPr>
    </w:p>
    <w:p w14:paraId="7E468A06" w14:textId="139DABDD" w:rsidR="00F531C1" w:rsidRPr="002D0194" w:rsidRDefault="00C13163" w:rsidP="00F531C1">
      <w:pPr>
        <w:pStyle w:val="NoSpacing"/>
        <w:rPr>
          <w:rFonts w:ascii="Arial" w:hAnsi="Arial" w:cs="Arial"/>
          <w:b/>
          <w:bCs/>
          <w:u w:val="single"/>
        </w:rPr>
      </w:pPr>
      <w:r>
        <w:rPr>
          <w:rFonts w:ascii="Arial" w:hAnsi="Arial" w:cs="Arial"/>
          <w:b/>
          <w:bCs/>
          <w:u w:val="single"/>
        </w:rPr>
        <w:t>For the year 202</w:t>
      </w:r>
      <w:r w:rsidR="00F22785">
        <w:rPr>
          <w:rFonts w:ascii="Arial" w:hAnsi="Arial" w:cs="Arial"/>
          <w:b/>
          <w:bCs/>
          <w:u w:val="single"/>
        </w:rPr>
        <w:t>2</w:t>
      </w:r>
      <w:r>
        <w:rPr>
          <w:rFonts w:ascii="Arial" w:hAnsi="Arial" w:cs="Arial"/>
          <w:b/>
          <w:bCs/>
          <w:u w:val="single"/>
        </w:rPr>
        <w:t>, i</w:t>
      </w:r>
      <w:r w:rsidR="00F531C1" w:rsidRPr="002D0194">
        <w:rPr>
          <w:rFonts w:ascii="Arial" w:hAnsi="Arial" w:cs="Arial"/>
          <w:b/>
          <w:bCs/>
          <w:u w:val="single"/>
        </w:rPr>
        <w:t>n the third closing entry, what is the amount posted to:</w:t>
      </w:r>
    </w:p>
    <w:p w14:paraId="732A13B2" w14:textId="493C883A" w:rsidR="00F531C1" w:rsidRDefault="00F531C1" w:rsidP="00F531C1">
      <w:pPr>
        <w:pStyle w:val="NoSpacing"/>
        <w:rPr>
          <w:rFonts w:ascii="Arial" w:hAnsi="Arial" w:cs="Arial"/>
        </w:rPr>
      </w:pPr>
      <w:r>
        <w:rPr>
          <w:rFonts w:ascii="Arial" w:hAnsi="Arial" w:cs="Arial"/>
        </w:rPr>
        <w:t>65. Charlotte Fair, Capital</w:t>
      </w:r>
    </w:p>
    <w:p w14:paraId="304275E5" w14:textId="5064842C" w:rsidR="00F531C1" w:rsidRDefault="00F531C1" w:rsidP="00F531C1">
      <w:pPr>
        <w:pStyle w:val="NoSpacing"/>
        <w:rPr>
          <w:rFonts w:ascii="Arial" w:hAnsi="Arial" w:cs="Arial"/>
        </w:rPr>
      </w:pPr>
      <w:r>
        <w:rPr>
          <w:rFonts w:ascii="Arial" w:hAnsi="Arial" w:cs="Arial"/>
        </w:rPr>
        <w:t>66. Wilbur Humble, Capital</w:t>
      </w:r>
    </w:p>
    <w:p w14:paraId="00B1B121" w14:textId="27FFB7AF" w:rsidR="00F531C1" w:rsidRDefault="00F531C1" w:rsidP="00F531C1">
      <w:pPr>
        <w:pStyle w:val="NoSpacing"/>
        <w:rPr>
          <w:rFonts w:ascii="Arial" w:hAnsi="Arial" w:cs="Arial"/>
        </w:rPr>
      </w:pPr>
      <w:r>
        <w:rPr>
          <w:rFonts w:ascii="Arial" w:hAnsi="Arial" w:cs="Arial"/>
        </w:rPr>
        <w:t xml:space="preserve">67. </w:t>
      </w:r>
      <w:r>
        <w:rPr>
          <w:rFonts w:ascii="Arial" w:hAnsi="Arial" w:cs="Arial"/>
        </w:rPr>
        <w:tab/>
        <w:t>Fern Able, Capital</w:t>
      </w:r>
    </w:p>
    <w:p w14:paraId="3BE4F7C9" w14:textId="77777777" w:rsidR="00F531C1" w:rsidRDefault="00F531C1" w:rsidP="00F531C1">
      <w:pPr>
        <w:pStyle w:val="NoSpacing"/>
        <w:rPr>
          <w:rFonts w:ascii="Arial" w:hAnsi="Arial" w:cs="Arial"/>
        </w:rPr>
      </w:pPr>
    </w:p>
    <w:p w14:paraId="5A02A7B8" w14:textId="77777777" w:rsidR="00F531C1" w:rsidRDefault="00F531C1" w:rsidP="00F531C1">
      <w:pPr>
        <w:pStyle w:val="NoSpacing"/>
        <w:rPr>
          <w:rFonts w:ascii="Arial" w:hAnsi="Arial" w:cs="Arial"/>
        </w:rPr>
      </w:pPr>
    </w:p>
    <w:p w14:paraId="32E93102" w14:textId="77777777" w:rsidR="00F531C1" w:rsidRPr="002D0194" w:rsidRDefault="00F531C1" w:rsidP="00F531C1">
      <w:pPr>
        <w:pStyle w:val="NoSpacing"/>
        <w:rPr>
          <w:rFonts w:ascii="Arial" w:hAnsi="Arial" w:cs="Arial"/>
          <w:b/>
          <w:bCs/>
        </w:rPr>
      </w:pPr>
      <w:r w:rsidRPr="002D0194">
        <w:rPr>
          <w:rFonts w:ascii="Arial" w:hAnsi="Arial" w:cs="Arial"/>
          <w:b/>
          <w:bCs/>
          <w:u w:val="single"/>
        </w:rPr>
        <w:t>What is the amount of each of the following on the post-closing trial balance dated December 31, 2022</w:t>
      </w:r>
      <w:r w:rsidRPr="002D0194">
        <w:rPr>
          <w:rFonts w:ascii="Arial" w:hAnsi="Arial" w:cs="Arial"/>
          <w:b/>
          <w:bCs/>
        </w:rPr>
        <w:t>?</w:t>
      </w:r>
    </w:p>
    <w:p w14:paraId="3709FA89" w14:textId="77777777" w:rsidR="00F531C1" w:rsidRPr="006B12BB" w:rsidRDefault="00F531C1" w:rsidP="00F531C1">
      <w:pPr>
        <w:pStyle w:val="NoSpacing"/>
        <w:rPr>
          <w:rFonts w:ascii="Arial" w:hAnsi="Arial" w:cs="Arial"/>
          <w:sz w:val="16"/>
          <w:szCs w:val="16"/>
        </w:rPr>
      </w:pPr>
    </w:p>
    <w:p w14:paraId="14DD2753" w14:textId="3DD4A7F7" w:rsidR="00F531C1" w:rsidRDefault="00F531C1" w:rsidP="005D37CD">
      <w:pPr>
        <w:pStyle w:val="NoSpacing"/>
        <w:ind w:hanging="180"/>
        <w:rPr>
          <w:rFonts w:ascii="Arial" w:hAnsi="Arial" w:cs="Arial"/>
        </w:rPr>
      </w:pPr>
      <w:r>
        <w:rPr>
          <w:rFonts w:ascii="Arial" w:hAnsi="Arial" w:cs="Arial"/>
        </w:rPr>
        <w:t>*</w:t>
      </w:r>
      <w:r w:rsidR="005D37CD">
        <w:rPr>
          <w:rFonts w:ascii="Arial" w:hAnsi="Arial" w:cs="Arial"/>
        </w:rPr>
        <w:t>*</w:t>
      </w:r>
      <w:r>
        <w:rPr>
          <w:rFonts w:ascii="Arial" w:hAnsi="Arial" w:cs="Arial"/>
        </w:rPr>
        <w:t>68. Charlotte Fair, Capital</w:t>
      </w:r>
    </w:p>
    <w:p w14:paraId="033A4E8F" w14:textId="223C7E15" w:rsidR="00F531C1" w:rsidRDefault="00F531C1" w:rsidP="005D37CD">
      <w:pPr>
        <w:pStyle w:val="NoSpacing"/>
        <w:ind w:hanging="180"/>
        <w:rPr>
          <w:rFonts w:ascii="Arial" w:hAnsi="Arial" w:cs="Arial"/>
        </w:rPr>
      </w:pPr>
      <w:r>
        <w:rPr>
          <w:rFonts w:ascii="Arial" w:hAnsi="Arial" w:cs="Arial"/>
        </w:rPr>
        <w:t>*</w:t>
      </w:r>
      <w:r w:rsidR="005D37CD">
        <w:rPr>
          <w:rFonts w:ascii="Arial" w:hAnsi="Arial" w:cs="Arial"/>
        </w:rPr>
        <w:t>*</w:t>
      </w:r>
      <w:r>
        <w:rPr>
          <w:rFonts w:ascii="Arial" w:hAnsi="Arial" w:cs="Arial"/>
        </w:rPr>
        <w:t>69. Wilbur Humble, Capital</w:t>
      </w:r>
    </w:p>
    <w:p w14:paraId="23081E26" w14:textId="61BD8FD8" w:rsidR="00FE7874" w:rsidRDefault="00F531C1" w:rsidP="00F531C1">
      <w:pPr>
        <w:ind w:hanging="90"/>
        <w:jc w:val="both"/>
        <w:rPr>
          <w:rFonts w:ascii="Arial" w:eastAsia="Times New Roman" w:hAnsi="Arial" w:cs="Times New Roman"/>
          <w:b/>
          <w:bCs/>
        </w:rPr>
      </w:pPr>
      <w:r>
        <w:rPr>
          <w:rFonts w:ascii="Arial" w:hAnsi="Arial" w:cs="Arial"/>
        </w:rPr>
        <w:t>*70. Fern Able, Capital</w:t>
      </w:r>
    </w:p>
    <w:p w14:paraId="1257466D" w14:textId="3935896E" w:rsidR="00C102CD" w:rsidRDefault="00C102CD" w:rsidP="00D17D4A">
      <w:pPr>
        <w:jc w:val="both"/>
        <w:rPr>
          <w:rFonts w:ascii="Arial" w:eastAsia="Times New Roman" w:hAnsi="Arial" w:cs="Times New Roman"/>
          <w:b/>
          <w:bCs/>
        </w:rPr>
      </w:pPr>
    </w:p>
    <w:p w14:paraId="23180D8C" w14:textId="5764975A" w:rsidR="00C102CD" w:rsidRPr="00521F6A" w:rsidRDefault="00F531C1" w:rsidP="00D17D4A">
      <w:pPr>
        <w:jc w:val="both"/>
        <w:rPr>
          <w:rFonts w:ascii="Arial" w:eastAsia="Times New Roman" w:hAnsi="Arial" w:cs="Times New Roman"/>
          <w:b/>
          <w:bCs/>
          <w:u w:val="single"/>
        </w:rPr>
      </w:pPr>
      <w:r w:rsidRPr="00521F6A">
        <w:rPr>
          <w:rFonts w:ascii="Arial" w:eastAsia="Times New Roman" w:hAnsi="Arial" w:cs="Times New Roman"/>
          <w:b/>
          <w:bCs/>
          <w:u w:val="single"/>
        </w:rPr>
        <w:t>Group 13</w:t>
      </w:r>
    </w:p>
    <w:p w14:paraId="4E6BC6DA" w14:textId="48DAFB22" w:rsidR="00521F6A" w:rsidRPr="00E86918" w:rsidRDefault="00521F6A" w:rsidP="00521F6A">
      <w:pPr>
        <w:jc w:val="both"/>
        <w:rPr>
          <w:rFonts w:ascii="Arial" w:eastAsia="Times New Roman" w:hAnsi="Arial" w:cs="Times New Roman"/>
          <w:b/>
        </w:rPr>
      </w:pPr>
      <w:r w:rsidRPr="00E86918">
        <w:rPr>
          <w:rFonts w:ascii="Arial" w:eastAsia="Times New Roman" w:hAnsi="Arial" w:cs="Times New Roman"/>
          <w:b/>
        </w:rPr>
        <w:t xml:space="preserve">Refer to Table </w:t>
      </w:r>
      <w:r>
        <w:rPr>
          <w:rFonts w:ascii="Arial" w:eastAsia="Times New Roman" w:hAnsi="Arial" w:cs="Times New Roman"/>
          <w:b/>
        </w:rPr>
        <w:t>2</w:t>
      </w:r>
      <w:r w:rsidRPr="00E86918">
        <w:rPr>
          <w:rFonts w:ascii="Arial" w:eastAsia="Times New Roman" w:hAnsi="Arial" w:cs="Times New Roman"/>
          <w:b/>
        </w:rPr>
        <w:t xml:space="preserve"> on page </w:t>
      </w:r>
      <w:r w:rsidR="00A54BDD">
        <w:rPr>
          <w:rFonts w:ascii="Arial" w:eastAsia="Times New Roman" w:hAnsi="Arial" w:cs="Times New Roman"/>
          <w:b/>
        </w:rPr>
        <w:t>1</w:t>
      </w:r>
      <w:r w:rsidR="00890CF5">
        <w:rPr>
          <w:rFonts w:ascii="Arial" w:eastAsia="Times New Roman" w:hAnsi="Arial" w:cs="Times New Roman"/>
          <w:b/>
        </w:rPr>
        <w:t>0</w:t>
      </w:r>
      <w:r w:rsidRPr="00E86918">
        <w:rPr>
          <w:rFonts w:ascii="Arial" w:eastAsia="Times New Roman" w:hAnsi="Arial" w:cs="Times New Roman"/>
          <w:b/>
        </w:rPr>
        <w:t xml:space="preserve">.  For questions </w:t>
      </w:r>
      <w:r>
        <w:rPr>
          <w:rFonts w:ascii="Arial" w:eastAsia="Times New Roman" w:hAnsi="Arial" w:cs="Times New Roman"/>
          <w:b/>
        </w:rPr>
        <w:t>71</w:t>
      </w:r>
      <w:r w:rsidRPr="00E86918">
        <w:rPr>
          <w:rFonts w:ascii="Arial" w:eastAsia="Times New Roman" w:hAnsi="Arial" w:cs="Times New Roman"/>
          <w:b/>
        </w:rPr>
        <w:t xml:space="preserve"> through </w:t>
      </w:r>
      <w:r>
        <w:rPr>
          <w:rFonts w:ascii="Arial" w:eastAsia="Times New Roman" w:hAnsi="Arial" w:cs="Times New Roman"/>
          <w:b/>
        </w:rPr>
        <w:t>74</w:t>
      </w:r>
      <w:r w:rsidRPr="00E86918">
        <w:rPr>
          <w:rFonts w:ascii="Arial" w:eastAsia="Times New Roman" w:hAnsi="Arial" w:cs="Times New Roman"/>
          <w:b/>
        </w:rPr>
        <w:t>, write the identifying letter of the best response on your answer sheet.</w:t>
      </w:r>
    </w:p>
    <w:p w14:paraId="17B86639" w14:textId="77777777" w:rsidR="00521F6A" w:rsidRDefault="00521F6A" w:rsidP="00521F6A">
      <w:pPr>
        <w:rPr>
          <w:rFonts w:ascii="Arial" w:eastAsia="Times New Roman" w:hAnsi="Arial" w:cs="Times New Roman"/>
        </w:rPr>
      </w:pPr>
    </w:p>
    <w:p w14:paraId="1836680F" w14:textId="77777777" w:rsidR="00521F6A" w:rsidRPr="00E86918" w:rsidRDefault="00521F6A" w:rsidP="00521F6A">
      <w:pPr>
        <w:rPr>
          <w:rFonts w:ascii="Arial" w:eastAsia="Times New Roman" w:hAnsi="Arial" w:cs="Times New Roman"/>
        </w:rPr>
      </w:pPr>
    </w:p>
    <w:p w14:paraId="7A42C8A2" w14:textId="77777777" w:rsidR="00521F6A" w:rsidRPr="00E86918" w:rsidRDefault="00521F6A" w:rsidP="00521F6A">
      <w:pPr>
        <w:rPr>
          <w:rFonts w:ascii="Arial" w:eastAsia="Times New Roman" w:hAnsi="Arial" w:cs="Times New Roman"/>
        </w:rPr>
      </w:pPr>
      <w:r>
        <w:rPr>
          <w:rFonts w:ascii="Arial" w:eastAsia="Times New Roman" w:hAnsi="Arial" w:cs="Times New Roman"/>
        </w:rPr>
        <w:t>71</w:t>
      </w:r>
      <w:r w:rsidRPr="00E86918">
        <w:rPr>
          <w:rFonts w:ascii="Arial" w:eastAsia="Times New Roman" w:hAnsi="Arial" w:cs="Times New Roman"/>
        </w:rPr>
        <w:t xml:space="preserve">.  Which of the following is correct about </w:t>
      </w:r>
      <w:r>
        <w:rPr>
          <w:rFonts w:ascii="Arial" w:eastAsia="Times New Roman" w:hAnsi="Arial" w:cs="Times New Roman"/>
        </w:rPr>
        <w:t>Dudley</w:t>
      </w:r>
      <w:r w:rsidRPr="00E86918">
        <w:rPr>
          <w:rFonts w:ascii="Arial" w:eastAsia="Times New Roman" w:hAnsi="Arial" w:cs="Times New Roman"/>
        </w:rPr>
        <w:t xml:space="preserve">’s entry to write-off any customer’s </w:t>
      </w:r>
    </w:p>
    <w:p w14:paraId="6F17F01A"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uncollectible account receivable?</w:t>
      </w:r>
    </w:p>
    <w:p w14:paraId="0462FC07"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A. Allowance for Uncollectible Accounts is </w:t>
      </w:r>
      <w:r>
        <w:rPr>
          <w:rFonts w:ascii="Arial" w:eastAsia="Times New Roman" w:hAnsi="Arial" w:cs="Times New Roman"/>
        </w:rPr>
        <w:t>credited</w:t>
      </w:r>
      <w:r w:rsidRPr="00E86918">
        <w:rPr>
          <w:rFonts w:ascii="Arial" w:eastAsia="Times New Roman" w:hAnsi="Arial" w:cs="Times New Roman"/>
        </w:rPr>
        <w:t>.</w:t>
      </w:r>
    </w:p>
    <w:p w14:paraId="646B3F47"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B. Allowance for Uncollectible Accounts is </w:t>
      </w:r>
      <w:r>
        <w:rPr>
          <w:rFonts w:ascii="Arial" w:eastAsia="Times New Roman" w:hAnsi="Arial" w:cs="Times New Roman"/>
        </w:rPr>
        <w:t>deb</w:t>
      </w:r>
      <w:r w:rsidRPr="00E86918">
        <w:rPr>
          <w:rFonts w:ascii="Arial" w:eastAsia="Times New Roman" w:hAnsi="Arial" w:cs="Times New Roman"/>
        </w:rPr>
        <w:t>ited.</w:t>
      </w:r>
    </w:p>
    <w:p w14:paraId="0167837A"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C. Accounts Receivable is debited.</w:t>
      </w:r>
    </w:p>
    <w:p w14:paraId="7B2B9C62" w14:textId="77777777" w:rsidR="00521F6A" w:rsidRDefault="00521F6A" w:rsidP="00521F6A">
      <w:pPr>
        <w:rPr>
          <w:rFonts w:ascii="Arial" w:eastAsia="Times New Roman" w:hAnsi="Arial" w:cs="Times New Roman"/>
        </w:rPr>
      </w:pPr>
      <w:r w:rsidRPr="00E86918">
        <w:rPr>
          <w:rFonts w:ascii="Arial" w:eastAsia="Times New Roman" w:hAnsi="Arial" w:cs="Times New Roman"/>
        </w:rPr>
        <w:tab/>
        <w:t>D. Uncollectible Accounts Expense is debited.</w:t>
      </w:r>
    </w:p>
    <w:p w14:paraId="531B5D3A" w14:textId="77777777" w:rsidR="00521F6A" w:rsidRDefault="00521F6A" w:rsidP="00521F6A">
      <w:pPr>
        <w:rPr>
          <w:rFonts w:ascii="Arial" w:eastAsia="Times New Roman" w:hAnsi="Arial" w:cs="Times New Roman"/>
        </w:rPr>
      </w:pPr>
    </w:p>
    <w:p w14:paraId="5BD46897" w14:textId="77777777" w:rsidR="00521F6A" w:rsidRDefault="00521F6A" w:rsidP="00521F6A">
      <w:pPr>
        <w:rPr>
          <w:rFonts w:ascii="Arial" w:eastAsia="Times New Roman" w:hAnsi="Arial" w:cs="Times New Roman"/>
        </w:rPr>
      </w:pPr>
    </w:p>
    <w:p w14:paraId="7EBD3F9E" w14:textId="77777777" w:rsidR="00521F6A" w:rsidRPr="00E86918" w:rsidRDefault="00521F6A" w:rsidP="00521F6A">
      <w:pPr>
        <w:rPr>
          <w:rFonts w:ascii="Arial" w:eastAsia="Times New Roman" w:hAnsi="Arial" w:cs="Times New Roman"/>
        </w:rPr>
      </w:pPr>
      <w:r>
        <w:rPr>
          <w:rFonts w:ascii="Arial" w:eastAsia="Times New Roman" w:hAnsi="Arial" w:cs="Times New Roman"/>
        </w:rPr>
        <w:t>72</w:t>
      </w:r>
      <w:r w:rsidRPr="00E86918">
        <w:rPr>
          <w:rFonts w:ascii="Arial" w:eastAsia="Times New Roman" w:hAnsi="Arial" w:cs="Times New Roman"/>
        </w:rPr>
        <w:t xml:space="preserve">.  From the information given which of the following makes it evident that </w:t>
      </w:r>
      <w:r>
        <w:rPr>
          <w:rFonts w:ascii="Arial" w:eastAsia="Times New Roman" w:hAnsi="Arial" w:cs="Times New Roman"/>
        </w:rPr>
        <w:t>Dudley</w:t>
      </w:r>
      <w:r w:rsidRPr="00E86918">
        <w:rPr>
          <w:rFonts w:ascii="Arial" w:eastAsia="Times New Roman" w:hAnsi="Arial" w:cs="Times New Roman"/>
        </w:rPr>
        <w:t xml:space="preserve"> </w:t>
      </w:r>
    </w:p>
    <w:p w14:paraId="3D3E9DA4"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does </w:t>
      </w:r>
      <w:r w:rsidRPr="00E86918">
        <w:rPr>
          <w:rFonts w:ascii="Arial" w:eastAsia="Times New Roman" w:hAnsi="Arial" w:cs="Times New Roman"/>
          <w:u w:val="single"/>
        </w:rPr>
        <w:t>not</w:t>
      </w:r>
      <w:r w:rsidRPr="00E86918">
        <w:rPr>
          <w:rFonts w:ascii="Arial" w:eastAsia="Times New Roman" w:hAnsi="Arial" w:cs="Times New Roman"/>
        </w:rPr>
        <w:t xml:space="preserve"> use the direct write-off method?</w:t>
      </w:r>
    </w:p>
    <w:p w14:paraId="26325F31" w14:textId="77777777" w:rsidR="00521F6A" w:rsidRPr="00D261B1" w:rsidRDefault="00521F6A" w:rsidP="00521F6A">
      <w:pPr>
        <w:pStyle w:val="ListParagraph"/>
        <w:numPr>
          <w:ilvl w:val="0"/>
          <w:numId w:val="10"/>
        </w:numPr>
        <w:spacing w:after="0" w:line="240" w:lineRule="auto"/>
        <w:rPr>
          <w:rFonts w:ascii="Arial" w:eastAsia="Times New Roman" w:hAnsi="Arial" w:cs="Times New Roman"/>
          <w:sz w:val="24"/>
          <w:szCs w:val="24"/>
        </w:rPr>
      </w:pPr>
      <w:r w:rsidRPr="00D261B1">
        <w:rPr>
          <w:rFonts w:ascii="Arial" w:eastAsia="Times New Roman" w:hAnsi="Arial" w:cs="Times New Roman"/>
          <w:sz w:val="24"/>
          <w:szCs w:val="24"/>
        </w:rPr>
        <w:t>Uncollectible Accounts Expense has a zero balance on 1-1-22.</w:t>
      </w:r>
    </w:p>
    <w:p w14:paraId="757AA0A2" w14:textId="77777777" w:rsidR="00521F6A" w:rsidRPr="00D261B1" w:rsidRDefault="00521F6A" w:rsidP="00521F6A">
      <w:pPr>
        <w:pStyle w:val="ListParagraph"/>
        <w:numPr>
          <w:ilvl w:val="0"/>
          <w:numId w:val="10"/>
        </w:numPr>
        <w:spacing w:after="0" w:line="240" w:lineRule="auto"/>
        <w:rPr>
          <w:rFonts w:ascii="Arial" w:eastAsia="Times New Roman" w:hAnsi="Arial" w:cs="Times New Roman"/>
          <w:sz w:val="24"/>
          <w:szCs w:val="24"/>
        </w:rPr>
      </w:pPr>
      <w:r w:rsidRPr="00D261B1">
        <w:rPr>
          <w:rFonts w:ascii="Arial" w:eastAsia="Times New Roman" w:hAnsi="Arial" w:cs="Times New Roman"/>
          <w:sz w:val="24"/>
          <w:szCs w:val="24"/>
        </w:rPr>
        <w:t>The general ledger contains an account called Uncollectible Accounts Expense.</w:t>
      </w:r>
    </w:p>
    <w:p w14:paraId="7C714BC7"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r>
      <w:r>
        <w:rPr>
          <w:rFonts w:ascii="Arial" w:eastAsia="Times New Roman" w:hAnsi="Arial" w:cs="Times New Roman"/>
        </w:rPr>
        <w:t>C</w:t>
      </w:r>
      <w:r w:rsidRPr="00E86918">
        <w:rPr>
          <w:rFonts w:ascii="Arial" w:eastAsia="Times New Roman" w:hAnsi="Arial" w:cs="Times New Roman"/>
        </w:rPr>
        <w:t xml:space="preserve">. The general ledger contains an account called Allowance for Uncollectible </w:t>
      </w:r>
    </w:p>
    <w:p w14:paraId="217504E9" w14:textId="77777777" w:rsidR="00521F6A" w:rsidRDefault="00521F6A" w:rsidP="00521F6A">
      <w:pPr>
        <w:rPr>
          <w:rFonts w:ascii="Arial" w:eastAsia="Times New Roman" w:hAnsi="Arial" w:cs="Times New Roman"/>
        </w:rPr>
      </w:pPr>
      <w:r w:rsidRPr="00E86918">
        <w:rPr>
          <w:rFonts w:ascii="Arial" w:eastAsia="Times New Roman" w:hAnsi="Arial" w:cs="Times New Roman"/>
        </w:rPr>
        <w:tab/>
        <w:t xml:space="preserve">     Accounts, and this account has a balance.</w:t>
      </w:r>
    </w:p>
    <w:p w14:paraId="214A1C9D" w14:textId="77777777" w:rsidR="00521F6A" w:rsidRDefault="00521F6A" w:rsidP="00521F6A">
      <w:pPr>
        <w:rPr>
          <w:rFonts w:ascii="Arial" w:eastAsia="Times New Roman" w:hAnsi="Arial" w:cs="Times New Roman"/>
        </w:rPr>
      </w:pPr>
      <w:r w:rsidRPr="00E86918">
        <w:rPr>
          <w:rFonts w:ascii="Arial" w:eastAsia="Times New Roman" w:hAnsi="Arial" w:cs="Times New Roman"/>
        </w:rPr>
        <w:tab/>
        <w:t>D. The company does not allow customers to pay later.</w:t>
      </w:r>
    </w:p>
    <w:p w14:paraId="33386ED4" w14:textId="77777777" w:rsidR="00521F6A" w:rsidRDefault="00521F6A" w:rsidP="00521F6A">
      <w:pPr>
        <w:rPr>
          <w:rFonts w:ascii="Arial" w:eastAsia="Times New Roman" w:hAnsi="Arial" w:cs="Times New Roman"/>
        </w:rPr>
      </w:pPr>
    </w:p>
    <w:p w14:paraId="170092E9" w14:textId="77777777" w:rsidR="00521F6A" w:rsidRPr="00E86918" w:rsidRDefault="00521F6A" w:rsidP="00521F6A">
      <w:pPr>
        <w:rPr>
          <w:rFonts w:ascii="Arial" w:eastAsia="Times New Roman" w:hAnsi="Arial" w:cs="Times New Roman"/>
        </w:rPr>
      </w:pPr>
    </w:p>
    <w:p w14:paraId="0C10AA99" w14:textId="77777777" w:rsidR="00521F6A" w:rsidRPr="00E86918" w:rsidRDefault="00521F6A" w:rsidP="00521F6A">
      <w:pPr>
        <w:rPr>
          <w:rFonts w:ascii="Arial" w:eastAsia="Times New Roman" w:hAnsi="Arial" w:cs="Times New Roman"/>
        </w:rPr>
      </w:pPr>
      <w:r>
        <w:rPr>
          <w:rFonts w:ascii="Arial" w:eastAsia="Times New Roman" w:hAnsi="Arial" w:cs="Times New Roman"/>
        </w:rPr>
        <w:t>73</w:t>
      </w:r>
      <w:r w:rsidRPr="00E86918">
        <w:rPr>
          <w:rFonts w:ascii="Arial" w:eastAsia="Times New Roman" w:hAnsi="Arial" w:cs="Times New Roman"/>
        </w:rPr>
        <w:t>.  Which of the following is true regarding the adjusting entry on 12-31-</w:t>
      </w:r>
      <w:r>
        <w:rPr>
          <w:rFonts w:ascii="Arial" w:eastAsia="Times New Roman" w:hAnsi="Arial" w:cs="Times New Roman"/>
        </w:rPr>
        <w:t>22</w:t>
      </w:r>
      <w:r w:rsidRPr="00E86918">
        <w:rPr>
          <w:rFonts w:ascii="Arial" w:eastAsia="Times New Roman" w:hAnsi="Arial" w:cs="Times New Roman"/>
        </w:rPr>
        <w:t>?</w:t>
      </w:r>
    </w:p>
    <w:p w14:paraId="766D5AAA"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A. Allowance for Uncollectible Accounts is credited for $</w:t>
      </w:r>
      <w:r>
        <w:rPr>
          <w:rFonts w:ascii="Arial" w:eastAsia="Times New Roman" w:hAnsi="Arial" w:cs="Times New Roman"/>
        </w:rPr>
        <w:t>2,390</w:t>
      </w:r>
      <w:r w:rsidRPr="00E86918">
        <w:rPr>
          <w:rFonts w:ascii="Arial" w:eastAsia="Times New Roman" w:hAnsi="Arial" w:cs="Times New Roman"/>
        </w:rPr>
        <w:t>.</w:t>
      </w:r>
    </w:p>
    <w:p w14:paraId="5C3C169B"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B. Allowance for Uncollectible Accounts is debited for $</w:t>
      </w:r>
      <w:r>
        <w:rPr>
          <w:rFonts w:ascii="Arial" w:eastAsia="Times New Roman" w:hAnsi="Arial" w:cs="Times New Roman"/>
        </w:rPr>
        <w:t>2,690</w:t>
      </w:r>
      <w:r w:rsidRPr="00E86918">
        <w:rPr>
          <w:rFonts w:ascii="Arial" w:eastAsia="Times New Roman" w:hAnsi="Arial" w:cs="Times New Roman"/>
        </w:rPr>
        <w:t>.</w:t>
      </w:r>
    </w:p>
    <w:p w14:paraId="083C130D"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C. Uncollectible Accounts Expense is debited for $</w:t>
      </w:r>
      <w:r>
        <w:rPr>
          <w:rFonts w:ascii="Arial" w:eastAsia="Times New Roman" w:hAnsi="Arial" w:cs="Times New Roman"/>
        </w:rPr>
        <w:t>2,540</w:t>
      </w:r>
      <w:r w:rsidRPr="00E86918">
        <w:rPr>
          <w:rFonts w:ascii="Arial" w:eastAsia="Times New Roman" w:hAnsi="Arial" w:cs="Times New Roman"/>
        </w:rPr>
        <w:t>.</w:t>
      </w:r>
    </w:p>
    <w:p w14:paraId="03B38BEE" w14:textId="77777777" w:rsidR="00521F6A" w:rsidRDefault="00521F6A" w:rsidP="00521F6A">
      <w:pPr>
        <w:rPr>
          <w:rFonts w:ascii="Arial" w:eastAsia="Times New Roman" w:hAnsi="Arial" w:cs="Times New Roman"/>
        </w:rPr>
      </w:pPr>
      <w:r w:rsidRPr="00E86918">
        <w:rPr>
          <w:rFonts w:ascii="Arial" w:eastAsia="Times New Roman" w:hAnsi="Arial" w:cs="Times New Roman"/>
        </w:rPr>
        <w:tab/>
        <w:t>D. Accounts Receivable is credited for $</w:t>
      </w:r>
      <w:r>
        <w:rPr>
          <w:rFonts w:ascii="Arial" w:eastAsia="Times New Roman" w:hAnsi="Arial" w:cs="Times New Roman"/>
        </w:rPr>
        <w:t>2,540</w:t>
      </w:r>
      <w:r w:rsidRPr="00E86918">
        <w:rPr>
          <w:rFonts w:ascii="Arial" w:eastAsia="Times New Roman" w:hAnsi="Arial" w:cs="Times New Roman"/>
        </w:rPr>
        <w:t>.</w:t>
      </w:r>
    </w:p>
    <w:p w14:paraId="1A0BD166" w14:textId="77777777" w:rsidR="00521F6A" w:rsidRPr="00E86918" w:rsidRDefault="00521F6A" w:rsidP="00521F6A">
      <w:pPr>
        <w:rPr>
          <w:rFonts w:ascii="Arial" w:eastAsia="Times New Roman" w:hAnsi="Arial" w:cs="Times New Roman"/>
        </w:rPr>
      </w:pPr>
      <w:r>
        <w:rPr>
          <w:rFonts w:ascii="Arial" w:eastAsia="Times New Roman" w:hAnsi="Arial" w:cs="Times New Roman"/>
        </w:rPr>
        <w:tab/>
        <w:t xml:space="preserve">E. All of the above are false statements. </w:t>
      </w:r>
    </w:p>
    <w:p w14:paraId="526D08C6" w14:textId="77777777" w:rsidR="00521F6A" w:rsidRDefault="00521F6A" w:rsidP="00521F6A">
      <w:pPr>
        <w:rPr>
          <w:rFonts w:ascii="Arial" w:eastAsia="Times New Roman" w:hAnsi="Arial" w:cs="Times New Roman"/>
        </w:rPr>
      </w:pPr>
    </w:p>
    <w:p w14:paraId="3BF68226" w14:textId="77777777" w:rsidR="00521F6A" w:rsidRPr="00E86918" w:rsidRDefault="00521F6A" w:rsidP="00521F6A">
      <w:pPr>
        <w:rPr>
          <w:rFonts w:ascii="Arial" w:eastAsia="Times New Roman" w:hAnsi="Arial" w:cs="Times New Roman"/>
        </w:rPr>
      </w:pPr>
    </w:p>
    <w:p w14:paraId="7AEBCD0F" w14:textId="77777777" w:rsidR="00521F6A" w:rsidRPr="00E86918" w:rsidRDefault="00521F6A" w:rsidP="00521F6A">
      <w:pPr>
        <w:rPr>
          <w:rFonts w:ascii="Arial" w:eastAsia="Times New Roman" w:hAnsi="Arial" w:cs="Times New Roman"/>
        </w:rPr>
      </w:pPr>
      <w:r>
        <w:rPr>
          <w:rFonts w:ascii="Arial" w:eastAsia="Times New Roman" w:hAnsi="Arial" w:cs="Times New Roman"/>
        </w:rPr>
        <w:t>74</w:t>
      </w:r>
      <w:r w:rsidRPr="00E86918">
        <w:rPr>
          <w:rFonts w:ascii="Arial" w:eastAsia="Times New Roman" w:hAnsi="Arial" w:cs="Times New Roman"/>
        </w:rPr>
        <w:t xml:space="preserve">.  Which of the following is true regarding the presentation of Accounts Receivable, </w:t>
      </w:r>
    </w:p>
    <w:p w14:paraId="4326AFCF"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Allowance for Uncollectible Accounts, and Uncollectible Accounts Expense in the </w:t>
      </w:r>
    </w:p>
    <w:p w14:paraId="3E337FAD"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company’s financial statements?</w:t>
      </w:r>
    </w:p>
    <w:p w14:paraId="58B5E3C4"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A. Allowance for Uncollectible Accounts is found on the Income Statement.</w:t>
      </w:r>
    </w:p>
    <w:p w14:paraId="54EFC0D3"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B. On the Balance Sheet, Accounts Receivable is listed immediately below </w:t>
      </w:r>
    </w:p>
    <w:p w14:paraId="0CC54AB4"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     Allowance for Uncollectible Accounts in the assets section.</w:t>
      </w:r>
    </w:p>
    <w:p w14:paraId="07CF8C06"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C. On the Balance Sheet, Allowance for Uncollectible Accounts is listed immediately </w:t>
      </w:r>
    </w:p>
    <w:p w14:paraId="403B713C"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     below Accounts Receivable in the assets section.</w:t>
      </w:r>
    </w:p>
    <w:p w14:paraId="4373E755"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D. Uncollectible Accounts Expense is a contra account to Accounts Receivable on </w:t>
      </w:r>
    </w:p>
    <w:p w14:paraId="507E8E3B" w14:textId="77777777" w:rsidR="00521F6A" w:rsidRPr="00E86918" w:rsidRDefault="00521F6A" w:rsidP="00521F6A">
      <w:pPr>
        <w:rPr>
          <w:rFonts w:ascii="Arial" w:eastAsia="Times New Roman" w:hAnsi="Arial" w:cs="Times New Roman"/>
        </w:rPr>
      </w:pPr>
      <w:r w:rsidRPr="00E86918">
        <w:rPr>
          <w:rFonts w:ascii="Arial" w:eastAsia="Times New Roman" w:hAnsi="Arial" w:cs="Times New Roman"/>
        </w:rPr>
        <w:tab/>
        <w:t xml:space="preserve">     the Balance Sheet.</w:t>
      </w:r>
    </w:p>
    <w:p w14:paraId="22234BEC" w14:textId="77777777" w:rsidR="00521F6A" w:rsidRDefault="00521F6A" w:rsidP="00521F6A">
      <w:pPr>
        <w:rPr>
          <w:rFonts w:ascii="Arial" w:eastAsia="Times New Roman" w:hAnsi="Arial" w:cs="Times New Roman"/>
        </w:rPr>
      </w:pPr>
    </w:p>
    <w:p w14:paraId="3F245215" w14:textId="77777777" w:rsidR="00521F6A" w:rsidRDefault="00521F6A" w:rsidP="00521F6A">
      <w:pPr>
        <w:rPr>
          <w:rFonts w:ascii="Arial" w:eastAsia="Times New Roman" w:hAnsi="Arial" w:cs="Times New Roman"/>
        </w:rPr>
      </w:pPr>
    </w:p>
    <w:p w14:paraId="6F6DD60E" w14:textId="77777777" w:rsidR="00521F6A" w:rsidRDefault="00521F6A" w:rsidP="00521F6A">
      <w:pPr>
        <w:rPr>
          <w:rFonts w:ascii="Arial" w:eastAsia="Times New Roman" w:hAnsi="Arial" w:cs="Times New Roman"/>
        </w:rPr>
      </w:pPr>
    </w:p>
    <w:p w14:paraId="63B9BC89" w14:textId="77777777" w:rsidR="00521F6A" w:rsidRDefault="00521F6A" w:rsidP="00521F6A">
      <w:pPr>
        <w:rPr>
          <w:rFonts w:ascii="Arial" w:eastAsia="Times New Roman" w:hAnsi="Arial" w:cs="Times New Roman"/>
        </w:rPr>
      </w:pPr>
    </w:p>
    <w:p w14:paraId="6782D1DF" w14:textId="77777777" w:rsidR="00521F6A" w:rsidRDefault="00521F6A" w:rsidP="00521F6A">
      <w:pPr>
        <w:rPr>
          <w:rFonts w:ascii="Arial" w:eastAsia="Times New Roman" w:hAnsi="Arial" w:cs="Times New Roman"/>
        </w:rPr>
      </w:pPr>
    </w:p>
    <w:p w14:paraId="20BA4CC1" w14:textId="77777777" w:rsidR="00521F6A" w:rsidRDefault="00521F6A" w:rsidP="00521F6A">
      <w:pPr>
        <w:rPr>
          <w:rFonts w:ascii="Arial" w:eastAsia="Times New Roman" w:hAnsi="Arial" w:cs="Times New Roman"/>
        </w:rPr>
      </w:pPr>
    </w:p>
    <w:p w14:paraId="490F4790" w14:textId="77777777" w:rsidR="00F531C1" w:rsidRDefault="00F531C1" w:rsidP="00D17D4A">
      <w:pPr>
        <w:jc w:val="both"/>
        <w:rPr>
          <w:rFonts w:ascii="Arial" w:eastAsia="Times New Roman" w:hAnsi="Arial" w:cs="Times New Roman"/>
          <w:b/>
          <w:bCs/>
        </w:rPr>
      </w:pPr>
    </w:p>
    <w:p w14:paraId="74B91EA3" w14:textId="2F949970" w:rsidR="004F7F36" w:rsidRDefault="004F7F36" w:rsidP="0033424E">
      <w:pPr>
        <w:jc w:val="both"/>
        <w:rPr>
          <w:rFonts w:ascii="Arial" w:eastAsia="Times New Roman" w:hAnsi="Arial" w:cs="Times New Roman"/>
          <w:b/>
        </w:rPr>
      </w:pPr>
    </w:p>
    <w:p w14:paraId="72CF3AAC" w14:textId="130AC249" w:rsidR="00F75A32" w:rsidRDefault="00F75A32" w:rsidP="0033424E">
      <w:pPr>
        <w:jc w:val="both"/>
        <w:rPr>
          <w:rFonts w:ascii="Arial" w:eastAsia="Times New Roman" w:hAnsi="Arial" w:cs="Times New Roman"/>
          <w:b/>
        </w:rPr>
      </w:pPr>
    </w:p>
    <w:p w14:paraId="1ECC3048" w14:textId="1A64F1C1" w:rsidR="00F75A32" w:rsidRDefault="00F75A32" w:rsidP="0033424E">
      <w:pPr>
        <w:jc w:val="both"/>
        <w:rPr>
          <w:rFonts w:ascii="Arial" w:eastAsia="Times New Roman" w:hAnsi="Arial" w:cs="Times New Roman"/>
          <w:b/>
        </w:rPr>
      </w:pPr>
    </w:p>
    <w:p w14:paraId="2D9B4A69" w14:textId="20897985" w:rsidR="00F75A32" w:rsidRPr="00421703" w:rsidRDefault="00521F6A" w:rsidP="0033424E">
      <w:pPr>
        <w:jc w:val="both"/>
        <w:rPr>
          <w:rFonts w:ascii="Arial" w:eastAsia="Times New Roman" w:hAnsi="Arial" w:cs="Times New Roman"/>
          <w:b/>
          <w:u w:val="single"/>
        </w:rPr>
      </w:pPr>
      <w:r w:rsidRPr="00421703">
        <w:rPr>
          <w:rFonts w:ascii="Arial" w:eastAsia="Times New Roman" w:hAnsi="Arial" w:cs="Times New Roman"/>
          <w:b/>
          <w:u w:val="single"/>
        </w:rPr>
        <w:t>Group 13 continued</w:t>
      </w:r>
    </w:p>
    <w:p w14:paraId="328A33FB" w14:textId="670FEA88" w:rsidR="00421703" w:rsidRDefault="00421703" w:rsidP="00A54BDD">
      <w:pPr>
        <w:jc w:val="both"/>
        <w:rPr>
          <w:rFonts w:ascii="Arial" w:eastAsia="Times New Roman" w:hAnsi="Arial" w:cs="Times New Roman"/>
        </w:rPr>
      </w:pPr>
      <w:r w:rsidRPr="00D261B1">
        <w:rPr>
          <w:rFonts w:ascii="Arial" w:eastAsia="Times New Roman" w:hAnsi="Arial" w:cs="Times New Roman"/>
          <w:b/>
          <w:bCs/>
        </w:rPr>
        <w:t xml:space="preserve">Continue to Refer to Table </w:t>
      </w:r>
      <w:r>
        <w:rPr>
          <w:rFonts w:ascii="Arial" w:eastAsia="Times New Roman" w:hAnsi="Arial" w:cs="Times New Roman"/>
          <w:b/>
          <w:bCs/>
        </w:rPr>
        <w:t>2</w:t>
      </w:r>
      <w:r w:rsidR="00A54BDD">
        <w:rPr>
          <w:rFonts w:ascii="Arial" w:eastAsia="Times New Roman" w:hAnsi="Arial" w:cs="Times New Roman"/>
          <w:b/>
          <w:bCs/>
        </w:rPr>
        <w:t xml:space="preserve"> on page 1</w:t>
      </w:r>
      <w:r w:rsidR="00890CF5">
        <w:rPr>
          <w:rFonts w:ascii="Arial" w:eastAsia="Times New Roman" w:hAnsi="Arial" w:cs="Times New Roman"/>
          <w:b/>
          <w:bCs/>
        </w:rPr>
        <w:t>0</w:t>
      </w:r>
      <w:r w:rsidRPr="00D261B1">
        <w:rPr>
          <w:rFonts w:ascii="Arial" w:eastAsia="Times New Roman" w:hAnsi="Arial" w:cs="Times New Roman"/>
          <w:b/>
          <w:bCs/>
        </w:rPr>
        <w:t>.</w:t>
      </w:r>
      <w:r>
        <w:rPr>
          <w:rFonts w:ascii="Arial" w:eastAsia="Times New Roman" w:hAnsi="Arial" w:cs="Times New Roman"/>
        </w:rPr>
        <w:t xml:space="preserve">  </w:t>
      </w:r>
      <w:r w:rsidRPr="00E86918">
        <w:rPr>
          <w:rFonts w:ascii="Arial" w:eastAsia="Times New Roman" w:hAnsi="Arial" w:cs="Times New Roman"/>
          <w:b/>
        </w:rPr>
        <w:t xml:space="preserve">For questions </w:t>
      </w:r>
      <w:r>
        <w:rPr>
          <w:rFonts w:ascii="Arial" w:eastAsia="Times New Roman" w:hAnsi="Arial" w:cs="Times New Roman"/>
          <w:b/>
        </w:rPr>
        <w:t>75</w:t>
      </w:r>
      <w:r w:rsidRPr="00E86918">
        <w:rPr>
          <w:rFonts w:ascii="Arial" w:eastAsia="Times New Roman" w:hAnsi="Arial" w:cs="Times New Roman"/>
          <w:b/>
        </w:rPr>
        <w:t xml:space="preserve"> through </w:t>
      </w:r>
      <w:r>
        <w:rPr>
          <w:rFonts w:ascii="Arial" w:eastAsia="Times New Roman" w:hAnsi="Arial" w:cs="Times New Roman"/>
          <w:b/>
        </w:rPr>
        <w:t>80</w:t>
      </w:r>
      <w:r w:rsidRPr="00E86918">
        <w:rPr>
          <w:rFonts w:ascii="Arial" w:eastAsia="Times New Roman" w:hAnsi="Arial" w:cs="Times New Roman"/>
          <w:b/>
        </w:rPr>
        <w:t>, write the</w:t>
      </w:r>
      <w:r>
        <w:rPr>
          <w:rFonts w:ascii="Arial" w:eastAsia="Times New Roman" w:hAnsi="Arial" w:cs="Times New Roman"/>
          <w:b/>
        </w:rPr>
        <w:t xml:space="preserve"> correct amount on your answer sheet.</w:t>
      </w:r>
    </w:p>
    <w:p w14:paraId="7AF8E897" w14:textId="77777777" w:rsidR="00421703" w:rsidRDefault="00421703" w:rsidP="00421703">
      <w:pPr>
        <w:rPr>
          <w:rFonts w:ascii="Arial" w:eastAsia="Times New Roman" w:hAnsi="Arial" w:cs="Times New Roman"/>
        </w:rPr>
      </w:pPr>
    </w:p>
    <w:p w14:paraId="39FFE2D7" w14:textId="7A355EA8" w:rsidR="00421703" w:rsidRDefault="00421703" w:rsidP="00421703">
      <w:pPr>
        <w:rPr>
          <w:rFonts w:ascii="Arial" w:eastAsia="Times New Roman" w:hAnsi="Arial" w:cs="Times New Roman"/>
        </w:rPr>
      </w:pPr>
      <w:r>
        <w:rPr>
          <w:rFonts w:ascii="Arial" w:eastAsia="Times New Roman" w:hAnsi="Arial" w:cs="Times New Roman"/>
        </w:rPr>
        <w:t>75</w:t>
      </w:r>
      <w:r w:rsidRPr="00E86918">
        <w:rPr>
          <w:rFonts w:ascii="Arial" w:eastAsia="Times New Roman" w:hAnsi="Arial" w:cs="Times New Roman"/>
        </w:rPr>
        <w:t>. What was the book value of Accounts Receivable on 1-1-</w:t>
      </w:r>
      <w:r>
        <w:rPr>
          <w:rFonts w:ascii="Arial" w:eastAsia="Times New Roman" w:hAnsi="Arial" w:cs="Times New Roman"/>
        </w:rPr>
        <w:t>22</w:t>
      </w:r>
      <w:r w:rsidRPr="00E86918">
        <w:rPr>
          <w:rFonts w:ascii="Arial" w:eastAsia="Times New Roman" w:hAnsi="Arial" w:cs="Times New Roman"/>
        </w:rPr>
        <w:t>?</w:t>
      </w:r>
    </w:p>
    <w:p w14:paraId="6C7D58C7" w14:textId="77777777" w:rsidR="009F01FD" w:rsidRPr="00E86918" w:rsidRDefault="009F01FD" w:rsidP="00421703">
      <w:pPr>
        <w:rPr>
          <w:rFonts w:ascii="Arial" w:eastAsia="Times New Roman" w:hAnsi="Arial" w:cs="Times New Roman"/>
        </w:rPr>
      </w:pPr>
    </w:p>
    <w:p w14:paraId="28AE20DB" w14:textId="1FC3C3E7" w:rsidR="00421703" w:rsidRDefault="00421703" w:rsidP="00421703">
      <w:pPr>
        <w:rPr>
          <w:rFonts w:ascii="Arial" w:eastAsia="Times New Roman" w:hAnsi="Arial" w:cs="Times New Roman"/>
        </w:rPr>
      </w:pPr>
      <w:r>
        <w:rPr>
          <w:rFonts w:ascii="Arial" w:eastAsia="Times New Roman" w:hAnsi="Arial" w:cs="Times New Roman"/>
        </w:rPr>
        <w:t>76</w:t>
      </w:r>
      <w:r w:rsidRPr="00E86918">
        <w:rPr>
          <w:rFonts w:ascii="Arial" w:eastAsia="Times New Roman" w:hAnsi="Arial" w:cs="Times New Roman"/>
        </w:rPr>
        <w:t xml:space="preserve">. What is the </w:t>
      </w:r>
      <w:r>
        <w:rPr>
          <w:rFonts w:ascii="Arial" w:eastAsia="Times New Roman" w:hAnsi="Arial" w:cs="Times New Roman"/>
        </w:rPr>
        <w:t xml:space="preserve">total </w:t>
      </w:r>
      <w:r w:rsidRPr="00E86918">
        <w:rPr>
          <w:rFonts w:ascii="Arial" w:eastAsia="Times New Roman" w:hAnsi="Arial" w:cs="Times New Roman"/>
        </w:rPr>
        <w:t>amount of net sales for the year?</w:t>
      </w:r>
    </w:p>
    <w:p w14:paraId="343F4744" w14:textId="77777777" w:rsidR="009F01FD" w:rsidRPr="00E86918" w:rsidRDefault="009F01FD" w:rsidP="00421703">
      <w:pPr>
        <w:rPr>
          <w:rFonts w:ascii="Arial" w:eastAsia="Times New Roman" w:hAnsi="Arial" w:cs="Times New Roman"/>
        </w:rPr>
      </w:pPr>
    </w:p>
    <w:p w14:paraId="3B2F47BA" w14:textId="77777777" w:rsidR="00421703" w:rsidRPr="00E86918" w:rsidRDefault="00421703" w:rsidP="00421703">
      <w:pPr>
        <w:ind w:hanging="90"/>
        <w:rPr>
          <w:rFonts w:ascii="Arial" w:eastAsia="Times New Roman" w:hAnsi="Arial" w:cs="Times New Roman"/>
        </w:rPr>
      </w:pPr>
      <w:r w:rsidRPr="00E86918">
        <w:rPr>
          <w:rFonts w:ascii="Arial" w:eastAsia="Times New Roman" w:hAnsi="Arial" w:cs="Times New Roman"/>
        </w:rPr>
        <w:t>*</w:t>
      </w:r>
      <w:r>
        <w:rPr>
          <w:rFonts w:ascii="Arial" w:eastAsia="Times New Roman" w:hAnsi="Arial" w:cs="Times New Roman"/>
        </w:rPr>
        <w:t>77</w:t>
      </w:r>
      <w:r w:rsidRPr="00E86918">
        <w:rPr>
          <w:rFonts w:ascii="Arial" w:eastAsia="Times New Roman" w:hAnsi="Arial" w:cs="Times New Roman"/>
        </w:rPr>
        <w:t xml:space="preserve">. What was the total amount of Accounts Receivable that was written off as </w:t>
      </w:r>
    </w:p>
    <w:p w14:paraId="1FDF8011" w14:textId="7A9DC714" w:rsidR="00421703" w:rsidRDefault="00421703" w:rsidP="00421703">
      <w:pPr>
        <w:rPr>
          <w:rFonts w:ascii="Arial" w:eastAsia="Times New Roman" w:hAnsi="Arial" w:cs="Times New Roman"/>
        </w:rPr>
      </w:pPr>
      <w:r w:rsidRPr="00E86918">
        <w:rPr>
          <w:rFonts w:ascii="Arial" w:eastAsia="Times New Roman" w:hAnsi="Arial" w:cs="Times New Roman"/>
        </w:rPr>
        <w:tab/>
        <w:t>uncollectible during the year 20</w:t>
      </w:r>
      <w:r>
        <w:rPr>
          <w:rFonts w:ascii="Arial" w:eastAsia="Times New Roman" w:hAnsi="Arial" w:cs="Times New Roman"/>
        </w:rPr>
        <w:t>22</w:t>
      </w:r>
      <w:r w:rsidRPr="00E86918">
        <w:rPr>
          <w:rFonts w:ascii="Arial" w:eastAsia="Times New Roman" w:hAnsi="Arial" w:cs="Times New Roman"/>
        </w:rPr>
        <w:t>?</w:t>
      </w:r>
    </w:p>
    <w:p w14:paraId="11EB4022" w14:textId="77777777" w:rsidR="009F01FD" w:rsidRPr="00E86918" w:rsidRDefault="009F01FD" w:rsidP="00421703">
      <w:pPr>
        <w:rPr>
          <w:rFonts w:ascii="Arial" w:eastAsia="Times New Roman" w:hAnsi="Arial" w:cs="Times New Roman"/>
        </w:rPr>
      </w:pPr>
    </w:p>
    <w:p w14:paraId="5C40C951" w14:textId="77777777" w:rsidR="00421703" w:rsidRDefault="00421703" w:rsidP="00421703">
      <w:pPr>
        <w:ind w:hanging="90"/>
        <w:rPr>
          <w:rFonts w:ascii="Arial" w:eastAsia="Times New Roman" w:hAnsi="Arial" w:cs="Times New Roman"/>
        </w:rPr>
      </w:pPr>
      <w:r>
        <w:rPr>
          <w:rFonts w:ascii="Arial" w:eastAsia="Times New Roman" w:hAnsi="Arial" w:cs="Times New Roman"/>
        </w:rPr>
        <w:t>*78. What is the book value of Accounts Receivable on 12-31-22 after the adjusting entry</w:t>
      </w:r>
    </w:p>
    <w:p w14:paraId="3C780AA8" w14:textId="09080131" w:rsidR="00421703" w:rsidRDefault="00421703" w:rsidP="00421703">
      <w:pPr>
        <w:ind w:hanging="90"/>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t>is posted?</w:t>
      </w:r>
    </w:p>
    <w:p w14:paraId="1322680E" w14:textId="77777777" w:rsidR="009F01FD" w:rsidRDefault="009F01FD" w:rsidP="00421703">
      <w:pPr>
        <w:ind w:hanging="90"/>
        <w:rPr>
          <w:rFonts w:ascii="Arial" w:eastAsia="Times New Roman" w:hAnsi="Arial" w:cs="Times New Roman"/>
        </w:rPr>
      </w:pPr>
    </w:p>
    <w:p w14:paraId="643DADE3" w14:textId="29FE9DDB" w:rsidR="00421703" w:rsidRDefault="00421703" w:rsidP="00421703">
      <w:pPr>
        <w:ind w:hanging="90"/>
        <w:rPr>
          <w:rFonts w:ascii="Arial" w:eastAsia="Times New Roman" w:hAnsi="Arial" w:cs="Times New Roman"/>
        </w:rPr>
      </w:pPr>
      <w:r>
        <w:rPr>
          <w:rFonts w:ascii="Arial" w:eastAsia="Times New Roman" w:hAnsi="Arial" w:cs="Times New Roman"/>
        </w:rPr>
        <w:t>*79</w:t>
      </w:r>
      <w:r w:rsidRPr="00E86918">
        <w:rPr>
          <w:rFonts w:ascii="Arial" w:eastAsia="Times New Roman" w:hAnsi="Arial" w:cs="Times New Roman"/>
        </w:rPr>
        <w:t>.  What was the total amount of sales on account for the year 20</w:t>
      </w:r>
      <w:r>
        <w:rPr>
          <w:rFonts w:ascii="Arial" w:eastAsia="Times New Roman" w:hAnsi="Arial" w:cs="Times New Roman"/>
        </w:rPr>
        <w:t>22</w:t>
      </w:r>
      <w:r w:rsidRPr="00E86918">
        <w:rPr>
          <w:rFonts w:ascii="Arial" w:eastAsia="Times New Roman" w:hAnsi="Arial" w:cs="Times New Roman"/>
        </w:rPr>
        <w:t>?</w:t>
      </w:r>
    </w:p>
    <w:p w14:paraId="27FA99F3" w14:textId="77777777" w:rsidR="009F01FD" w:rsidRPr="00E86918" w:rsidRDefault="009F01FD" w:rsidP="00421703">
      <w:pPr>
        <w:ind w:hanging="90"/>
        <w:rPr>
          <w:rFonts w:ascii="Arial" w:eastAsia="Times New Roman" w:hAnsi="Arial" w:cs="Times New Roman"/>
        </w:rPr>
      </w:pPr>
    </w:p>
    <w:p w14:paraId="2D44DC05" w14:textId="77777777" w:rsidR="00421703" w:rsidRPr="00E86918" w:rsidRDefault="00421703" w:rsidP="00421703">
      <w:pPr>
        <w:ind w:hanging="90"/>
        <w:rPr>
          <w:rFonts w:ascii="Arial" w:eastAsia="Times New Roman" w:hAnsi="Arial" w:cs="Times New Roman"/>
        </w:rPr>
      </w:pPr>
      <w:r w:rsidRPr="00E86918">
        <w:rPr>
          <w:rFonts w:ascii="Arial" w:eastAsia="Times New Roman" w:hAnsi="Arial" w:cs="Times New Roman"/>
        </w:rPr>
        <w:t>*</w:t>
      </w:r>
      <w:r>
        <w:rPr>
          <w:rFonts w:ascii="Arial" w:eastAsia="Times New Roman" w:hAnsi="Arial" w:cs="Times New Roman"/>
        </w:rPr>
        <w:t>80</w:t>
      </w:r>
      <w:r w:rsidRPr="00E86918">
        <w:rPr>
          <w:rFonts w:ascii="Arial" w:eastAsia="Times New Roman" w:hAnsi="Arial" w:cs="Times New Roman"/>
        </w:rPr>
        <w:t xml:space="preserve">.  Assume that instead of using the aging of accounts receivable method, </w:t>
      </w:r>
      <w:r>
        <w:rPr>
          <w:rFonts w:ascii="Arial" w:eastAsia="Times New Roman" w:hAnsi="Arial" w:cs="Times New Roman"/>
        </w:rPr>
        <w:t>Dudley</w:t>
      </w:r>
    </w:p>
    <w:p w14:paraId="45B97DA3" w14:textId="77777777" w:rsidR="00421703" w:rsidRPr="00E86918" w:rsidRDefault="00421703" w:rsidP="00421703">
      <w:pPr>
        <w:ind w:hanging="90"/>
        <w:rPr>
          <w:rFonts w:ascii="Arial" w:eastAsia="Times New Roman" w:hAnsi="Arial" w:cs="Times New Roman"/>
        </w:rPr>
      </w:pPr>
      <w:r w:rsidRPr="00E86918">
        <w:rPr>
          <w:rFonts w:ascii="Arial" w:eastAsia="Times New Roman" w:hAnsi="Arial" w:cs="Times New Roman"/>
        </w:rPr>
        <w:tab/>
      </w:r>
      <w:r w:rsidRPr="00E86918">
        <w:rPr>
          <w:rFonts w:ascii="Arial" w:eastAsia="Times New Roman" w:hAnsi="Arial" w:cs="Times New Roman"/>
        </w:rPr>
        <w:tab/>
        <w:t xml:space="preserve">estimates uncollectible accounts expense by calculating </w:t>
      </w:r>
      <w:r>
        <w:rPr>
          <w:rFonts w:ascii="Arial" w:eastAsia="Times New Roman" w:hAnsi="Arial" w:cs="Times New Roman"/>
        </w:rPr>
        <w:t>one</w:t>
      </w:r>
      <w:r w:rsidRPr="00E86918">
        <w:rPr>
          <w:rFonts w:ascii="Arial" w:eastAsia="Times New Roman" w:hAnsi="Arial" w:cs="Times New Roman"/>
        </w:rPr>
        <w:t xml:space="preserve"> percent of sales on</w:t>
      </w:r>
    </w:p>
    <w:p w14:paraId="7815BD8A" w14:textId="77777777" w:rsidR="00421703" w:rsidRDefault="00421703" w:rsidP="00421703">
      <w:pPr>
        <w:ind w:hanging="90"/>
        <w:rPr>
          <w:rFonts w:ascii="Arial" w:eastAsia="Times New Roman" w:hAnsi="Arial" w:cs="Times New Roman"/>
        </w:rPr>
      </w:pPr>
      <w:r w:rsidRPr="00E86918">
        <w:rPr>
          <w:rFonts w:ascii="Arial" w:eastAsia="Times New Roman" w:hAnsi="Arial" w:cs="Times New Roman"/>
        </w:rPr>
        <w:tab/>
      </w:r>
      <w:r w:rsidRPr="00E86918">
        <w:rPr>
          <w:rFonts w:ascii="Arial" w:eastAsia="Times New Roman" w:hAnsi="Arial" w:cs="Times New Roman"/>
        </w:rPr>
        <w:tab/>
        <w:t xml:space="preserve">account for the year.  </w:t>
      </w:r>
      <w:r>
        <w:rPr>
          <w:rFonts w:ascii="Arial" w:eastAsia="Times New Roman" w:hAnsi="Arial" w:cs="Times New Roman"/>
        </w:rPr>
        <w:t xml:space="preserve">In this case, what is the amount of the </w:t>
      </w:r>
      <w:r w:rsidRPr="00E86918">
        <w:rPr>
          <w:rFonts w:ascii="Arial" w:eastAsia="Times New Roman" w:hAnsi="Arial" w:cs="Times New Roman"/>
        </w:rPr>
        <w:t>12-31-</w:t>
      </w:r>
      <w:r>
        <w:rPr>
          <w:rFonts w:ascii="Arial" w:eastAsia="Times New Roman" w:hAnsi="Arial" w:cs="Times New Roman"/>
        </w:rPr>
        <w:t>22</w:t>
      </w:r>
      <w:r w:rsidRPr="00E86918">
        <w:rPr>
          <w:rFonts w:ascii="Arial" w:eastAsia="Times New Roman" w:hAnsi="Arial" w:cs="Times New Roman"/>
        </w:rPr>
        <w:t xml:space="preserve"> adjusting</w:t>
      </w:r>
    </w:p>
    <w:p w14:paraId="7515437A" w14:textId="77777777" w:rsidR="00421703" w:rsidRPr="00E86918" w:rsidRDefault="00421703" w:rsidP="00421703">
      <w:pPr>
        <w:ind w:firstLine="432"/>
        <w:rPr>
          <w:rFonts w:ascii="Arial" w:eastAsia="Times New Roman" w:hAnsi="Arial" w:cs="Times New Roman"/>
        </w:rPr>
      </w:pPr>
      <w:r w:rsidRPr="00E86918">
        <w:rPr>
          <w:rFonts w:ascii="Arial" w:eastAsia="Times New Roman" w:hAnsi="Arial" w:cs="Times New Roman"/>
        </w:rPr>
        <w:t>entry to properly record uncollectible</w:t>
      </w:r>
      <w:r>
        <w:rPr>
          <w:rFonts w:ascii="Arial" w:eastAsia="Times New Roman" w:hAnsi="Arial" w:cs="Times New Roman"/>
        </w:rPr>
        <w:t xml:space="preserve"> </w:t>
      </w:r>
      <w:r w:rsidRPr="00E86918">
        <w:rPr>
          <w:rFonts w:ascii="Arial" w:eastAsia="Times New Roman" w:hAnsi="Arial" w:cs="Times New Roman"/>
        </w:rPr>
        <w:t>accounts expense</w:t>
      </w:r>
      <w:r>
        <w:rPr>
          <w:rFonts w:ascii="Arial" w:eastAsia="Times New Roman" w:hAnsi="Arial" w:cs="Times New Roman"/>
        </w:rPr>
        <w:t>?</w:t>
      </w:r>
    </w:p>
    <w:p w14:paraId="4BCA9256" w14:textId="68A54509" w:rsidR="00421703" w:rsidRDefault="00421703" w:rsidP="00421703">
      <w:pPr>
        <w:pStyle w:val="NoSpacing"/>
        <w:rPr>
          <w:rFonts w:ascii="Arial" w:hAnsi="Arial" w:cs="Arial"/>
        </w:rPr>
      </w:pPr>
      <w:r>
        <w:rPr>
          <w:rFonts w:ascii="Arial" w:hAnsi="Arial" w:cs="Arial"/>
        </w:rPr>
        <w:t xml:space="preserve">   </w:t>
      </w:r>
    </w:p>
    <w:p w14:paraId="27565E1C" w14:textId="37652AF8" w:rsidR="00890CF5" w:rsidRDefault="00890CF5" w:rsidP="00421703">
      <w:pPr>
        <w:pStyle w:val="NoSpacing"/>
        <w:rPr>
          <w:rFonts w:ascii="Arial" w:hAnsi="Arial" w:cs="Arial"/>
        </w:rPr>
      </w:pPr>
    </w:p>
    <w:p w14:paraId="3F2E3AEB" w14:textId="6B972681" w:rsidR="00890CF5" w:rsidRDefault="00890CF5" w:rsidP="00421703">
      <w:pPr>
        <w:pStyle w:val="NoSpacing"/>
        <w:rPr>
          <w:rFonts w:ascii="Arial" w:hAnsi="Arial" w:cs="Arial"/>
        </w:rPr>
      </w:pPr>
    </w:p>
    <w:p w14:paraId="20AD1A9A" w14:textId="2BE2439D" w:rsidR="00890CF5" w:rsidRDefault="00890CF5" w:rsidP="00421703">
      <w:pPr>
        <w:pStyle w:val="NoSpacing"/>
        <w:rPr>
          <w:rFonts w:ascii="Arial" w:hAnsi="Arial" w:cs="Arial"/>
        </w:rPr>
      </w:pPr>
    </w:p>
    <w:p w14:paraId="2248A452" w14:textId="77777777" w:rsidR="00890CF5" w:rsidRDefault="00890CF5" w:rsidP="00421703">
      <w:pPr>
        <w:pStyle w:val="NoSpacing"/>
        <w:rPr>
          <w:rFonts w:ascii="Arial" w:hAnsi="Arial" w:cs="Arial"/>
        </w:rPr>
      </w:pPr>
    </w:p>
    <w:p w14:paraId="355CC030" w14:textId="77777777" w:rsidR="00421703" w:rsidRDefault="00421703" w:rsidP="00421703">
      <w:pPr>
        <w:pStyle w:val="NoSpacing"/>
        <w:rPr>
          <w:rFonts w:ascii="Arial" w:hAnsi="Arial" w:cs="Arial"/>
        </w:rPr>
      </w:pPr>
    </w:p>
    <w:p w14:paraId="4245CE33" w14:textId="77777777" w:rsidR="00421703" w:rsidRDefault="00421703" w:rsidP="00421703">
      <w:pPr>
        <w:pStyle w:val="NoSpacing"/>
        <w:rPr>
          <w:rFonts w:ascii="Arial" w:hAnsi="Arial" w:cs="Arial"/>
        </w:rPr>
      </w:pPr>
    </w:p>
    <w:p w14:paraId="5ED8AF86" w14:textId="004D86C6" w:rsidR="00521F6A" w:rsidRDefault="00421703" w:rsidP="00421703">
      <w:pPr>
        <w:jc w:val="both"/>
        <w:rPr>
          <w:rFonts w:ascii="Arial" w:eastAsia="Times New Roman" w:hAnsi="Arial" w:cs="Times New Roman"/>
          <w:b/>
        </w:rPr>
      </w:pPr>
      <w:r w:rsidRPr="00E86918">
        <w:rPr>
          <w:rFonts w:ascii="Arial" w:hAnsi="Arial" w:cs="Arial"/>
          <w:b/>
        </w:rPr>
        <w:t xml:space="preserve">This is the end of the exam.  Please hold your </w:t>
      </w:r>
      <w:r w:rsidR="00177F24">
        <w:rPr>
          <w:rFonts w:ascii="Arial" w:hAnsi="Arial" w:cs="Arial"/>
          <w:b/>
        </w:rPr>
        <w:t>exam</w:t>
      </w:r>
      <w:r w:rsidRPr="00E86918">
        <w:rPr>
          <w:rFonts w:ascii="Arial" w:hAnsi="Arial" w:cs="Arial"/>
          <w:b/>
        </w:rPr>
        <w:t xml:space="preserve"> and answer sheet until the contest director </w:t>
      </w:r>
      <w:r w:rsidR="00177F24">
        <w:rPr>
          <w:rFonts w:ascii="Arial" w:hAnsi="Arial" w:cs="Arial"/>
          <w:b/>
        </w:rPr>
        <w:t>calls</w:t>
      </w:r>
      <w:r w:rsidRPr="00E86918">
        <w:rPr>
          <w:rFonts w:ascii="Arial" w:hAnsi="Arial" w:cs="Arial"/>
          <w:b/>
        </w:rPr>
        <w:t xml:space="preserve"> for them.  Thank you.</w:t>
      </w:r>
    </w:p>
    <w:p w14:paraId="5DB7AAEA" w14:textId="77777777" w:rsidR="00F75A32" w:rsidRDefault="00F75A32" w:rsidP="0033424E">
      <w:pPr>
        <w:jc w:val="both"/>
        <w:rPr>
          <w:rFonts w:ascii="Arial" w:eastAsia="Times New Roman" w:hAnsi="Arial" w:cs="Times New Roman"/>
          <w:b/>
        </w:rPr>
      </w:pPr>
    </w:p>
    <w:p w14:paraId="0AF0EB56" w14:textId="77777777" w:rsidR="00B97DA5" w:rsidRDefault="00B97DA5" w:rsidP="00B97DA5">
      <w:pPr>
        <w:rPr>
          <w:rFonts w:ascii="Arial" w:hAnsi="Arial" w:cs="Arial"/>
        </w:rPr>
      </w:pPr>
    </w:p>
    <w:p w14:paraId="1443D2E3" w14:textId="4DE5529B" w:rsidR="00B13FE4" w:rsidRDefault="00B13FE4" w:rsidP="0025521F">
      <w:pPr>
        <w:rPr>
          <w:rFonts w:ascii="Arial" w:hAnsi="Arial" w:cs="Arial"/>
        </w:rPr>
      </w:pPr>
    </w:p>
    <w:p w14:paraId="719EE916" w14:textId="7860D698" w:rsidR="00421703" w:rsidRDefault="00421703" w:rsidP="0025521F">
      <w:pPr>
        <w:rPr>
          <w:rFonts w:ascii="Arial" w:hAnsi="Arial" w:cs="Arial"/>
        </w:rPr>
      </w:pPr>
    </w:p>
    <w:p w14:paraId="36156ABF" w14:textId="6EAD0005" w:rsidR="00421703" w:rsidRDefault="00421703" w:rsidP="0025521F">
      <w:pPr>
        <w:rPr>
          <w:rFonts w:ascii="Arial" w:hAnsi="Arial" w:cs="Arial"/>
        </w:rPr>
      </w:pPr>
    </w:p>
    <w:p w14:paraId="7DE6A976" w14:textId="15001891" w:rsidR="00421703" w:rsidRDefault="00421703" w:rsidP="0025521F">
      <w:pPr>
        <w:rPr>
          <w:rFonts w:ascii="Arial" w:hAnsi="Arial" w:cs="Arial"/>
        </w:rPr>
      </w:pPr>
    </w:p>
    <w:p w14:paraId="3FBB4087" w14:textId="0DA74A52" w:rsidR="00421703" w:rsidRDefault="00421703" w:rsidP="0025521F">
      <w:pPr>
        <w:rPr>
          <w:rFonts w:ascii="Arial" w:hAnsi="Arial" w:cs="Arial"/>
        </w:rPr>
      </w:pPr>
    </w:p>
    <w:p w14:paraId="65DAE602" w14:textId="19B6B9BD" w:rsidR="00421703" w:rsidRDefault="00421703" w:rsidP="0025521F">
      <w:pPr>
        <w:rPr>
          <w:rFonts w:ascii="Arial" w:hAnsi="Arial" w:cs="Arial"/>
        </w:rPr>
      </w:pPr>
    </w:p>
    <w:p w14:paraId="1200476D" w14:textId="2FC0EA2E" w:rsidR="00421703" w:rsidRDefault="00421703" w:rsidP="0025521F">
      <w:pPr>
        <w:rPr>
          <w:rFonts w:ascii="Arial" w:hAnsi="Arial" w:cs="Arial"/>
        </w:rPr>
      </w:pPr>
    </w:p>
    <w:p w14:paraId="16E4A86D" w14:textId="5D1E1C89" w:rsidR="00421703" w:rsidRDefault="00421703" w:rsidP="0025521F">
      <w:pPr>
        <w:rPr>
          <w:rFonts w:ascii="Arial" w:hAnsi="Arial" w:cs="Arial"/>
        </w:rPr>
      </w:pPr>
    </w:p>
    <w:p w14:paraId="6739A3C9" w14:textId="294D4511" w:rsidR="00421703" w:rsidRDefault="00421703" w:rsidP="0025521F">
      <w:pPr>
        <w:rPr>
          <w:rFonts w:ascii="Arial" w:hAnsi="Arial" w:cs="Arial"/>
        </w:rPr>
      </w:pPr>
    </w:p>
    <w:p w14:paraId="145F57FF" w14:textId="28BF9BAB" w:rsidR="00421703" w:rsidRDefault="00421703" w:rsidP="0025521F">
      <w:pPr>
        <w:rPr>
          <w:rFonts w:ascii="Arial" w:hAnsi="Arial" w:cs="Arial"/>
        </w:rPr>
      </w:pPr>
    </w:p>
    <w:p w14:paraId="59C3B447" w14:textId="43E7FABC" w:rsidR="00421703" w:rsidRDefault="00421703" w:rsidP="0025521F">
      <w:pPr>
        <w:rPr>
          <w:rFonts w:ascii="Arial" w:hAnsi="Arial" w:cs="Arial"/>
        </w:rPr>
      </w:pPr>
    </w:p>
    <w:p w14:paraId="358ACA33" w14:textId="287BE071" w:rsidR="00421703" w:rsidRDefault="00421703" w:rsidP="0025521F">
      <w:pPr>
        <w:rPr>
          <w:rFonts w:ascii="Arial" w:hAnsi="Arial" w:cs="Arial"/>
        </w:rPr>
      </w:pPr>
    </w:p>
    <w:p w14:paraId="335E27B1" w14:textId="3E258692" w:rsidR="00421703" w:rsidRDefault="00421703" w:rsidP="0025521F">
      <w:pPr>
        <w:rPr>
          <w:rFonts w:ascii="Arial" w:hAnsi="Arial" w:cs="Arial"/>
        </w:rPr>
      </w:pPr>
    </w:p>
    <w:p w14:paraId="40A85DA4" w14:textId="2C17DD83" w:rsidR="00421703" w:rsidRDefault="00421703" w:rsidP="0025521F">
      <w:pPr>
        <w:rPr>
          <w:rFonts w:ascii="Arial" w:hAnsi="Arial" w:cs="Arial"/>
        </w:rPr>
      </w:pPr>
    </w:p>
    <w:p w14:paraId="2A99B0F3" w14:textId="65262341" w:rsidR="00A54BDD" w:rsidRDefault="00A54BDD" w:rsidP="0025521F">
      <w:pPr>
        <w:rPr>
          <w:rFonts w:ascii="Arial" w:hAnsi="Arial" w:cs="Arial"/>
        </w:rPr>
      </w:pPr>
    </w:p>
    <w:p w14:paraId="032371AC" w14:textId="01CC8D09" w:rsidR="00A54BDD" w:rsidRDefault="00A54BDD" w:rsidP="0025521F">
      <w:pPr>
        <w:rPr>
          <w:rFonts w:ascii="Arial" w:hAnsi="Arial" w:cs="Arial"/>
        </w:rPr>
      </w:pPr>
    </w:p>
    <w:p w14:paraId="1F4B3291" w14:textId="22DFBA2B" w:rsidR="00A54BDD" w:rsidRDefault="00A54BDD" w:rsidP="0025521F">
      <w:pPr>
        <w:rPr>
          <w:rFonts w:ascii="Arial" w:hAnsi="Arial" w:cs="Arial"/>
        </w:rPr>
      </w:pPr>
    </w:p>
    <w:p w14:paraId="41D76834" w14:textId="7FC574D1" w:rsidR="00A54BDD" w:rsidRDefault="00A54BDD" w:rsidP="0025521F">
      <w:pPr>
        <w:rPr>
          <w:rFonts w:ascii="Arial" w:hAnsi="Arial" w:cs="Arial"/>
        </w:rPr>
      </w:pPr>
    </w:p>
    <w:p w14:paraId="551F85A3" w14:textId="3556A70A" w:rsidR="00A54BDD" w:rsidRDefault="00A54BDD" w:rsidP="0025521F">
      <w:pPr>
        <w:rPr>
          <w:rFonts w:ascii="Arial" w:hAnsi="Arial" w:cs="Arial"/>
        </w:rPr>
      </w:pPr>
    </w:p>
    <w:p w14:paraId="5880A298" w14:textId="59EA7BCE" w:rsidR="00A54BDD" w:rsidRDefault="00A54BDD" w:rsidP="0025521F">
      <w:pPr>
        <w:rPr>
          <w:rFonts w:ascii="Arial" w:hAnsi="Arial" w:cs="Arial"/>
        </w:rPr>
      </w:pPr>
    </w:p>
    <w:p w14:paraId="4E2CFAE4" w14:textId="3971996E" w:rsidR="00FA16A0" w:rsidRPr="00E4310D" w:rsidRDefault="00890CF5" w:rsidP="00FA16A0">
      <w:pPr>
        <w:jc w:val="center"/>
        <w:rPr>
          <w:rFonts w:ascii="Arial" w:hAnsi="Arial" w:cs="Arial"/>
          <w:b/>
          <w:i/>
          <w:iCs/>
          <w:sz w:val="32"/>
          <w:szCs w:val="32"/>
        </w:rPr>
      </w:pPr>
      <w:r>
        <w:rPr>
          <w:rFonts w:ascii="Arial" w:hAnsi="Arial" w:cs="Arial"/>
          <w:b/>
          <w:i/>
          <w:iCs/>
          <w:sz w:val="32"/>
          <w:szCs w:val="32"/>
        </w:rPr>
        <w:t>T</w:t>
      </w:r>
      <w:r w:rsidR="00FA16A0" w:rsidRPr="00E4310D">
        <w:rPr>
          <w:rFonts w:ascii="Arial" w:hAnsi="Arial" w:cs="Arial"/>
          <w:b/>
          <w:i/>
          <w:iCs/>
          <w:sz w:val="32"/>
          <w:szCs w:val="32"/>
        </w:rPr>
        <w:t>able 1</w:t>
      </w:r>
    </w:p>
    <w:p w14:paraId="77F1A7B9" w14:textId="77777777" w:rsidR="004A1A28" w:rsidRPr="00035BCC" w:rsidRDefault="004A1A28" w:rsidP="004A1A28">
      <w:pPr>
        <w:jc w:val="center"/>
        <w:rPr>
          <w:rFonts w:ascii="Arial" w:eastAsia="Times New Roman" w:hAnsi="Arial" w:cs="Times New Roman"/>
          <w:b/>
          <w:bCs/>
          <w:sz w:val="28"/>
          <w:szCs w:val="28"/>
        </w:rPr>
      </w:pPr>
    </w:p>
    <w:p w14:paraId="0CBC5AD2" w14:textId="052C21E8" w:rsidR="004A1A28" w:rsidRPr="00035BCC" w:rsidRDefault="004A1A28" w:rsidP="004A1A28">
      <w:pPr>
        <w:jc w:val="center"/>
        <w:rPr>
          <w:rFonts w:ascii="Arial" w:eastAsia="Times New Roman" w:hAnsi="Arial" w:cs="Times New Roman"/>
          <w:b/>
          <w:bCs/>
        </w:rPr>
      </w:pPr>
      <w:r w:rsidRPr="00035BCC">
        <w:rPr>
          <w:rFonts w:ascii="Arial" w:eastAsia="Times New Roman" w:hAnsi="Arial" w:cs="Times New Roman"/>
          <w:b/>
          <w:bCs/>
        </w:rPr>
        <w:t xml:space="preserve">(for questions </w:t>
      </w:r>
      <w:r>
        <w:rPr>
          <w:rFonts w:ascii="Arial" w:eastAsia="Times New Roman" w:hAnsi="Arial" w:cs="Times New Roman"/>
          <w:b/>
          <w:bCs/>
        </w:rPr>
        <w:t>60</w:t>
      </w:r>
      <w:r w:rsidRPr="00035BCC">
        <w:rPr>
          <w:rFonts w:ascii="Arial" w:eastAsia="Times New Roman" w:hAnsi="Arial" w:cs="Times New Roman"/>
          <w:b/>
          <w:bCs/>
        </w:rPr>
        <w:t xml:space="preserve"> through </w:t>
      </w:r>
      <w:r>
        <w:rPr>
          <w:rFonts w:ascii="Arial" w:eastAsia="Times New Roman" w:hAnsi="Arial" w:cs="Times New Roman"/>
          <w:b/>
          <w:bCs/>
        </w:rPr>
        <w:t>70</w:t>
      </w:r>
      <w:r w:rsidRPr="00035BCC">
        <w:rPr>
          <w:rFonts w:ascii="Arial" w:eastAsia="Times New Roman" w:hAnsi="Arial" w:cs="Times New Roman"/>
          <w:b/>
          <w:bCs/>
        </w:rPr>
        <w:t>)</w:t>
      </w:r>
    </w:p>
    <w:p w14:paraId="30F4F272" w14:textId="77777777" w:rsidR="004A1A28" w:rsidRPr="00035BCC" w:rsidRDefault="004A1A28" w:rsidP="004A1A28">
      <w:pPr>
        <w:rPr>
          <w:rFonts w:ascii="Arial" w:eastAsia="Times New Roman" w:hAnsi="Arial" w:cs="Times New Roman"/>
          <w:b/>
          <w:bCs/>
        </w:rPr>
      </w:pPr>
    </w:p>
    <w:p w14:paraId="4005D62E" w14:textId="77777777" w:rsidR="004A1A28" w:rsidRDefault="004A1A28" w:rsidP="004A1A28">
      <w:pPr>
        <w:jc w:val="both"/>
        <w:rPr>
          <w:rFonts w:ascii="Arial" w:eastAsia="Times New Roman" w:hAnsi="Arial" w:cs="Times New Roman"/>
          <w:b/>
          <w:bCs/>
        </w:rPr>
      </w:pPr>
      <w:r w:rsidRPr="00F80978">
        <w:rPr>
          <w:rFonts w:ascii="Arial" w:eastAsia="Times New Roman" w:hAnsi="Arial" w:cs="Times New Roman"/>
          <w:b/>
          <w:bCs/>
          <w:i/>
          <w:iCs/>
        </w:rPr>
        <w:t>Up and Running</w:t>
      </w:r>
      <w:r w:rsidRPr="00035BCC">
        <w:rPr>
          <w:rFonts w:ascii="Arial" w:eastAsia="Times New Roman" w:hAnsi="Arial" w:cs="Times New Roman"/>
          <w:b/>
          <w:bCs/>
        </w:rPr>
        <w:t xml:space="preserve"> is</w:t>
      </w:r>
      <w:r>
        <w:rPr>
          <w:rFonts w:ascii="Arial" w:eastAsia="Times New Roman" w:hAnsi="Arial" w:cs="Times New Roman"/>
          <w:b/>
          <w:bCs/>
        </w:rPr>
        <w:t xml:space="preserve"> a fitness gym organized as</w:t>
      </w:r>
      <w:r w:rsidRPr="00035BCC">
        <w:rPr>
          <w:rFonts w:ascii="Arial" w:eastAsia="Times New Roman" w:hAnsi="Arial" w:cs="Times New Roman"/>
          <w:b/>
          <w:bCs/>
        </w:rPr>
        <w:t xml:space="preserve"> a partnership that specializes in three main services:  1) </w:t>
      </w:r>
      <w:r>
        <w:rPr>
          <w:rFonts w:ascii="Arial" w:eastAsia="Times New Roman" w:hAnsi="Arial" w:cs="Times New Roman"/>
          <w:b/>
          <w:bCs/>
        </w:rPr>
        <w:t>gym memberships</w:t>
      </w:r>
      <w:r w:rsidRPr="00035BCC">
        <w:rPr>
          <w:rFonts w:ascii="Arial" w:eastAsia="Times New Roman" w:hAnsi="Arial" w:cs="Times New Roman"/>
          <w:b/>
          <w:bCs/>
        </w:rPr>
        <w:t xml:space="preserve">, 2) </w:t>
      </w:r>
      <w:r>
        <w:rPr>
          <w:rFonts w:ascii="Arial" w:eastAsia="Times New Roman" w:hAnsi="Arial" w:cs="Times New Roman"/>
          <w:b/>
          <w:bCs/>
        </w:rPr>
        <w:t>group fitness classes</w:t>
      </w:r>
      <w:r w:rsidRPr="00035BCC">
        <w:rPr>
          <w:rFonts w:ascii="Arial" w:eastAsia="Times New Roman" w:hAnsi="Arial" w:cs="Times New Roman"/>
          <w:b/>
          <w:bCs/>
        </w:rPr>
        <w:t xml:space="preserve">, and 3) </w:t>
      </w:r>
      <w:r>
        <w:rPr>
          <w:rFonts w:ascii="Arial" w:eastAsia="Times New Roman" w:hAnsi="Arial" w:cs="Times New Roman"/>
          <w:b/>
          <w:bCs/>
        </w:rPr>
        <w:t>personal training</w:t>
      </w:r>
      <w:r w:rsidRPr="00035BCC">
        <w:rPr>
          <w:rFonts w:ascii="Arial" w:eastAsia="Times New Roman" w:hAnsi="Arial" w:cs="Times New Roman"/>
          <w:b/>
          <w:bCs/>
        </w:rPr>
        <w:t>.</w:t>
      </w:r>
    </w:p>
    <w:p w14:paraId="3AF68997" w14:textId="77777777" w:rsidR="004A1A28" w:rsidRDefault="004A1A28" w:rsidP="004A1A28">
      <w:pPr>
        <w:jc w:val="both"/>
        <w:rPr>
          <w:rFonts w:ascii="Arial" w:eastAsia="Times New Roman" w:hAnsi="Arial" w:cs="Times New Roman"/>
          <w:b/>
          <w:bCs/>
        </w:rPr>
      </w:pPr>
    </w:p>
    <w:p w14:paraId="1F092865" w14:textId="77777777" w:rsidR="004A1A28" w:rsidRPr="00035BCC" w:rsidRDefault="004A1A28" w:rsidP="004A1A28">
      <w:pPr>
        <w:jc w:val="both"/>
        <w:rPr>
          <w:rFonts w:ascii="Arial" w:eastAsia="Times New Roman" w:hAnsi="Arial" w:cs="Times New Roman"/>
          <w:b/>
          <w:bCs/>
        </w:rPr>
      </w:pPr>
      <w:r w:rsidRPr="00F80978">
        <w:rPr>
          <w:rFonts w:ascii="Arial" w:eastAsia="Times New Roman" w:hAnsi="Arial" w:cs="Times New Roman"/>
          <w:b/>
          <w:bCs/>
          <w:i/>
          <w:iCs/>
        </w:rPr>
        <w:t>Up and Running</w:t>
      </w:r>
      <w:r w:rsidRPr="00035BCC">
        <w:rPr>
          <w:rFonts w:ascii="Arial" w:eastAsia="Times New Roman" w:hAnsi="Arial" w:cs="Times New Roman"/>
          <w:b/>
          <w:bCs/>
        </w:rPr>
        <w:t xml:space="preserve"> uses the following policy when closing the temporary accounts at the end of the fiscal year</w:t>
      </w:r>
      <w:r>
        <w:rPr>
          <w:rFonts w:ascii="Arial" w:eastAsia="Times New Roman" w:hAnsi="Arial" w:cs="Times New Roman"/>
          <w:b/>
          <w:bCs/>
        </w:rPr>
        <w:t xml:space="preserve"> which is December 31</w:t>
      </w:r>
      <w:r w:rsidRPr="00035BCC">
        <w:rPr>
          <w:rFonts w:ascii="Arial" w:eastAsia="Times New Roman" w:hAnsi="Arial" w:cs="Times New Roman"/>
          <w:b/>
          <w:bCs/>
        </w:rPr>
        <w:t>:</w:t>
      </w:r>
    </w:p>
    <w:p w14:paraId="3D5F698F" w14:textId="77777777" w:rsidR="004A1A28" w:rsidRPr="00035BCC" w:rsidRDefault="004A1A28" w:rsidP="004A1A28">
      <w:pPr>
        <w:jc w:val="both"/>
        <w:rPr>
          <w:rFonts w:ascii="Arial" w:eastAsia="Times New Roman" w:hAnsi="Arial" w:cs="Times New Roman"/>
          <w:b/>
          <w:bCs/>
        </w:rPr>
      </w:pPr>
    </w:p>
    <w:p w14:paraId="106155A3" w14:textId="77777777" w:rsidR="004A1A28" w:rsidRPr="00035BCC" w:rsidRDefault="004A1A28" w:rsidP="004A1A28">
      <w:pPr>
        <w:ind w:left="432"/>
        <w:rPr>
          <w:rFonts w:ascii="Arial" w:eastAsia="Times New Roman" w:hAnsi="Arial" w:cs="Times New Roman"/>
          <w:b/>
          <w:bCs/>
        </w:rPr>
      </w:pPr>
      <w:r w:rsidRPr="00035BCC">
        <w:rPr>
          <w:rFonts w:ascii="Arial" w:eastAsia="Times New Roman" w:hAnsi="Arial" w:cs="Times New Roman"/>
          <w:b/>
          <w:bCs/>
        </w:rPr>
        <w:t>First, close all revenue accounts in one combined entry.</w:t>
      </w:r>
    </w:p>
    <w:p w14:paraId="011F1B05" w14:textId="77777777" w:rsidR="004A1A28" w:rsidRPr="00035BCC" w:rsidRDefault="004A1A28" w:rsidP="004A1A28">
      <w:pPr>
        <w:ind w:left="432"/>
        <w:rPr>
          <w:rFonts w:ascii="Arial" w:eastAsia="Times New Roman" w:hAnsi="Arial" w:cs="Times New Roman"/>
          <w:b/>
          <w:bCs/>
        </w:rPr>
      </w:pPr>
      <w:r w:rsidRPr="00035BCC">
        <w:rPr>
          <w:rFonts w:ascii="Arial" w:eastAsia="Times New Roman" w:hAnsi="Arial" w:cs="Times New Roman"/>
          <w:b/>
          <w:bCs/>
        </w:rPr>
        <w:t>Second, close all expense accounts in one combined entry.</w:t>
      </w:r>
    </w:p>
    <w:p w14:paraId="215C4943" w14:textId="77777777" w:rsidR="004A1A28" w:rsidRPr="00035BCC" w:rsidRDefault="004A1A28" w:rsidP="004A1A28">
      <w:pPr>
        <w:ind w:left="432"/>
        <w:rPr>
          <w:rFonts w:ascii="Arial" w:eastAsia="Times New Roman" w:hAnsi="Arial" w:cs="Times New Roman"/>
          <w:b/>
          <w:bCs/>
        </w:rPr>
      </w:pPr>
      <w:r w:rsidRPr="00035BCC">
        <w:rPr>
          <w:rFonts w:ascii="Arial" w:eastAsia="Times New Roman" w:hAnsi="Arial" w:cs="Times New Roman"/>
          <w:b/>
          <w:bCs/>
        </w:rPr>
        <w:t>Third, close the Income Summary account</w:t>
      </w:r>
      <w:r>
        <w:rPr>
          <w:rFonts w:ascii="Arial" w:eastAsia="Times New Roman" w:hAnsi="Arial" w:cs="Times New Roman"/>
          <w:b/>
          <w:bCs/>
        </w:rPr>
        <w:t xml:space="preserve"> in one combined entry</w:t>
      </w:r>
      <w:r w:rsidRPr="00035BCC">
        <w:rPr>
          <w:rFonts w:ascii="Arial" w:eastAsia="Times New Roman" w:hAnsi="Arial" w:cs="Times New Roman"/>
          <w:b/>
          <w:bCs/>
        </w:rPr>
        <w:t>.</w:t>
      </w:r>
    </w:p>
    <w:p w14:paraId="6C735CE4" w14:textId="77777777" w:rsidR="004A1A28" w:rsidRPr="00035BCC" w:rsidRDefault="004A1A28" w:rsidP="004A1A28">
      <w:pPr>
        <w:ind w:left="432"/>
        <w:rPr>
          <w:rFonts w:ascii="Arial" w:eastAsia="Times New Roman" w:hAnsi="Arial" w:cs="Times New Roman"/>
          <w:b/>
          <w:bCs/>
        </w:rPr>
      </w:pPr>
      <w:r w:rsidRPr="00035BCC">
        <w:rPr>
          <w:rFonts w:ascii="Arial" w:eastAsia="Times New Roman" w:hAnsi="Arial" w:cs="Times New Roman"/>
          <w:b/>
          <w:bCs/>
        </w:rPr>
        <w:t>Fourth, close the owner drawing accounts</w:t>
      </w:r>
      <w:r>
        <w:rPr>
          <w:rFonts w:ascii="Arial" w:eastAsia="Times New Roman" w:hAnsi="Arial" w:cs="Times New Roman"/>
          <w:b/>
          <w:bCs/>
        </w:rPr>
        <w:t xml:space="preserve"> in one combined entry</w:t>
      </w:r>
      <w:r w:rsidRPr="00035BCC">
        <w:rPr>
          <w:rFonts w:ascii="Arial" w:eastAsia="Times New Roman" w:hAnsi="Arial" w:cs="Times New Roman"/>
          <w:b/>
          <w:bCs/>
        </w:rPr>
        <w:t>.</w:t>
      </w:r>
    </w:p>
    <w:p w14:paraId="20BF7C19" w14:textId="77777777" w:rsidR="004A1A28" w:rsidRDefault="004A1A28" w:rsidP="004A1A28">
      <w:pPr>
        <w:jc w:val="both"/>
        <w:rPr>
          <w:rFonts w:ascii="Arial" w:eastAsia="Times New Roman" w:hAnsi="Arial" w:cs="Times New Roman"/>
          <w:b/>
          <w:bCs/>
        </w:rPr>
      </w:pPr>
    </w:p>
    <w:p w14:paraId="6D087E1B" w14:textId="77777777" w:rsidR="004A1A28" w:rsidRPr="0086655E" w:rsidRDefault="004A1A28" w:rsidP="004A1A28">
      <w:pPr>
        <w:jc w:val="both"/>
        <w:rPr>
          <w:rFonts w:ascii="Arial" w:eastAsia="Times New Roman" w:hAnsi="Arial" w:cs="Times New Roman"/>
          <w:b/>
          <w:bCs/>
          <w:u w:val="single"/>
        </w:rPr>
      </w:pPr>
      <w:r w:rsidRPr="0086655E">
        <w:rPr>
          <w:rFonts w:ascii="Arial" w:eastAsia="Times New Roman" w:hAnsi="Arial" w:cs="Times New Roman"/>
          <w:b/>
          <w:bCs/>
          <w:u w:val="single"/>
        </w:rPr>
        <w:t xml:space="preserve">Information for </w:t>
      </w:r>
      <w:r>
        <w:rPr>
          <w:rFonts w:ascii="Arial" w:eastAsia="Times New Roman" w:hAnsi="Arial" w:cs="Times New Roman"/>
          <w:b/>
          <w:bCs/>
          <w:u w:val="single"/>
        </w:rPr>
        <w:t>the Month of December 2021</w:t>
      </w:r>
      <w:r w:rsidRPr="0086655E">
        <w:rPr>
          <w:rFonts w:ascii="Arial" w:eastAsia="Times New Roman" w:hAnsi="Arial" w:cs="Times New Roman"/>
          <w:b/>
          <w:bCs/>
          <w:u w:val="single"/>
        </w:rPr>
        <w:t>:</w:t>
      </w:r>
    </w:p>
    <w:p w14:paraId="79DAC665" w14:textId="77777777" w:rsidR="004A1A28" w:rsidRDefault="004A1A28" w:rsidP="004A1A28">
      <w:pPr>
        <w:jc w:val="both"/>
        <w:rPr>
          <w:rFonts w:ascii="Arial" w:eastAsia="Times New Roman" w:hAnsi="Arial" w:cs="Times New Roman"/>
          <w:b/>
          <w:bCs/>
        </w:rPr>
      </w:pPr>
      <w:r w:rsidRPr="003F67EA">
        <w:rPr>
          <w:rFonts w:ascii="Arial" w:eastAsia="Times New Roman" w:hAnsi="Arial" w:cs="Times New Roman"/>
          <w:b/>
          <w:bCs/>
          <w:i/>
          <w:iCs/>
        </w:rPr>
        <w:t>Up and Running</w:t>
      </w:r>
      <w:r>
        <w:rPr>
          <w:rFonts w:ascii="Arial" w:eastAsia="Times New Roman" w:hAnsi="Arial" w:cs="Times New Roman"/>
          <w:b/>
          <w:bCs/>
        </w:rPr>
        <w:t xml:space="preserve"> began business operations on December 1, 2021, when each partner invested in the business an equal amount of cash.  The partners did not make any partner withdrawals of assets for personal use.  The owners agreed to divide the December 2021 net income equally.  The business had total revenue of $39,460 and total expenses of $21,160 for December.</w:t>
      </w:r>
    </w:p>
    <w:p w14:paraId="58FA02CE" w14:textId="77777777" w:rsidR="004A1A28" w:rsidRDefault="004A1A28" w:rsidP="004A1A28">
      <w:pPr>
        <w:jc w:val="both"/>
        <w:rPr>
          <w:rFonts w:ascii="Arial" w:eastAsia="Times New Roman" w:hAnsi="Arial" w:cs="Times New Roman"/>
          <w:b/>
          <w:bCs/>
        </w:rPr>
      </w:pPr>
    </w:p>
    <w:p w14:paraId="0A4A8B41" w14:textId="77777777" w:rsidR="004A1A28" w:rsidRPr="0086655E" w:rsidRDefault="004A1A28" w:rsidP="004A1A28">
      <w:pPr>
        <w:jc w:val="both"/>
        <w:rPr>
          <w:rFonts w:ascii="Arial" w:eastAsia="Times New Roman" w:hAnsi="Arial" w:cs="Times New Roman"/>
          <w:b/>
          <w:bCs/>
          <w:u w:val="single"/>
        </w:rPr>
      </w:pPr>
      <w:r w:rsidRPr="0086655E">
        <w:rPr>
          <w:rFonts w:ascii="Arial" w:eastAsia="Times New Roman" w:hAnsi="Arial" w:cs="Times New Roman"/>
          <w:b/>
          <w:bCs/>
          <w:u w:val="single"/>
        </w:rPr>
        <w:t>Information for the Months of January – December 2022:</w:t>
      </w:r>
    </w:p>
    <w:p w14:paraId="68CCFE19" w14:textId="77777777" w:rsidR="004A1A28" w:rsidRPr="00035BCC" w:rsidRDefault="004A1A28" w:rsidP="004A1A28">
      <w:pPr>
        <w:jc w:val="both"/>
        <w:rPr>
          <w:rFonts w:ascii="Arial" w:eastAsia="Times New Roman" w:hAnsi="Arial" w:cs="Times New Roman"/>
          <w:b/>
          <w:bCs/>
        </w:rPr>
      </w:pPr>
      <w:r>
        <w:rPr>
          <w:rFonts w:ascii="Arial" w:eastAsia="Times New Roman" w:hAnsi="Arial" w:cs="Times New Roman"/>
          <w:b/>
          <w:bCs/>
        </w:rPr>
        <w:t>Each partner invested $25,000 worth of assets in the business on June 3, 2022.</w:t>
      </w:r>
      <w:r w:rsidRPr="00035BCC">
        <w:rPr>
          <w:rFonts w:ascii="Arial" w:eastAsia="Times New Roman" w:hAnsi="Arial" w:cs="Times New Roman"/>
          <w:b/>
          <w:bCs/>
        </w:rPr>
        <w:t xml:space="preserve"> </w:t>
      </w:r>
      <w:r>
        <w:rPr>
          <w:rFonts w:ascii="Arial" w:eastAsia="Times New Roman" w:hAnsi="Arial" w:cs="Times New Roman"/>
          <w:b/>
          <w:bCs/>
        </w:rPr>
        <w:t xml:space="preserve"> T</w:t>
      </w:r>
      <w:r w:rsidRPr="00035BCC">
        <w:rPr>
          <w:rFonts w:ascii="Arial" w:eastAsia="Times New Roman" w:hAnsi="Arial" w:cs="Times New Roman"/>
          <w:b/>
          <w:bCs/>
        </w:rPr>
        <w:t>he owners agreed to divide the net income on a fractional share basis</w:t>
      </w:r>
      <w:r>
        <w:rPr>
          <w:rFonts w:ascii="Arial" w:eastAsia="Times New Roman" w:hAnsi="Arial" w:cs="Times New Roman"/>
          <w:b/>
          <w:bCs/>
        </w:rPr>
        <w:t xml:space="preserve"> according to the amount of time each partner worked in the business during the year, which is expressed by the ratio 5:3:2 for Charlotte/Wilbur/Fern in this order.</w:t>
      </w:r>
      <w:r w:rsidRPr="00035BCC">
        <w:rPr>
          <w:rFonts w:ascii="Arial" w:eastAsia="Times New Roman" w:hAnsi="Arial" w:cs="Times New Roman"/>
          <w:b/>
          <w:bCs/>
        </w:rPr>
        <w:t xml:space="preserve"> </w:t>
      </w:r>
      <w:r>
        <w:rPr>
          <w:rFonts w:ascii="Arial" w:eastAsia="Times New Roman" w:hAnsi="Arial" w:cs="Times New Roman"/>
          <w:b/>
          <w:bCs/>
        </w:rPr>
        <w:t xml:space="preserve"> However, because all owners had invested equally since the business began, the partners approved in advance the amounts each partner withdrew this year.</w:t>
      </w:r>
    </w:p>
    <w:p w14:paraId="1B3CFBD9" w14:textId="77777777" w:rsidR="004A1A28" w:rsidRPr="00035BCC" w:rsidRDefault="004A1A28" w:rsidP="004A1A28">
      <w:pPr>
        <w:rPr>
          <w:rFonts w:ascii="Arial" w:eastAsia="Times New Roman" w:hAnsi="Arial" w:cs="Times New Roman"/>
          <w:b/>
          <w:bCs/>
        </w:rPr>
      </w:pPr>
    </w:p>
    <w:p w14:paraId="0D96637D" w14:textId="77777777" w:rsidR="004A1A28" w:rsidRPr="00035BCC" w:rsidRDefault="004A1A28" w:rsidP="004A1A28">
      <w:pPr>
        <w:jc w:val="both"/>
        <w:rPr>
          <w:rFonts w:ascii="Arial" w:eastAsia="Times New Roman" w:hAnsi="Arial" w:cs="Times New Roman"/>
          <w:b/>
          <w:bCs/>
        </w:rPr>
      </w:pPr>
      <w:r w:rsidRPr="00035BCC">
        <w:rPr>
          <w:rFonts w:ascii="Arial" w:eastAsia="Times New Roman" w:hAnsi="Arial" w:cs="Times New Roman"/>
          <w:b/>
          <w:bCs/>
        </w:rPr>
        <w:t xml:space="preserve">The adjusted trial balance for </w:t>
      </w:r>
      <w:r w:rsidRPr="00F80978">
        <w:rPr>
          <w:rFonts w:ascii="Arial" w:eastAsia="Times New Roman" w:hAnsi="Arial" w:cs="Times New Roman"/>
          <w:b/>
          <w:bCs/>
          <w:i/>
        </w:rPr>
        <w:t>Up and Running</w:t>
      </w:r>
      <w:r w:rsidRPr="00035BCC">
        <w:rPr>
          <w:rFonts w:ascii="Arial" w:eastAsia="Times New Roman" w:hAnsi="Arial" w:cs="Times New Roman"/>
          <w:b/>
          <w:bCs/>
        </w:rPr>
        <w:t xml:space="preserve"> for the calendar year 20</w:t>
      </w:r>
      <w:r>
        <w:rPr>
          <w:rFonts w:ascii="Arial" w:eastAsia="Times New Roman" w:hAnsi="Arial" w:cs="Times New Roman"/>
          <w:b/>
          <w:bCs/>
        </w:rPr>
        <w:t>22</w:t>
      </w:r>
      <w:r w:rsidRPr="00035BCC">
        <w:rPr>
          <w:rFonts w:ascii="Arial" w:eastAsia="Times New Roman" w:hAnsi="Arial" w:cs="Times New Roman"/>
          <w:b/>
          <w:bCs/>
        </w:rPr>
        <w:t xml:space="preserve"> follows.  All accounts have normal balances</w:t>
      </w:r>
      <w:r>
        <w:rPr>
          <w:rFonts w:ascii="Arial" w:eastAsia="Times New Roman" w:hAnsi="Arial" w:cs="Times New Roman"/>
          <w:b/>
          <w:bCs/>
        </w:rPr>
        <w:t xml:space="preserve"> and are all correct amounts.</w:t>
      </w:r>
    </w:p>
    <w:p w14:paraId="5D7379F7" w14:textId="77777777" w:rsidR="004A1A28" w:rsidRPr="00035BCC" w:rsidRDefault="004A1A28" w:rsidP="004A1A28">
      <w:pPr>
        <w:rPr>
          <w:rFonts w:ascii="Arial" w:eastAsia="Times New Roman" w:hAnsi="Arial"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1084"/>
        <w:gridCol w:w="419"/>
        <w:gridCol w:w="3027"/>
        <w:gridCol w:w="1084"/>
      </w:tblGrid>
      <w:tr w:rsidR="004A1A28" w:rsidRPr="00035BCC" w14:paraId="3B8894CF" w14:textId="77777777" w:rsidTr="00AE17A8">
        <w:trPr>
          <w:jc w:val="center"/>
        </w:trPr>
        <w:tc>
          <w:tcPr>
            <w:tcW w:w="3055" w:type="dxa"/>
            <w:shd w:val="clear" w:color="auto" w:fill="D9D9D9" w:themeFill="background1" w:themeFillShade="D9"/>
          </w:tcPr>
          <w:p w14:paraId="321AE47B" w14:textId="77777777" w:rsidR="004A1A28" w:rsidRPr="00035BCC" w:rsidRDefault="004A1A28" w:rsidP="007F6B34">
            <w:pPr>
              <w:rPr>
                <w:rFonts w:ascii="Arial" w:eastAsia="Times New Roman" w:hAnsi="Arial" w:cs="Times New Roman"/>
                <w:b/>
                <w:bCs/>
              </w:rPr>
            </w:pPr>
            <w:r w:rsidRPr="00035BCC">
              <w:rPr>
                <w:rFonts w:ascii="Arial" w:eastAsia="Times New Roman" w:hAnsi="Arial" w:cs="Times New Roman"/>
                <w:b/>
                <w:bCs/>
              </w:rPr>
              <w:t>Cash in Bank</w:t>
            </w:r>
          </w:p>
        </w:tc>
        <w:tc>
          <w:tcPr>
            <w:tcW w:w="1080" w:type="dxa"/>
            <w:shd w:val="clear" w:color="auto" w:fill="D9D9D9" w:themeFill="background1" w:themeFillShade="D9"/>
          </w:tcPr>
          <w:p w14:paraId="4CBBFDCD"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12,695</w:t>
            </w:r>
          </w:p>
        </w:tc>
        <w:tc>
          <w:tcPr>
            <w:tcW w:w="419" w:type="dxa"/>
            <w:tcBorders>
              <w:top w:val="nil"/>
              <w:bottom w:val="nil"/>
            </w:tcBorders>
          </w:tcPr>
          <w:p w14:paraId="63048760"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3FCA48EA"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Membership</w:t>
            </w:r>
            <w:r w:rsidRPr="00035BCC">
              <w:rPr>
                <w:rFonts w:ascii="Arial" w:eastAsia="Times New Roman" w:hAnsi="Arial" w:cs="Times New Roman"/>
                <w:b/>
                <w:bCs/>
              </w:rPr>
              <w:t xml:space="preserve"> Fees</w:t>
            </w:r>
          </w:p>
        </w:tc>
        <w:tc>
          <w:tcPr>
            <w:tcW w:w="951" w:type="dxa"/>
            <w:shd w:val="clear" w:color="auto" w:fill="D9D9D9" w:themeFill="background1" w:themeFillShade="D9"/>
          </w:tcPr>
          <w:p w14:paraId="4E5C0715"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108,670</w:t>
            </w:r>
          </w:p>
        </w:tc>
      </w:tr>
      <w:tr w:rsidR="004A1A28" w:rsidRPr="00035BCC" w14:paraId="02E9099C" w14:textId="77777777" w:rsidTr="00AE17A8">
        <w:trPr>
          <w:jc w:val="center"/>
        </w:trPr>
        <w:tc>
          <w:tcPr>
            <w:tcW w:w="3055" w:type="dxa"/>
            <w:shd w:val="clear" w:color="auto" w:fill="D9D9D9" w:themeFill="background1" w:themeFillShade="D9"/>
          </w:tcPr>
          <w:p w14:paraId="01C19D6C"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Supplies</w:t>
            </w:r>
          </w:p>
        </w:tc>
        <w:tc>
          <w:tcPr>
            <w:tcW w:w="1080" w:type="dxa"/>
            <w:shd w:val="clear" w:color="auto" w:fill="D9D9D9" w:themeFill="background1" w:themeFillShade="D9"/>
          </w:tcPr>
          <w:p w14:paraId="7BC0F200"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2,625</w:t>
            </w:r>
          </w:p>
        </w:tc>
        <w:tc>
          <w:tcPr>
            <w:tcW w:w="419" w:type="dxa"/>
            <w:tcBorders>
              <w:top w:val="nil"/>
              <w:bottom w:val="nil"/>
            </w:tcBorders>
          </w:tcPr>
          <w:p w14:paraId="3410EBEE"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0837D2AB"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Fitness Class</w:t>
            </w:r>
            <w:r w:rsidRPr="00035BCC">
              <w:rPr>
                <w:rFonts w:ascii="Arial" w:eastAsia="Times New Roman" w:hAnsi="Arial" w:cs="Times New Roman"/>
                <w:b/>
                <w:bCs/>
              </w:rPr>
              <w:t xml:space="preserve"> Fees</w:t>
            </w:r>
          </w:p>
        </w:tc>
        <w:tc>
          <w:tcPr>
            <w:tcW w:w="951" w:type="dxa"/>
            <w:shd w:val="clear" w:color="auto" w:fill="D9D9D9" w:themeFill="background1" w:themeFillShade="D9"/>
          </w:tcPr>
          <w:p w14:paraId="6099AF5A"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76,044</w:t>
            </w:r>
          </w:p>
        </w:tc>
      </w:tr>
      <w:tr w:rsidR="004A1A28" w:rsidRPr="00035BCC" w14:paraId="6DB396FB" w14:textId="77777777" w:rsidTr="00AE17A8">
        <w:trPr>
          <w:jc w:val="center"/>
        </w:trPr>
        <w:tc>
          <w:tcPr>
            <w:tcW w:w="3055" w:type="dxa"/>
            <w:shd w:val="clear" w:color="auto" w:fill="D9D9D9" w:themeFill="background1" w:themeFillShade="D9"/>
          </w:tcPr>
          <w:p w14:paraId="41224717"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Prepaid Insurance</w:t>
            </w:r>
          </w:p>
        </w:tc>
        <w:tc>
          <w:tcPr>
            <w:tcW w:w="1080" w:type="dxa"/>
            <w:shd w:val="clear" w:color="auto" w:fill="D9D9D9" w:themeFill="background1" w:themeFillShade="D9"/>
          </w:tcPr>
          <w:p w14:paraId="5B0E17A5"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1,875</w:t>
            </w:r>
          </w:p>
        </w:tc>
        <w:tc>
          <w:tcPr>
            <w:tcW w:w="419" w:type="dxa"/>
            <w:tcBorders>
              <w:top w:val="nil"/>
              <w:bottom w:val="nil"/>
            </w:tcBorders>
          </w:tcPr>
          <w:p w14:paraId="46AE0110"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1C6BA0C6"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Personal Training</w:t>
            </w:r>
            <w:r w:rsidRPr="00035BCC">
              <w:rPr>
                <w:rFonts w:ascii="Arial" w:eastAsia="Times New Roman" w:hAnsi="Arial" w:cs="Times New Roman"/>
                <w:b/>
                <w:bCs/>
              </w:rPr>
              <w:t xml:space="preserve"> Fees</w:t>
            </w:r>
          </w:p>
        </w:tc>
        <w:tc>
          <w:tcPr>
            <w:tcW w:w="951" w:type="dxa"/>
            <w:shd w:val="clear" w:color="auto" w:fill="D9D9D9" w:themeFill="background1" w:themeFillShade="D9"/>
          </w:tcPr>
          <w:p w14:paraId="68039D3A"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32,625</w:t>
            </w:r>
          </w:p>
        </w:tc>
      </w:tr>
      <w:tr w:rsidR="004A1A28" w:rsidRPr="00035BCC" w14:paraId="0B8A67B4" w14:textId="77777777" w:rsidTr="00AE17A8">
        <w:trPr>
          <w:jc w:val="center"/>
        </w:trPr>
        <w:tc>
          <w:tcPr>
            <w:tcW w:w="3055" w:type="dxa"/>
            <w:shd w:val="clear" w:color="auto" w:fill="D9D9D9" w:themeFill="background1" w:themeFillShade="D9"/>
          </w:tcPr>
          <w:p w14:paraId="1DB3FE04"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Computer Equipment</w:t>
            </w:r>
          </w:p>
        </w:tc>
        <w:tc>
          <w:tcPr>
            <w:tcW w:w="1080" w:type="dxa"/>
            <w:shd w:val="clear" w:color="auto" w:fill="D9D9D9" w:themeFill="background1" w:themeFillShade="D9"/>
          </w:tcPr>
          <w:p w14:paraId="1D24A969"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5,000</w:t>
            </w:r>
          </w:p>
        </w:tc>
        <w:tc>
          <w:tcPr>
            <w:tcW w:w="419" w:type="dxa"/>
            <w:tcBorders>
              <w:top w:val="nil"/>
              <w:bottom w:val="nil"/>
            </w:tcBorders>
          </w:tcPr>
          <w:p w14:paraId="2283DF56"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381BB6F1" w14:textId="77777777" w:rsidR="004A1A28" w:rsidRPr="00035BCC" w:rsidRDefault="004A1A28" w:rsidP="007F6B34">
            <w:pPr>
              <w:rPr>
                <w:rFonts w:ascii="Arial" w:eastAsia="Times New Roman" w:hAnsi="Arial" w:cs="Times New Roman"/>
                <w:b/>
                <w:bCs/>
              </w:rPr>
            </w:pPr>
            <w:r w:rsidRPr="00035BCC">
              <w:rPr>
                <w:rFonts w:ascii="Arial" w:eastAsia="Times New Roman" w:hAnsi="Arial" w:cs="Times New Roman"/>
                <w:b/>
                <w:bCs/>
              </w:rPr>
              <w:t>Rent Expense</w:t>
            </w:r>
          </w:p>
        </w:tc>
        <w:tc>
          <w:tcPr>
            <w:tcW w:w="951" w:type="dxa"/>
            <w:shd w:val="clear" w:color="auto" w:fill="D9D9D9" w:themeFill="background1" w:themeFillShade="D9"/>
          </w:tcPr>
          <w:p w14:paraId="1A460715"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11,280</w:t>
            </w:r>
          </w:p>
        </w:tc>
      </w:tr>
      <w:tr w:rsidR="004A1A28" w:rsidRPr="00035BCC" w14:paraId="5797C64C" w14:textId="77777777" w:rsidTr="00AE17A8">
        <w:trPr>
          <w:jc w:val="center"/>
        </w:trPr>
        <w:tc>
          <w:tcPr>
            <w:tcW w:w="3055" w:type="dxa"/>
            <w:shd w:val="clear" w:color="auto" w:fill="D9D9D9" w:themeFill="background1" w:themeFillShade="D9"/>
          </w:tcPr>
          <w:p w14:paraId="57B92B46"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 xml:space="preserve">Fitness </w:t>
            </w:r>
            <w:r w:rsidRPr="00035BCC">
              <w:rPr>
                <w:rFonts w:ascii="Arial" w:eastAsia="Times New Roman" w:hAnsi="Arial" w:cs="Times New Roman"/>
                <w:b/>
                <w:bCs/>
              </w:rPr>
              <w:t>Equipment</w:t>
            </w:r>
          </w:p>
        </w:tc>
        <w:tc>
          <w:tcPr>
            <w:tcW w:w="1080" w:type="dxa"/>
            <w:shd w:val="clear" w:color="auto" w:fill="D9D9D9" w:themeFill="background1" w:themeFillShade="D9"/>
          </w:tcPr>
          <w:p w14:paraId="75BDEFD2"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375,000</w:t>
            </w:r>
          </w:p>
        </w:tc>
        <w:tc>
          <w:tcPr>
            <w:tcW w:w="419" w:type="dxa"/>
            <w:tcBorders>
              <w:top w:val="nil"/>
              <w:bottom w:val="nil"/>
            </w:tcBorders>
          </w:tcPr>
          <w:p w14:paraId="12A651DD"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119F4775" w14:textId="77777777" w:rsidR="004A1A28" w:rsidRPr="00035BCC" w:rsidRDefault="004A1A28" w:rsidP="007F6B34">
            <w:pPr>
              <w:rPr>
                <w:rFonts w:ascii="Arial" w:eastAsia="Times New Roman" w:hAnsi="Arial" w:cs="Times New Roman"/>
                <w:b/>
                <w:bCs/>
              </w:rPr>
            </w:pPr>
            <w:r w:rsidRPr="00035BCC">
              <w:rPr>
                <w:rFonts w:ascii="Arial" w:eastAsia="Times New Roman" w:hAnsi="Arial" w:cs="Times New Roman"/>
                <w:b/>
                <w:bCs/>
              </w:rPr>
              <w:t>Utilities Expense</w:t>
            </w:r>
          </w:p>
        </w:tc>
        <w:tc>
          <w:tcPr>
            <w:tcW w:w="951" w:type="dxa"/>
            <w:shd w:val="clear" w:color="auto" w:fill="D9D9D9" w:themeFill="background1" w:themeFillShade="D9"/>
          </w:tcPr>
          <w:p w14:paraId="26850183"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6,743</w:t>
            </w:r>
          </w:p>
        </w:tc>
      </w:tr>
      <w:tr w:rsidR="004A1A28" w:rsidRPr="00035BCC" w14:paraId="5C5535CF" w14:textId="77777777" w:rsidTr="00AE17A8">
        <w:trPr>
          <w:jc w:val="center"/>
        </w:trPr>
        <w:tc>
          <w:tcPr>
            <w:tcW w:w="3055" w:type="dxa"/>
            <w:shd w:val="clear" w:color="auto" w:fill="D9D9D9" w:themeFill="background1" w:themeFillShade="D9"/>
          </w:tcPr>
          <w:p w14:paraId="749F24ED"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Accounts Payable</w:t>
            </w:r>
          </w:p>
        </w:tc>
        <w:tc>
          <w:tcPr>
            <w:tcW w:w="1080" w:type="dxa"/>
            <w:shd w:val="clear" w:color="auto" w:fill="D9D9D9" w:themeFill="background1" w:themeFillShade="D9"/>
          </w:tcPr>
          <w:p w14:paraId="185897B4"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3,495</w:t>
            </w:r>
          </w:p>
        </w:tc>
        <w:tc>
          <w:tcPr>
            <w:tcW w:w="419" w:type="dxa"/>
            <w:tcBorders>
              <w:top w:val="nil"/>
              <w:bottom w:val="nil"/>
            </w:tcBorders>
          </w:tcPr>
          <w:p w14:paraId="19C094C2"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0C178B14" w14:textId="77777777" w:rsidR="004A1A28" w:rsidRPr="00035BCC" w:rsidRDefault="004A1A28" w:rsidP="007F6B34">
            <w:pPr>
              <w:rPr>
                <w:rFonts w:ascii="Arial" w:eastAsia="Times New Roman" w:hAnsi="Arial" w:cs="Times New Roman"/>
                <w:b/>
                <w:bCs/>
              </w:rPr>
            </w:pPr>
            <w:r w:rsidRPr="00035BCC">
              <w:rPr>
                <w:rFonts w:ascii="Arial" w:eastAsia="Times New Roman" w:hAnsi="Arial" w:cs="Times New Roman"/>
                <w:b/>
                <w:bCs/>
              </w:rPr>
              <w:t>Supplies Expense</w:t>
            </w:r>
          </w:p>
        </w:tc>
        <w:tc>
          <w:tcPr>
            <w:tcW w:w="951" w:type="dxa"/>
            <w:shd w:val="clear" w:color="auto" w:fill="D9D9D9" w:themeFill="background1" w:themeFillShade="D9"/>
          </w:tcPr>
          <w:p w14:paraId="7E3F455E"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18,740</w:t>
            </w:r>
          </w:p>
        </w:tc>
      </w:tr>
      <w:tr w:rsidR="004A1A28" w:rsidRPr="00035BCC" w14:paraId="42CA47BC" w14:textId="77777777" w:rsidTr="00AE17A8">
        <w:trPr>
          <w:jc w:val="center"/>
        </w:trPr>
        <w:tc>
          <w:tcPr>
            <w:tcW w:w="3055" w:type="dxa"/>
            <w:shd w:val="clear" w:color="auto" w:fill="D9D9D9" w:themeFill="background1" w:themeFillShade="D9"/>
          </w:tcPr>
          <w:p w14:paraId="4BFE4068"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First Bank Payable</w:t>
            </w:r>
          </w:p>
        </w:tc>
        <w:tc>
          <w:tcPr>
            <w:tcW w:w="1080" w:type="dxa"/>
            <w:shd w:val="clear" w:color="auto" w:fill="D9D9D9" w:themeFill="background1" w:themeFillShade="D9"/>
          </w:tcPr>
          <w:p w14:paraId="73F9B96F"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120,000</w:t>
            </w:r>
          </w:p>
        </w:tc>
        <w:tc>
          <w:tcPr>
            <w:tcW w:w="419" w:type="dxa"/>
            <w:tcBorders>
              <w:top w:val="nil"/>
              <w:bottom w:val="nil"/>
            </w:tcBorders>
          </w:tcPr>
          <w:p w14:paraId="4E4BC77E"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4C310377" w14:textId="77777777" w:rsidR="004A1A28" w:rsidRPr="00035BCC" w:rsidRDefault="004A1A28" w:rsidP="007F6B34">
            <w:pPr>
              <w:rPr>
                <w:rFonts w:ascii="Arial" w:eastAsia="Times New Roman" w:hAnsi="Arial" w:cs="Times New Roman"/>
                <w:b/>
                <w:bCs/>
              </w:rPr>
            </w:pPr>
            <w:r w:rsidRPr="00035BCC">
              <w:rPr>
                <w:rFonts w:ascii="Arial" w:eastAsia="Times New Roman" w:hAnsi="Arial" w:cs="Times New Roman"/>
                <w:b/>
                <w:bCs/>
              </w:rPr>
              <w:t>Repairs Expense</w:t>
            </w:r>
          </w:p>
        </w:tc>
        <w:tc>
          <w:tcPr>
            <w:tcW w:w="951" w:type="dxa"/>
            <w:shd w:val="clear" w:color="auto" w:fill="D9D9D9" w:themeFill="background1" w:themeFillShade="D9"/>
          </w:tcPr>
          <w:p w14:paraId="0F5ECC24"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2,984</w:t>
            </w:r>
          </w:p>
        </w:tc>
      </w:tr>
      <w:tr w:rsidR="004A1A28" w:rsidRPr="00035BCC" w14:paraId="06CBB1A8" w14:textId="77777777" w:rsidTr="00AE17A8">
        <w:trPr>
          <w:jc w:val="center"/>
        </w:trPr>
        <w:tc>
          <w:tcPr>
            <w:tcW w:w="3055" w:type="dxa"/>
            <w:shd w:val="clear" w:color="auto" w:fill="D9D9D9" w:themeFill="background1" w:themeFillShade="D9"/>
          </w:tcPr>
          <w:p w14:paraId="652EDC26"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Charlotte Fair, Capital</w:t>
            </w:r>
          </w:p>
        </w:tc>
        <w:tc>
          <w:tcPr>
            <w:tcW w:w="1080" w:type="dxa"/>
            <w:shd w:val="clear" w:color="auto" w:fill="D9D9D9" w:themeFill="background1" w:themeFillShade="D9"/>
          </w:tcPr>
          <w:p w14:paraId="51C08A60" w14:textId="77777777" w:rsidR="004A1A28" w:rsidRPr="00035BCC" w:rsidRDefault="004A1A28" w:rsidP="007F6B34">
            <w:pPr>
              <w:jc w:val="center"/>
              <w:rPr>
                <w:rFonts w:ascii="Arial" w:eastAsia="Times New Roman" w:hAnsi="Arial" w:cs="Times New Roman"/>
                <w:b/>
                <w:bCs/>
              </w:rPr>
            </w:pPr>
            <w:r>
              <w:rPr>
                <w:rFonts w:ascii="Arial" w:eastAsia="Times New Roman" w:hAnsi="Arial" w:cs="Times New Roman"/>
                <w:b/>
                <w:bCs/>
              </w:rPr>
              <w:t>?</w:t>
            </w:r>
          </w:p>
        </w:tc>
        <w:tc>
          <w:tcPr>
            <w:tcW w:w="419" w:type="dxa"/>
            <w:tcBorders>
              <w:top w:val="nil"/>
              <w:bottom w:val="nil"/>
            </w:tcBorders>
          </w:tcPr>
          <w:p w14:paraId="62896648"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4C25B717" w14:textId="77777777" w:rsidR="004A1A28" w:rsidRPr="00035BCC" w:rsidRDefault="004A1A28" w:rsidP="007F6B34">
            <w:pPr>
              <w:rPr>
                <w:rFonts w:ascii="Arial" w:eastAsia="Times New Roman" w:hAnsi="Arial" w:cs="Times New Roman"/>
                <w:b/>
                <w:bCs/>
              </w:rPr>
            </w:pPr>
            <w:r w:rsidRPr="00035BCC">
              <w:rPr>
                <w:rFonts w:ascii="Arial" w:eastAsia="Times New Roman" w:hAnsi="Arial" w:cs="Times New Roman"/>
                <w:b/>
                <w:bCs/>
              </w:rPr>
              <w:t>Cleaning Expense</w:t>
            </w:r>
          </w:p>
        </w:tc>
        <w:tc>
          <w:tcPr>
            <w:tcW w:w="951" w:type="dxa"/>
            <w:shd w:val="clear" w:color="auto" w:fill="D9D9D9" w:themeFill="background1" w:themeFillShade="D9"/>
          </w:tcPr>
          <w:p w14:paraId="5DEDCC83"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9,276</w:t>
            </w:r>
          </w:p>
        </w:tc>
      </w:tr>
      <w:tr w:rsidR="004A1A28" w:rsidRPr="00035BCC" w14:paraId="5B42F38C" w14:textId="77777777" w:rsidTr="00AE17A8">
        <w:trPr>
          <w:jc w:val="center"/>
        </w:trPr>
        <w:tc>
          <w:tcPr>
            <w:tcW w:w="3055" w:type="dxa"/>
            <w:shd w:val="clear" w:color="auto" w:fill="D9D9D9" w:themeFill="background1" w:themeFillShade="D9"/>
          </w:tcPr>
          <w:p w14:paraId="4F6B3B5E"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Charlotte Fair</w:t>
            </w:r>
            <w:r w:rsidRPr="00035BCC">
              <w:rPr>
                <w:rFonts w:ascii="Arial" w:eastAsia="Times New Roman" w:hAnsi="Arial" w:cs="Times New Roman"/>
                <w:b/>
                <w:bCs/>
              </w:rPr>
              <w:t>, Drawing</w:t>
            </w:r>
          </w:p>
        </w:tc>
        <w:tc>
          <w:tcPr>
            <w:tcW w:w="1080" w:type="dxa"/>
            <w:shd w:val="clear" w:color="auto" w:fill="D9D9D9" w:themeFill="background1" w:themeFillShade="D9"/>
          </w:tcPr>
          <w:p w14:paraId="5FD16DF9"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50,000</w:t>
            </w:r>
          </w:p>
        </w:tc>
        <w:tc>
          <w:tcPr>
            <w:tcW w:w="419" w:type="dxa"/>
            <w:tcBorders>
              <w:top w:val="nil"/>
              <w:bottom w:val="nil"/>
            </w:tcBorders>
          </w:tcPr>
          <w:p w14:paraId="0074C7B9"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1B1EA4A7" w14:textId="77777777" w:rsidR="004A1A28" w:rsidRPr="00035BCC" w:rsidRDefault="004A1A28" w:rsidP="007F6B34">
            <w:pPr>
              <w:rPr>
                <w:rFonts w:ascii="Arial" w:eastAsia="Times New Roman" w:hAnsi="Arial" w:cs="Times New Roman"/>
                <w:b/>
                <w:bCs/>
              </w:rPr>
            </w:pPr>
            <w:r w:rsidRPr="00035BCC">
              <w:rPr>
                <w:rFonts w:ascii="Arial" w:eastAsia="Times New Roman" w:hAnsi="Arial" w:cs="Times New Roman"/>
                <w:b/>
                <w:bCs/>
              </w:rPr>
              <w:t>Advertising Expense</w:t>
            </w:r>
          </w:p>
        </w:tc>
        <w:tc>
          <w:tcPr>
            <w:tcW w:w="951" w:type="dxa"/>
            <w:shd w:val="clear" w:color="auto" w:fill="D9D9D9" w:themeFill="background1" w:themeFillShade="D9"/>
          </w:tcPr>
          <w:p w14:paraId="019F671A"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2,148</w:t>
            </w:r>
          </w:p>
        </w:tc>
      </w:tr>
      <w:tr w:rsidR="004A1A28" w:rsidRPr="00035BCC" w14:paraId="0E654BB0" w14:textId="77777777" w:rsidTr="00AE17A8">
        <w:trPr>
          <w:jc w:val="center"/>
        </w:trPr>
        <w:tc>
          <w:tcPr>
            <w:tcW w:w="3055" w:type="dxa"/>
            <w:shd w:val="clear" w:color="auto" w:fill="D9D9D9" w:themeFill="background1" w:themeFillShade="D9"/>
          </w:tcPr>
          <w:p w14:paraId="328632AB"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Wilbur Humble</w:t>
            </w:r>
            <w:r w:rsidRPr="00035BCC">
              <w:rPr>
                <w:rFonts w:ascii="Arial" w:eastAsia="Times New Roman" w:hAnsi="Arial" w:cs="Times New Roman"/>
                <w:b/>
                <w:bCs/>
              </w:rPr>
              <w:t>, Capital</w:t>
            </w:r>
          </w:p>
        </w:tc>
        <w:tc>
          <w:tcPr>
            <w:tcW w:w="1080" w:type="dxa"/>
            <w:shd w:val="clear" w:color="auto" w:fill="D9D9D9" w:themeFill="background1" w:themeFillShade="D9"/>
          </w:tcPr>
          <w:p w14:paraId="61528790" w14:textId="77777777" w:rsidR="004A1A28" w:rsidRPr="00035BCC" w:rsidRDefault="004A1A28" w:rsidP="007F6B34">
            <w:pPr>
              <w:jc w:val="center"/>
              <w:rPr>
                <w:rFonts w:ascii="Arial" w:eastAsia="Times New Roman" w:hAnsi="Arial" w:cs="Times New Roman"/>
                <w:b/>
                <w:bCs/>
              </w:rPr>
            </w:pPr>
            <w:r>
              <w:rPr>
                <w:rFonts w:ascii="Arial" w:eastAsia="Times New Roman" w:hAnsi="Arial" w:cs="Times New Roman"/>
                <w:b/>
                <w:bCs/>
              </w:rPr>
              <w:t>?</w:t>
            </w:r>
          </w:p>
        </w:tc>
        <w:tc>
          <w:tcPr>
            <w:tcW w:w="419" w:type="dxa"/>
            <w:tcBorders>
              <w:top w:val="nil"/>
              <w:bottom w:val="nil"/>
            </w:tcBorders>
          </w:tcPr>
          <w:p w14:paraId="3627770E" w14:textId="77777777" w:rsidR="004A1A28" w:rsidRPr="00035BCC" w:rsidRDefault="004A1A28" w:rsidP="007F6B34">
            <w:pPr>
              <w:rPr>
                <w:rFonts w:ascii="Arial" w:eastAsia="Times New Roman" w:hAnsi="Arial" w:cs="Times New Roman"/>
                <w:b/>
                <w:bCs/>
              </w:rPr>
            </w:pPr>
          </w:p>
        </w:tc>
        <w:tc>
          <w:tcPr>
            <w:tcW w:w="3027" w:type="dxa"/>
            <w:shd w:val="clear" w:color="auto" w:fill="D9D9D9" w:themeFill="background1" w:themeFillShade="D9"/>
          </w:tcPr>
          <w:p w14:paraId="230F2277" w14:textId="77777777" w:rsidR="004A1A28" w:rsidRPr="00035BCC" w:rsidRDefault="004A1A28" w:rsidP="007F6B34">
            <w:pPr>
              <w:rPr>
                <w:rFonts w:ascii="Arial" w:eastAsia="Times New Roman" w:hAnsi="Arial" w:cs="Times New Roman"/>
                <w:b/>
                <w:bCs/>
              </w:rPr>
            </w:pPr>
            <w:r w:rsidRPr="00035BCC">
              <w:rPr>
                <w:rFonts w:ascii="Arial" w:eastAsia="Times New Roman" w:hAnsi="Arial" w:cs="Times New Roman"/>
                <w:b/>
                <w:bCs/>
              </w:rPr>
              <w:t>Insurance Expense</w:t>
            </w:r>
          </w:p>
        </w:tc>
        <w:tc>
          <w:tcPr>
            <w:tcW w:w="951" w:type="dxa"/>
            <w:shd w:val="clear" w:color="auto" w:fill="D9D9D9" w:themeFill="background1" w:themeFillShade="D9"/>
          </w:tcPr>
          <w:p w14:paraId="16A9E28F"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5,625</w:t>
            </w:r>
          </w:p>
        </w:tc>
      </w:tr>
      <w:tr w:rsidR="004A1A28" w:rsidRPr="00035BCC" w14:paraId="64364768" w14:textId="77777777" w:rsidTr="00AE17A8">
        <w:trPr>
          <w:jc w:val="center"/>
        </w:trPr>
        <w:tc>
          <w:tcPr>
            <w:tcW w:w="3055" w:type="dxa"/>
            <w:shd w:val="clear" w:color="auto" w:fill="D9D9D9" w:themeFill="background1" w:themeFillShade="D9"/>
          </w:tcPr>
          <w:p w14:paraId="5F155A34"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Wilbur Humble</w:t>
            </w:r>
            <w:r w:rsidRPr="00035BCC">
              <w:rPr>
                <w:rFonts w:ascii="Arial" w:eastAsia="Times New Roman" w:hAnsi="Arial" w:cs="Times New Roman"/>
                <w:b/>
                <w:bCs/>
              </w:rPr>
              <w:t>, Drawing</w:t>
            </w:r>
          </w:p>
        </w:tc>
        <w:tc>
          <w:tcPr>
            <w:tcW w:w="1080" w:type="dxa"/>
            <w:shd w:val="clear" w:color="auto" w:fill="D9D9D9" w:themeFill="background1" w:themeFillShade="D9"/>
          </w:tcPr>
          <w:p w14:paraId="513270BB"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40,000</w:t>
            </w:r>
          </w:p>
        </w:tc>
        <w:tc>
          <w:tcPr>
            <w:tcW w:w="419" w:type="dxa"/>
            <w:tcBorders>
              <w:top w:val="nil"/>
              <w:bottom w:val="nil"/>
            </w:tcBorders>
          </w:tcPr>
          <w:p w14:paraId="171B88BB" w14:textId="77777777" w:rsidR="004A1A28" w:rsidRPr="00035BCC" w:rsidRDefault="004A1A28" w:rsidP="007F6B34">
            <w:pPr>
              <w:rPr>
                <w:rFonts w:ascii="Arial" w:eastAsia="Times New Roman" w:hAnsi="Arial" w:cs="Times New Roman"/>
                <w:b/>
                <w:bCs/>
              </w:rPr>
            </w:pPr>
          </w:p>
        </w:tc>
        <w:tc>
          <w:tcPr>
            <w:tcW w:w="3027" w:type="dxa"/>
            <w:tcBorders>
              <w:bottom w:val="single" w:sz="4" w:space="0" w:color="auto"/>
            </w:tcBorders>
            <w:shd w:val="clear" w:color="auto" w:fill="D9D9D9" w:themeFill="background1" w:themeFillShade="D9"/>
          </w:tcPr>
          <w:p w14:paraId="16593CC3" w14:textId="77777777" w:rsidR="004A1A28" w:rsidRPr="00035BCC" w:rsidRDefault="004A1A28" w:rsidP="007F6B34">
            <w:pPr>
              <w:rPr>
                <w:rFonts w:ascii="Arial" w:eastAsia="Times New Roman" w:hAnsi="Arial" w:cs="Times New Roman"/>
                <w:b/>
                <w:bCs/>
              </w:rPr>
            </w:pPr>
            <w:r w:rsidRPr="00035BCC">
              <w:rPr>
                <w:rFonts w:ascii="Arial" w:eastAsia="Times New Roman" w:hAnsi="Arial" w:cs="Times New Roman"/>
                <w:b/>
                <w:bCs/>
              </w:rPr>
              <w:t>Miscellaneous Expense</w:t>
            </w:r>
          </w:p>
        </w:tc>
        <w:tc>
          <w:tcPr>
            <w:tcW w:w="951" w:type="dxa"/>
            <w:tcBorders>
              <w:bottom w:val="single" w:sz="4" w:space="0" w:color="auto"/>
            </w:tcBorders>
            <w:shd w:val="clear" w:color="auto" w:fill="D9D9D9" w:themeFill="background1" w:themeFillShade="D9"/>
          </w:tcPr>
          <w:p w14:paraId="787CBB9C"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143</w:t>
            </w:r>
          </w:p>
        </w:tc>
      </w:tr>
      <w:tr w:rsidR="004A1A28" w:rsidRPr="00035BCC" w14:paraId="520A897B" w14:textId="77777777" w:rsidTr="00AE17A8">
        <w:trPr>
          <w:jc w:val="center"/>
        </w:trPr>
        <w:tc>
          <w:tcPr>
            <w:tcW w:w="3055" w:type="dxa"/>
            <w:shd w:val="clear" w:color="auto" w:fill="D9D9D9" w:themeFill="background1" w:themeFillShade="D9"/>
          </w:tcPr>
          <w:p w14:paraId="115E44D0"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Fern Able</w:t>
            </w:r>
            <w:r w:rsidRPr="00035BCC">
              <w:rPr>
                <w:rFonts w:ascii="Arial" w:eastAsia="Times New Roman" w:hAnsi="Arial" w:cs="Times New Roman"/>
                <w:b/>
                <w:bCs/>
              </w:rPr>
              <w:t>, Capital</w:t>
            </w:r>
          </w:p>
        </w:tc>
        <w:tc>
          <w:tcPr>
            <w:tcW w:w="1080" w:type="dxa"/>
            <w:shd w:val="clear" w:color="auto" w:fill="D9D9D9" w:themeFill="background1" w:themeFillShade="D9"/>
          </w:tcPr>
          <w:p w14:paraId="6882A5D8" w14:textId="77777777" w:rsidR="004A1A28" w:rsidRPr="00035BCC" w:rsidRDefault="004A1A28" w:rsidP="007F6B34">
            <w:pPr>
              <w:jc w:val="center"/>
              <w:rPr>
                <w:rFonts w:ascii="Arial" w:eastAsia="Times New Roman" w:hAnsi="Arial" w:cs="Times New Roman"/>
                <w:b/>
                <w:bCs/>
              </w:rPr>
            </w:pPr>
            <w:r>
              <w:rPr>
                <w:rFonts w:ascii="Arial" w:eastAsia="Times New Roman" w:hAnsi="Arial" w:cs="Times New Roman"/>
                <w:b/>
                <w:bCs/>
              </w:rPr>
              <w:t>?</w:t>
            </w:r>
          </w:p>
        </w:tc>
        <w:tc>
          <w:tcPr>
            <w:tcW w:w="419" w:type="dxa"/>
            <w:tcBorders>
              <w:top w:val="nil"/>
              <w:bottom w:val="nil"/>
              <w:right w:val="nil"/>
            </w:tcBorders>
          </w:tcPr>
          <w:p w14:paraId="772137D7" w14:textId="77777777" w:rsidR="004A1A28" w:rsidRPr="00035BCC" w:rsidRDefault="004A1A28" w:rsidP="007F6B34">
            <w:pPr>
              <w:rPr>
                <w:rFonts w:ascii="Arial" w:eastAsia="Times New Roman" w:hAnsi="Arial" w:cs="Times New Roman"/>
                <w:b/>
                <w:bCs/>
              </w:rPr>
            </w:pPr>
          </w:p>
        </w:tc>
        <w:tc>
          <w:tcPr>
            <w:tcW w:w="3027" w:type="dxa"/>
            <w:tcBorders>
              <w:left w:val="nil"/>
              <w:bottom w:val="nil"/>
              <w:right w:val="nil"/>
            </w:tcBorders>
          </w:tcPr>
          <w:p w14:paraId="50683448" w14:textId="77777777" w:rsidR="004A1A28" w:rsidRPr="00035BCC" w:rsidRDefault="004A1A28" w:rsidP="007F6B34">
            <w:pPr>
              <w:rPr>
                <w:rFonts w:ascii="Arial" w:eastAsia="Times New Roman" w:hAnsi="Arial" w:cs="Times New Roman"/>
                <w:b/>
                <w:bCs/>
              </w:rPr>
            </w:pPr>
          </w:p>
        </w:tc>
        <w:tc>
          <w:tcPr>
            <w:tcW w:w="951" w:type="dxa"/>
            <w:tcBorders>
              <w:left w:val="nil"/>
              <w:bottom w:val="nil"/>
              <w:right w:val="nil"/>
            </w:tcBorders>
          </w:tcPr>
          <w:p w14:paraId="48AA8DB1" w14:textId="77777777" w:rsidR="004A1A28" w:rsidRPr="00035BCC" w:rsidRDefault="004A1A28" w:rsidP="007F6B34">
            <w:pPr>
              <w:jc w:val="right"/>
              <w:rPr>
                <w:rFonts w:ascii="Arial" w:eastAsia="Times New Roman" w:hAnsi="Arial" w:cs="Times New Roman"/>
                <w:b/>
                <w:bCs/>
              </w:rPr>
            </w:pPr>
          </w:p>
        </w:tc>
      </w:tr>
      <w:tr w:rsidR="004A1A28" w:rsidRPr="00035BCC" w14:paraId="10C70891" w14:textId="77777777" w:rsidTr="00AE17A8">
        <w:trPr>
          <w:jc w:val="center"/>
        </w:trPr>
        <w:tc>
          <w:tcPr>
            <w:tcW w:w="3055" w:type="dxa"/>
            <w:shd w:val="clear" w:color="auto" w:fill="D9D9D9" w:themeFill="background1" w:themeFillShade="D9"/>
          </w:tcPr>
          <w:p w14:paraId="794906C7" w14:textId="77777777" w:rsidR="004A1A28" w:rsidRPr="00035BCC" w:rsidRDefault="004A1A28" w:rsidP="007F6B34">
            <w:pPr>
              <w:rPr>
                <w:rFonts w:ascii="Arial" w:eastAsia="Times New Roman" w:hAnsi="Arial" w:cs="Times New Roman"/>
                <w:b/>
                <w:bCs/>
              </w:rPr>
            </w:pPr>
            <w:r>
              <w:rPr>
                <w:rFonts w:ascii="Arial" w:eastAsia="Times New Roman" w:hAnsi="Arial" w:cs="Times New Roman"/>
                <w:b/>
                <w:bCs/>
              </w:rPr>
              <w:t>Fern Able</w:t>
            </w:r>
            <w:r w:rsidRPr="00035BCC">
              <w:rPr>
                <w:rFonts w:ascii="Arial" w:eastAsia="Times New Roman" w:hAnsi="Arial" w:cs="Times New Roman"/>
                <w:b/>
                <w:bCs/>
              </w:rPr>
              <w:t>, Drawing</w:t>
            </w:r>
          </w:p>
        </w:tc>
        <w:tc>
          <w:tcPr>
            <w:tcW w:w="1080" w:type="dxa"/>
            <w:shd w:val="clear" w:color="auto" w:fill="D9D9D9" w:themeFill="background1" w:themeFillShade="D9"/>
          </w:tcPr>
          <w:p w14:paraId="0195EAFF" w14:textId="77777777" w:rsidR="004A1A28" w:rsidRPr="00035BCC" w:rsidRDefault="004A1A28" w:rsidP="007F6B34">
            <w:pPr>
              <w:jc w:val="right"/>
              <w:rPr>
                <w:rFonts w:ascii="Arial" w:eastAsia="Times New Roman" w:hAnsi="Arial" w:cs="Times New Roman"/>
                <w:b/>
                <w:bCs/>
              </w:rPr>
            </w:pPr>
            <w:r>
              <w:rPr>
                <w:rFonts w:ascii="Arial" w:eastAsia="Times New Roman" w:hAnsi="Arial" w:cs="Times New Roman"/>
                <w:b/>
                <w:bCs/>
              </w:rPr>
              <w:t>40,000</w:t>
            </w:r>
          </w:p>
        </w:tc>
        <w:tc>
          <w:tcPr>
            <w:tcW w:w="419" w:type="dxa"/>
            <w:tcBorders>
              <w:top w:val="nil"/>
              <w:bottom w:val="nil"/>
              <w:right w:val="nil"/>
            </w:tcBorders>
          </w:tcPr>
          <w:p w14:paraId="6F64DEEC" w14:textId="77777777" w:rsidR="004A1A28" w:rsidRPr="00035BCC" w:rsidRDefault="004A1A28" w:rsidP="007F6B34">
            <w:pPr>
              <w:rPr>
                <w:rFonts w:ascii="Arial" w:eastAsia="Times New Roman" w:hAnsi="Arial" w:cs="Times New Roman"/>
                <w:b/>
                <w:bCs/>
              </w:rPr>
            </w:pPr>
          </w:p>
        </w:tc>
        <w:tc>
          <w:tcPr>
            <w:tcW w:w="3027" w:type="dxa"/>
            <w:tcBorders>
              <w:top w:val="nil"/>
              <w:left w:val="nil"/>
              <w:bottom w:val="nil"/>
              <w:right w:val="nil"/>
            </w:tcBorders>
          </w:tcPr>
          <w:p w14:paraId="0BC8FCF9" w14:textId="77777777" w:rsidR="004A1A28" w:rsidRPr="00035BCC" w:rsidRDefault="004A1A28" w:rsidP="007F6B34">
            <w:pPr>
              <w:rPr>
                <w:rFonts w:ascii="Arial" w:eastAsia="Times New Roman" w:hAnsi="Arial" w:cs="Times New Roman"/>
                <w:b/>
                <w:bCs/>
              </w:rPr>
            </w:pPr>
          </w:p>
        </w:tc>
        <w:tc>
          <w:tcPr>
            <w:tcW w:w="951" w:type="dxa"/>
            <w:tcBorders>
              <w:top w:val="nil"/>
              <w:left w:val="nil"/>
              <w:bottom w:val="nil"/>
              <w:right w:val="nil"/>
            </w:tcBorders>
          </w:tcPr>
          <w:p w14:paraId="389D976D" w14:textId="77777777" w:rsidR="004A1A28" w:rsidRPr="00035BCC" w:rsidRDefault="004A1A28" w:rsidP="007F6B34">
            <w:pPr>
              <w:jc w:val="right"/>
              <w:rPr>
                <w:rFonts w:ascii="Arial" w:eastAsia="Times New Roman" w:hAnsi="Arial" w:cs="Times New Roman"/>
                <w:b/>
                <w:bCs/>
              </w:rPr>
            </w:pPr>
          </w:p>
        </w:tc>
      </w:tr>
    </w:tbl>
    <w:p w14:paraId="5C1FD224" w14:textId="1289BDAA" w:rsidR="00FA16A0" w:rsidRDefault="00FA16A0" w:rsidP="00FA16A0">
      <w:pPr>
        <w:jc w:val="center"/>
        <w:rPr>
          <w:rFonts w:ascii="Arial" w:hAnsi="Arial" w:cs="Arial"/>
          <w:b/>
          <w:i/>
          <w:iCs/>
          <w:sz w:val="28"/>
          <w:szCs w:val="28"/>
        </w:rPr>
      </w:pPr>
    </w:p>
    <w:p w14:paraId="493DCC45" w14:textId="77777777" w:rsidR="00A54BDD" w:rsidRPr="00FA16A0" w:rsidRDefault="00A54BDD" w:rsidP="00FA16A0">
      <w:pPr>
        <w:jc w:val="center"/>
        <w:rPr>
          <w:rFonts w:ascii="Arial" w:hAnsi="Arial" w:cs="Arial"/>
          <w:b/>
          <w:i/>
          <w:iCs/>
          <w:sz w:val="28"/>
          <w:szCs w:val="28"/>
        </w:rPr>
      </w:pPr>
    </w:p>
    <w:p w14:paraId="6B087FF9" w14:textId="55A54813" w:rsidR="00A54BDD" w:rsidRDefault="00A54BDD" w:rsidP="00A54BDD">
      <w:pPr>
        <w:jc w:val="center"/>
        <w:rPr>
          <w:rFonts w:ascii="Arial" w:eastAsia="Times New Roman" w:hAnsi="Arial" w:cs="Times New Roman"/>
          <w:b/>
          <w:i/>
          <w:sz w:val="32"/>
          <w:szCs w:val="32"/>
        </w:rPr>
      </w:pPr>
      <w:r w:rsidRPr="00A54BDD">
        <w:rPr>
          <w:rFonts w:ascii="Arial" w:eastAsia="Times New Roman" w:hAnsi="Arial" w:cs="Times New Roman"/>
          <w:b/>
          <w:i/>
          <w:sz w:val="32"/>
          <w:szCs w:val="32"/>
        </w:rPr>
        <w:t xml:space="preserve">Table </w:t>
      </w:r>
      <w:r>
        <w:rPr>
          <w:rFonts w:ascii="Arial" w:eastAsia="Times New Roman" w:hAnsi="Arial" w:cs="Times New Roman"/>
          <w:b/>
          <w:i/>
          <w:sz w:val="32"/>
          <w:szCs w:val="32"/>
        </w:rPr>
        <w:t>2</w:t>
      </w:r>
    </w:p>
    <w:p w14:paraId="40CADEA3" w14:textId="77777777" w:rsidR="00A54BDD" w:rsidRPr="00A54BDD" w:rsidRDefault="00A54BDD" w:rsidP="00A54BDD">
      <w:pPr>
        <w:jc w:val="center"/>
        <w:rPr>
          <w:rFonts w:ascii="Arial" w:eastAsia="Times New Roman" w:hAnsi="Arial" w:cs="Times New Roman"/>
          <w:bCs/>
          <w:iCs/>
          <w:sz w:val="28"/>
          <w:szCs w:val="28"/>
        </w:rPr>
      </w:pPr>
    </w:p>
    <w:p w14:paraId="402259CF" w14:textId="77777777" w:rsidR="00A54BDD" w:rsidRPr="00403EF6" w:rsidRDefault="00A54BDD" w:rsidP="00A54BDD">
      <w:pPr>
        <w:jc w:val="center"/>
        <w:rPr>
          <w:rFonts w:ascii="Arial" w:eastAsia="Times New Roman" w:hAnsi="Arial" w:cs="Times New Roman"/>
          <w:b/>
        </w:rPr>
      </w:pPr>
      <w:r w:rsidRPr="00403EF6">
        <w:rPr>
          <w:rFonts w:ascii="Arial" w:eastAsia="Times New Roman" w:hAnsi="Arial" w:cs="Times New Roman"/>
          <w:b/>
        </w:rPr>
        <w:t xml:space="preserve">(for questions </w:t>
      </w:r>
      <w:r>
        <w:rPr>
          <w:rFonts w:ascii="Arial" w:eastAsia="Times New Roman" w:hAnsi="Arial" w:cs="Times New Roman"/>
          <w:b/>
        </w:rPr>
        <w:t>71</w:t>
      </w:r>
      <w:r w:rsidRPr="00403EF6">
        <w:rPr>
          <w:rFonts w:ascii="Arial" w:eastAsia="Times New Roman" w:hAnsi="Arial" w:cs="Times New Roman"/>
          <w:b/>
        </w:rPr>
        <w:t xml:space="preserve"> through </w:t>
      </w:r>
      <w:r>
        <w:rPr>
          <w:rFonts w:ascii="Arial" w:eastAsia="Times New Roman" w:hAnsi="Arial" w:cs="Times New Roman"/>
          <w:b/>
        </w:rPr>
        <w:t>80</w:t>
      </w:r>
      <w:r w:rsidRPr="00403EF6">
        <w:rPr>
          <w:rFonts w:ascii="Arial" w:eastAsia="Times New Roman" w:hAnsi="Arial" w:cs="Times New Roman"/>
          <w:b/>
        </w:rPr>
        <w:t>)</w:t>
      </w:r>
    </w:p>
    <w:p w14:paraId="00DC38D6" w14:textId="77777777" w:rsidR="00A54BDD" w:rsidRPr="00403EF6" w:rsidRDefault="00A54BDD" w:rsidP="00A54BDD">
      <w:pPr>
        <w:jc w:val="center"/>
        <w:rPr>
          <w:rFonts w:ascii="Arial" w:eastAsia="Times New Roman" w:hAnsi="Arial" w:cs="Times New Roman"/>
          <w:b/>
        </w:rPr>
      </w:pPr>
    </w:p>
    <w:p w14:paraId="1B7D2D08" w14:textId="77777777" w:rsidR="00A54BDD" w:rsidRPr="00403EF6" w:rsidRDefault="00A54BDD" w:rsidP="00A54BDD">
      <w:pPr>
        <w:jc w:val="both"/>
        <w:rPr>
          <w:rFonts w:ascii="Arial" w:eastAsia="Times New Roman" w:hAnsi="Arial" w:cs="Times New Roman"/>
          <w:b/>
        </w:rPr>
      </w:pPr>
      <w:r w:rsidRPr="00403EF6">
        <w:rPr>
          <w:rFonts w:ascii="Arial" w:eastAsia="Times New Roman" w:hAnsi="Arial" w:cs="Times New Roman"/>
          <w:b/>
        </w:rPr>
        <w:t xml:space="preserve">The accountant for </w:t>
      </w:r>
      <w:r>
        <w:rPr>
          <w:rFonts w:ascii="Arial" w:eastAsia="Times New Roman" w:hAnsi="Arial" w:cs="Times New Roman"/>
          <w:b/>
        </w:rPr>
        <w:t>Dudley</w:t>
      </w:r>
      <w:r w:rsidRPr="00403EF6">
        <w:rPr>
          <w:rFonts w:ascii="Arial" w:eastAsia="Times New Roman" w:hAnsi="Arial" w:cs="Times New Roman"/>
          <w:b/>
        </w:rPr>
        <w:t xml:space="preserve"> Co. gathered the following information for the end of the fiscal year dated December 31, 20</w:t>
      </w:r>
      <w:r>
        <w:rPr>
          <w:rFonts w:ascii="Arial" w:eastAsia="Times New Roman" w:hAnsi="Arial" w:cs="Times New Roman"/>
          <w:b/>
        </w:rPr>
        <w:t>22</w:t>
      </w:r>
      <w:r w:rsidRPr="00403EF6">
        <w:rPr>
          <w:rFonts w:ascii="Arial" w:eastAsia="Times New Roman" w:hAnsi="Arial" w:cs="Times New Roman"/>
          <w:b/>
        </w:rPr>
        <w:t>.</w:t>
      </w:r>
    </w:p>
    <w:p w14:paraId="2C3543BB" w14:textId="77777777" w:rsidR="00A54BDD" w:rsidRPr="00403EF6" w:rsidRDefault="00A54BDD" w:rsidP="00A54BDD">
      <w:pPr>
        <w:rPr>
          <w:rFonts w:ascii="Arial" w:eastAsia="Times New Roman" w:hAnsi="Arial" w:cs="Times New Roman"/>
        </w:rPr>
      </w:pPr>
    </w:p>
    <w:tbl>
      <w:tblPr>
        <w:tblStyle w:val="TableGrid"/>
        <w:tblW w:w="0" w:type="auto"/>
        <w:tblLook w:val="01E0" w:firstRow="1" w:lastRow="1" w:firstColumn="1" w:lastColumn="1" w:noHBand="0" w:noVBand="0"/>
      </w:tblPr>
      <w:tblGrid>
        <w:gridCol w:w="2972"/>
        <w:gridCol w:w="1675"/>
        <w:gridCol w:w="2354"/>
        <w:gridCol w:w="2354"/>
      </w:tblGrid>
      <w:tr w:rsidR="00A54BDD" w:rsidRPr="00065E6E" w14:paraId="3C6BE673" w14:textId="77777777" w:rsidTr="00AE17A8">
        <w:tc>
          <w:tcPr>
            <w:tcW w:w="3100" w:type="dxa"/>
            <w:tcBorders>
              <w:top w:val="nil"/>
              <w:left w:val="nil"/>
              <w:bottom w:val="nil"/>
            </w:tcBorders>
          </w:tcPr>
          <w:p w14:paraId="12742847" w14:textId="77777777" w:rsidR="00A54BDD" w:rsidRPr="00065E6E" w:rsidRDefault="00A54BDD" w:rsidP="007F6B34">
            <w:pPr>
              <w:pStyle w:val="NoSpacing"/>
              <w:rPr>
                <w:rFonts w:ascii="Arial" w:hAnsi="Arial" w:cs="Arial"/>
                <w:sz w:val="24"/>
                <w:szCs w:val="24"/>
              </w:rPr>
            </w:pPr>
          </w:p>
        </w:tc>
        <w:tc>
          <w:tcPr>
            <w:tcW w:w="1688" w:type="dxa"/>
            <w:shd w:val="clear" w:color="auto" w:fill="D9D9D9" w:themeFill="background1" w:themeFillShade="D9"/>
          </w:tcPr>
          <w:p w14:paraId="0D39E4A1"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Accounts</w:t>
            </w:r>
          </w:p>
        </w:tc>
        <w:tc>
          <w:tcPr>
            <w:tcW w:w="2394" w:type="dxa"/>
            <w:shd w:val="clear" w:color="auto" w:fill="D9D9D9" w:themeFill="background1" w:themeFillShade="D9"/>
          </w:tcPr>
          <w:p w14:paraId="0104B27F"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Estimated</w:t>
            </w:r>
          </w:p>
        </w:tc>
        <w:tc>
          <w:tcPr>
            <w:tcW w:w="2394" w:type="dxa"/>
            <w:shd w:val="clear" w:color="auto" w:fill="D9D9D9" w:themeFill="background1" w:themeFillShade="D9"/>
          </w:tcPr>
          <w:p w14:paraId="2C405E3C"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Estimated</w:t>
            </w:r>
          </w:p>
        </w:tc>
      </w:tr>
      <w:tr w:rsidR="00A54BDD" w:rsidRPr="00065E6E" w14:paraId="5532B894" w14:textId="77777777" w:rsidTr="00AE17A8">
        <w:tc>
          <w:tcPr>
            <w:tcW w:w="3100" w:type="dxa"/>
            <w:tcBorders>
              <w:top w:val="nil"/>
              <w:left w:val="nil"/>
            </w:tcBorders>
          </w:tcPr>
          <w:p w14:paraId="12748B6B" w14:textId="77777777" w:rsidR="00A54BDD" w:rsidRPr="00065E6E" w:rsidRDefault="00A54BDD" w:rsidP="007F6B34">
            <w:pPr>
              <w:pStyle w:val="NoSpacing"/>
              <w:rPr>
                <w:rFonts w:ascii="Arial" w:hAnsi="Arial" w:cs="Arial"/>
                <w:sz w:val="24"/>
                <w:szCs w:val="24"/>
              </w:rPr>
            </w:pPr>
          </w:p>
        </w:tc>
        <w:tc>
          <w:tcPr>
            <w:tcW w:w="1688" w:type="dxa"/>
            <w:shd w:val="clear" w:color="auto" w:fill="D9D9D9" w:themeFill="background1" w:themeFillShade="D9"/>
          </w:tcPr>
          <w:p w14:paraId="1C153FD8"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Receivable</w:t>
            </w:r>
          </w:p>
        </w:tc>
        <w:tc>
          <w:tcPr>
            <w:tcW w:w="2394" w:type="dxa"/>
            <w:shd w:val="clear" w:color="auto" w:fill="D9D9D9" w:themeFill="background1" w:themeFillShade="D9"/>
          </w:tcPr>
          <w:p w14:paraId="763F0F3E"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Percentage</w:t>
            </w:r>
          </w:p>
        </w:tc>
        <w:tc>
          <w:tcPr>
            <w:tcW w:w="2394" w:type="dxa"/>
            <w:shd w:val="clear" w:color="auto" w:fill="D9D9D9" w:themeFill="background1" w:themeFillShade="D9"/>
          </w:tcPr>
          <w:p w14:paraId="6C38AC31"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Uncollectible</w:t>
            </w:r>
          </w:p>
        </w:tc>
      </w:tr>
      <w:tr w:rsidR="00A54BDD" w:rsidRPr="00065E6E" w14:paraId="6F36258A" w14:textId="77777777" w:rsidTr="00AE17A8">
        <w:tc>
          <w:tcPr>
            <w:tcW w:w="3100" w:type="dxa"/>
            <w:shd w:val="clear" w:color="auto" w:fill="D9D9D9" w:themeFill="background1" w:themeFillShade="D9"/>
          </w:tcPr>
          <w:p w14:paraId="15DFEB72" w14:textId="77777777" w:rsidR="00A54BDD" w:rsidRPr="009514E1" w:rsidRDefault="00A54BDD" w:rsidP="007F6B34">
            <w:pPr>
              <w:pStyle w:val="NoSpacing"/>
              <w:rPr>
                <w:rFonts w:ascii="Arial" w:hAnsi="Arial" w:cs="Arial"/>
                <w:b/>
                <w:bCs/>
                <w:sz w:val="24"/>
                <w:szCs w:val="24"/>
              </w:rPr>
            </w:pPr>
            <w:r w:rsidRPr="009514E1">
              <w:rPr>
                <w:rFonts w:ascii="Arial" w:hAnsi="Arial" w:cs="Arial"/>
                <w:b/>
                <w:bCs/>
                <w:sz w:val="24"/>
                <w:szCs w:val="24"/>
              </w:rPr>
              <w:t>Age Group</w:t>
            </w:r>
          </w:p>
        </w:tc>
        <w:tc>
          <w:tcPr>
            <w:tcW w:w="1688" w:type="dxa"/>
            <w:shd w:val="clear" w:color="auto" w:fill="D9D9D9" w:themeFill="background1" w:themeFillShade="D9"/>
          </w:tcPr>
          <w:p w14:paraId="4A583A8C"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Amount</w:t>
            </w:r>
          </w:p>
        </w:tc>
        <w:tc>
          <w:tcPr>
            <w:tcW w:w="2394" w:type="dxa"/>
            <w:shd w:val="clear" w:color="auto" w:fill="D9D9D9" w:themeFill="background1" w:themeFillShade="D9"/>
          </w:tcPr>
          <w:p w14:paraId="35CAE74C"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Uncollectible</w:t>
            </w:r>
          </w:p>
        </w:tc>
        <w:tc>
          <w:tcPr>
            <w:tcW w:w="2394" w:type="dxa"/>
            <w:shd w:val="clear" w:color="auto" w:fill="D9D9D9" w:themeFill="background1" w:themeFillShade="D9"/>
          </w:tcPr>
          <w:p w14:paraId="441831AA"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Amount</w:t>
            </w:r>
          </w:p>
        </w:tc>
      </w:tr>
      <w:tr w:rsidR="00A54BDD" w:rsidRPr="00065E6E" w14:paraId="3DC3BE7A" w14:textId="77777777" w:rsidTr="007F6B34">
        <w:tc>
          <w:tcPr>
            <w:tcW w:w="3100" w:type="dxa"/>
          </w:tcPr>
          <w:p w14:paraId="0B4B16B9" w14:textId="77777777" w:rsidR="00A54BDD" w:rsidRPr="009514E1" w:rsidRDefault="00A54BDD" w:rsidP="007F6B34">
            <w:pPr>
              <w:pStyle w:val="NoSpacing"/>
              <w:rPr>
                <w:rFonts w:ascii="Arial" w:hAnsi="Arial" w:cs="Arial"/>
                <w:b/>
                <w:bCs/>
                <w:sz w:val="24"/>
                <w:szCs w:val="24"/>
              </w:rPr>
            </w:pPr>
            <w:r w:rsidRPr="009514E1">
              <w:rPr>
                <w:rFonts w:ascii="Arial" w:hAnsi="Arial" w:cs="Arial"/>
                <w:b/>
                <w:bCs/>
                <w:sz w:val="24"/>
                <w:szCs w:val="24"/>
              </w:rPr>
              <w:t>Not Yet Due</w:t>
            </w:r>
          </w:p>
        </w:tc>
        <w:tc>
          <w:tcPr>
            <w:tcW w:w="1688" w:type="dxa"/>
          </w:tcPr>
          <w:p w14:paraId="5AB366C9" w14:textId="77777777" w:rsidR="00A54BDD" w:rsidRPr="009514E1" w:rsidRDefault="00A54BDD" w:rsidP="007F6B34">
            <w:pPr>
              <w:pStyle w:val="NoSpacing"/>
              <w:jc w:val="center"/>
              <w:rPr>
                <w:rFonts w:ascii="Arial" w:hAnsi="Arial" w:cs="Arial"/>
                <w:b/>
                <w:bCs/>
                <w:sz w:val="24"/>
                <w:szCs w:val="24"/>
              </w:rPr>
            </w:pPr>
            <w:r>
              <w:rPr>
                <w:rFonts w:ascii="Arial" w:hAnsi="Arial" w:cs="Arial"/>
                <w:b/>
                <w:bCs/>
                <w:sz w:val="24"/>
                <w:szCs w:val="24"/>
              </w:rPr>
              <w:t>7,200</w:t>
            </w:r>
          </w:p>
        </w:tc>
        <w:tc>
          <w:tcPr>
            <w:tcW w:w="2394" w:type="dxa"/>
          </w:tcPr>
          <w:p w14:paraId="2F7B13F9"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2%</w:t>
            </w:r>
          </w:p>
        </w:tc>
        <w:tc>
          <w:tcPr>
            <w:tcW w:w="2394" w:type="dxa"/>
          </w:tcPr>
          <w:p w14:paraId="1FBA00F7" w14:textId="77777777" w:rsidR="00A54BDD" w:rsidRPr="00065E6E" w:rsidRDefault="00A54BDD" w:rsidP="007F6B34">
            <w:pPr>
              <w:pStyle w:val="NoSpacing"/>
              <w:jc w:val="center"/>
              <w:rPr>
                <w:rFonts w:ascii="Arial" w:hAnsi="Arial" w:cs="Arial"/>
                <w:sz w:val="24"/>
                <w:szCs w:val="24"/>
              </w:rPr>
            </w:pPr>
          </w:p>
        </w:tc>
      </w:tr>
      <w:tr w:rsidR="00A54BDD" w:rsidRPr="00065E6E" w14:paraId="2FDCD6FF" w14:textId="77777777" w:rsidTr="007F6B34">
        <w:tc>
          <w:tcPr>
            <w:tcW w:w="3100" w:type="dxa"/>
          </w:tcPr>
          <w:p w14:paraId="196F1162" w14:textId="77777777" w:rsidR="00A54BDD" w:rsidRPr="009514E1" w:rsidRDefault="00A54BDD" w:rsidP="007F6B34">
            <w:pPr>
              <w:pStyle w:val="NoSpacing"/>
              <w:rPr>
                <w:rFonts w:ascii="Arial" w:hAnsi="Arial" w:cs="Arial"/>
                <w:b/>
                <w:bCs/>
                <w:sz w:val="24"/>
                <w:szCs w:val="24"/>
              </w:rPr>
            </w:pPr>
            <w:r w:rsidRPr="009514E1">
              <w:rPr>
                <w:rFonts w:ascii="Arial" w:hAnsi="Arial" w:cs="Arial"/>
                <w:b/>
                <w:bCs/>
                <w:sz w:val="24"/>
                <w:szCs w:val="24"/>
              </w:rPr>
              <w:t>1-30 days past due</w:t>
            </w:r>
          </w:p>
        </w:tc>
        <w:tc>
          <w:tcPr>
            <w:tcW w:w="1688" w:type="dxa"/>
          </w:tcPr>
          <w:p w14:paraId="54FAA5E1" w14:textId="77777777" w:rsidR="00A54BDD" w:rsidRPr="009514E1" w:rsidRDefault="00A54BDD" w:rsidP="007F6B34">
            <w:pPr>
              <w:pStyle w:val="NoSpacing"/>
              <w:jc w:val="center"/>
              <w:rPr>
                <w:rFonts w:ascii="Arial" w:hAnsi="Arial" w:cs="Arial"/>
                <w:b/>
                <w:bCs/>
                <w:sz w:val="24"/>
                <w:szCs w:val="24"/>
              </w:rPr>
            </w:pPr>
            <w:r>
              <w:rPr>
                <w:rFonts w:ascii="Arial" w:hAnsi="Arial" w:cs="Arial"/>
                <w:b/>
                <w:bCs/>
                <w:sz w:val="24"/>
                <w:szCs w:val="24"/>
              </w:rPr>
              <w:t>5,640</w:t>
            </w:r>
          </w:p>
        </w:tc>
        <w:tc>
          <w:tcPr>
            <w:tcW w:w="2394" w:type="dxa"/>
          </w:tcPr>
          <w:p w14:paraId="2EBA9B4E"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5%</w:t>
            </w:r>
          </w:p>
        </w:tc>
        <w:tc>
          <w:tcPr>
            <w:tcW w:w="2394" w:type="dxa"/>
          </w:tcPr>
          <w:p w14:paraId="47E4CEC3" w14:textId="77777777" w:rsidR="00A54BDD" w:rsidRPr="00065E6E" w:rsidRDefault="00A54BDD" w:rsidP="007F6B34">
            <w:pPr>
              <w:pStyle w:val="NoSpacing"/>
              <w:jc w:val="center"/>
              <w:rPr>
                <w:rFonts w:ascii="Arial" w:hAnsi="Arial" w:cs="Arial"/>
                <w:sz w:val="24"/>
                <w:szCs w:val="24"/>
              </w:rPr>
            </w:pPr>
          </w:p>
        </w:tc>
      </w:tr>
      <w:tr w:rsidR="00A54BDD" w:rsidRPr="00065E6E" w14:paraId="7DBD782B" w14:textId="77777777" w:rsidTr="007F6B34">
        <w:tc>
          <w:tcPr>
            <w:tcW w:w="3100" w:type="dxa"/>
          </w:tcPr>
          <w:p w14:paraId="4630CB67" w14:textId="77777777" w:rsidR="00A54BDD" w:rsidRPr="009514E1" w:rsidRDefault="00A54BDD" w:rsidP="007F6B34">
            <w:pPr>
              <w:pStyle w:val="NoSpacing"/>
              <w:rPr>
                <w:rFonts w:ascii="Arial" w:hAnsi="Arial" w:cs="Arial"/>
                <w:b/>
                <w:bCs/>
                <w:sz w:val="24"/>
                <w:szCs w:val="24"/>
              </w:rPr>
            </w:pPr>
            <w:r w:rsidRPr="009514E1">
              <w:rPr>
                <w:rFonts w:ascii="Arial" w:hAnsi="Arial" w:cs="Arial"/>
                <w:b/>
                <w:bCs/>
                <w:sz w:val="24"/>
                <w:szCs w:val="24"/>
              </w:rPr>
              <w:t>31-60 days past due</w:t>
            </w:r>
          </w:p>
        </w:tc>
        <w:tc>
          <w:tcPr>
            <w:tcW w:w="1688" w:type="dxa"/>
          </w:tcPr>
          <w:p w14:paraId="58F8154B" w14:textId="77777777" w:rsidR="00A54BDD" w:rsidRPr="009514E1" w:rsidRDefault="00A54BDD" w:rsidP="007F6B34">
            <w:pPr>
              <w:pStyle w:val="NoSpacing"/>
              <w:jc w:val="center"/>
              <w:rPr>
                <w:rFonts w:ascii="Arial" w:hAnsi="Arial" w:cs="Arial"/>
                <w:b/>
                <w:bCs/>
                <w:sz w:val="24"/>
                <w:szCs w:val="24"/>
              </w:rPr>
            </w:pPr>
            <w:r>
              <w:rPr>
                <w:rFonts w:ascii="Arial" w:hAnsi="Arial" w:cs="Arial"/>
                <w:b/>
                <w:bCs/>
                <w:sz w:val="24"/>
                <w:szCs w:val="24"/>
              </w:rPr>
              <w:t>2,600</w:t>
            </w:r>
          </w:p>
        </w:tc>
        <w:tc>
          <w:tcPr>
            <w:tcW w:w="2394" w:type="dxa"/>
          </w:tcPr>
          <w:p w14:paraId="4055C725"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20%</w:t>
            </w:r>
          </w:p>
        </w:tc>
        <w:tc>
          <w:tcPr>
            <w:tcW w:w="2394" w:type="dxa"/>
          </w:tcPr>
          <w:p w14:paraId="35C5BBAC" w14:textId="77777777" w:rsidR="00A54BDD" w:rsidRPr="00065E6E" w:rsidRDefault="00A54BDD" w:rsidP="007F6B34">
            <w:pPr>
              <w:pStyle w:val="NoSpacing"/>
              <w:jc w:val="center"/>
              <w:rPr>
                <w:rFonts w:ascii="Arial" w:hAnsi="Arial" w:cs="Arial"/>
                <w:sz w:val="24"/>
                <w:szCs w:val="24"/>
              </w:rPr>
            </w:pPr>
          </w:p>
        </w:tc>
      </w:tr>
      <w:tr w:rsidR="00A54BDD" w:rsidRPr="00065E6E" w14:paraId="18622709" w14:textId="77777777" w:rsidTr="007F6B34">
        <w:tc>
          <w:tcPr>
            <w:tcW w:w="3100" w:type="dxa"/>
          </w:tcPr>
          <w:p w14:paraId="68B7FCC9" w14:textId="77777777" w:rsidR="00A54BDD" w:rsidRPr="009514E1" w:rsidRDefault="00A54BDD" w:rsidP="007F6B34">
            <w:pPr>
              <w:pStyle w:val="NoSpacing"/>
              <w:rPr>
                <w:rFonts w:ascii="Arial" w:hAnsi="Arial" w:cs="Arial"/>
                <w:b/>
                <w:bCs/>
                <w:sz w:val="24"/>
                <w:szCs w:val="24"/>
              </w:rPr>
            </w:pPr>
            <w:r w:rsidRPr="009514E1">
              <w:rPr>
                <w:rFonts w:ascii="Arial" w:hAnsi="Arial" w:cs="Arial"/>
                <w:b/>
                <w:bCs/>
                <w:sz w:val="24"/>
                <w:szCs w:val="24"/>
              </w:rPr>
              <w:t>61-90 days past due</w:t>
            </w:r>
          </w:p>
        </w:tc>
        <w:tc>
          <w:tcPr>
            <w:tcW w:w="1688" w:type="dxa"/>
          </w:tcPr>
          <w:p w14:paraId="75698BE6" w14:textId="77777777" w:rsidR="00A54BDD" w:rsidRPr="009514E1" w:rsidRDefault="00A54BDD" w:rsidP="007F6B34">
            <w:pPr>
              <w:pStyle w:val="NoSpacing"/>
              <w:jc w:val="center"/>
              <w:rPr>
                <w:rFonts w:ascii="Arial" w:hAnsi="Arial" w:cs="Arial"/>
                <w:b/>
                <w:bCs/>
                <w:sz w:val="24"/>
                <w:szCs w:val="24"/>
              </w:rPr>
            </w:pPr>
            <w:r>
              <w:rPr>
                <w:rFonts w:ascii="Arial" w:hAnsi="Arial" w:cs="Arial"/>
                <w:b/>
                <w:bCs/>
                <w:sz w:val="24"/>
                <w:szCs w:val="24"/>
              </w:rPr>
              <w:t>1,300</w:t>
            </w:r>
          </w:p>
        </w:tc>
        <w:tc>
          <w:tcPr>
            <w:tcW w:w="2394" w:type="dxa"/>
          </w:tcPr>
          <w:p w14:paraId="6D28F16F"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50%</w:t>
            </w:r>
          </w:p>
        </w:tc>
        <w:tc>
          <w:tcPr>
            <w:tcW w:w="2394" w:type="dxa"/>
          </w:tcPr>
          <w:p w14:paraId="56C32B54" w14:textId="77777777" w:rsidR="00A54BDD" w:rsidRPr="00065E6E" w:rsidRDefault="00A54BDD" w:rsidP="007F6B34">
            <w:pPr>
              <w:pStyle w:val="NoSpacing"/>
              <w:jc w:val="center"/>
              <w:rPr>
                <w:rFonts w:ascii="Arial" w:hAnsi="Arial" w:cs="Arial"/>
                <w:sz w:val="24"/>
                <w:szCs w:val="24"/>
              </w:rPr>
            </w:pPr>
          </w:p>
        </w:tc>
      </w:tr>
      <w:tr w:rsidR="00A54BDD" w:rsidRPr="00065E6E" w14:paraId="5C7F96AF" w14:textId="77777777" w:rsidTr="007F6B34">
        <w:tc>
          <w:tcPr>
            <w:tcW w:w="3100" w:type="dxa"/>
          </w:tcPr>
          <w:p w14:paraId="08803EDE" w14:textId="77777777" w:rsidR="00A54BDD" w:rsidRPr="009514E1" w:rsidRDefault="00A54BDD" w:rsidP="007F6B34">
            <w:pPr>
              <w:pStyle w:val="NoSpacing"/>
              <w:rPr>
                <w:rFonts w:ascii="Arial" w:hAnsi="Arial" w:cs="Arial"/>
                <w:b/>
                <w:bCs/>
                <w:sz w:val="24"/>
                <w:szCs w:val="24"/>
              </w:rPr>
            </w:pPr>
            <w:r w:rsidRPr="009514E1">
              <w:rPr>
                <w:rFonts w:ascii="Arial" w:hAnsi="Arial" w:cs="Arial"/>
                <w:b/>
                <w:bCs/>
                <w:sz w:val="24"/>
                <w:szCs w:val="24"/>
              </w:rPr>
              <w:t>91-180 days past due</w:t>
            </w:r>
          </w:p>
        </w:tc>
        <w:tc>
          <w:tcPr>
            <w:tcW w:w="1688" w:type="dxa"/>
          </w:tcPr>
          <w:p w14:paraId="3AF87FC6" w14:textId="77777777" w:rsidR="00A54BDD" w:rsidRPr="009514E1" w:rsidRDefault="00A54BDD" w:rsidP="007F6B34">
            <w:pPr>
              <w:pStyle w:val="NoSpacing"/>
              <w:jc w:val="center"/>
              <w:rPr>
                <w:rFonts w:ascii="Arial" w:hAnsi="Arial" w:cs="Arial"/>
                <w:b/>
                <w:bCs/>
                <w:sz w:val="24"/>
                <w:szCs w:val="24"/>
              </w:rPr>
            </w:pPr>
            <w:r>
              <w:rPr>
                <w:rFonts w:ascii="Arial" w:hAnsi="Arial" w:cs="Arial"/>
                <w:b/>
                <w:bCs/>
                <w:sz w:val="24"/>
                <w:szCs w:val="24"/>
              </w:rPr>
              <w:t>1,100</w:t>
            </w:r>
          </w:p>
        </w:tc>
        <w:tc>
          <w:tcPr>
            <w:tcW w:w="2394" w:type="dxa"/>
          </w:tcPr>
          <w:p w14:paraId="6A4AA073"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75%</w:t>
            </w:r>
          </w:p>
        </w:tc>
        <w:tc>
          <w:tcPr>
            <w:tcW w:w="2394" w:type="dxa"/>
          </w:tcPr>
          <w:p w14:paraId="4BFA4D98" w14:textId="77777777" w:rsidR="00A54BDD" w:rsidRPr="00065E6E" w:rsidRDefault="00A54BDD" w:rsidP="007F6B34">
            <w:pPr>
              <w:pStyle w:val="NoSpacing"/>
              <w:jc w:val="center"/>
              <w:rPr>
                <w:rFonts w:ascii="Arial" w:hAnsi="Arial" w:cs="Arial"/>
                <w:sz w:val="24"/>
                <w:szCs w:val="24"/>
              </w:rPr>
            </w:pPr>
          </w:p>
        </w:tc>
      </w:tr>
      <w:tr w:rsidR="00A54BDD" w:rsidRPr="00065E6E" w14:paraId="7FD8D63F" w14:textId="77777777" w:rsidTr="007F6B34">
        <w:tc>
          <w:tcPr>
            <w:tcW w:w="3100" w:type="dxa"/>
          </w:tcPr>
          <w:p w14:paraId="25C4A8F1" w14:textId="77777777" w:rsidR="00A54BDD" w:rsidRPr="009514E1" w:rsidRDefault="00A54BDD" w:rsidP="007F6B34">
            <w:pPr>
              <w:pStyle w:val="NoSpacing"/>
              <w:rPr>
                <w:rFonts w:ascii="Arial" w:hAnsi="Arial" w:cs="Arial"/>
                <w:b/>
                <w:bCs/>
                <w:sz w:val="24"/>
                <w:szCs w:val="24"/>
              </w:rPr>
            </w:pPr>
            <w:r w:rsidRPr="009514E1">
              <w:rPr>
                <w:rFonts w:ascii="Arial" w:hAnsi="Arial" w:cs="Arial"/>
                <w:b/>
                <w:bCs/>
                <w:sz w:val="24"/>
                <w:szCs w:val="24"/>
              </w:rPr>
              <w:t>Over 180 days past due</w:t>
            </w:r>
          </w:p>
        </w:tc>
        <w:tc>
          <w:tcPr>
            <w:tcW w:w="1688" w:type="dxa"/>
          </w:tcPr>
          <w:p w14:paraId="0491F893" w14:textId="77777777" w:rsidR="00A54BDD" w:rsidRPr="009514E1" w:rsidRDefault="00A54BDD" w:rsidP="007F6B34">
            <w:pPr>
              <w:pStyle w:val="NoSpacing"/>
              <w:jc w:val="center"/>
              <w:rPr>
                <w:rFonts w:ascii="Arial" w:hAnsi="Arial" w:cs="Arial"/>
                <w:b/>
                <w:bCs/>
                <w:sz w:val="24"/>
                <w:szCs w:val="24"/>
              </w:rPr>
            </w:pPr>
            <w:r>
              <w:rPr>
                <w:rFonts w:ascii="Arial" w:hAnsi="Arial" w:cs="Arial"/>
                <w:b/>
                <w:bCs/>
                <w:sz w:val="24"/>
                <w:szCs w:val="24"/>
              </w:rPr>
              <w:t xml:space="preserve">   119</w:t>
            </w:r>
          </w:p>
        </w:tc>
        <w:tc>
          <w:tcPr>
            <w:tcW w:w="2394" w:type="dxa"/>
          </w:tcPr>
          <w:p w14:paraId="6EF9DCC4" w14:textId="77777777" w:rsidR="00A54BDD" w:rsidRPr="009514E1" w:rsidRDefault="00A54BDD" w:rsidP="007F6B34">
            <w:pPr>
              <w:pStyle w:val="NoSpacing"/>
              <w:jc w:val="center"/>
              <w:rPr>
                <w:rFonts w:ascii="Arial" w:hAnsi="Arial" w:cs="Arial"/>
                <w:b/>
                <w:bCs/>
                <w:sz w:val="24"/>
                <w:szCs w:val="24"/>
              </w:rPr>
            </w:pPr>
            <w:r w:rsidRPr="009514E1">
              <w:rPr>
                <w:rFonts w:ascii="Arial" w:hAnsi="Arial" w:cs="Arial"/>
                <w:b/>
                <w:bCs/>
                <w:sz w:val="24"/>
                <w:szCs w:val="24"/>
              </w:rPr>
              <w:t>100%</w:t>
            </w:r>
          </w:p>
        </w:tc>
        <w:tc>
          <w:tcPr>
            <w:tcW w:w="2394" w:type="dxa"/>
          </w:tcPr>
          <w:p w14:paraId="02974258" w14:textId="77777777" w:rsidR="00A54BDD" w:rsidRPr="00065E6E" w:rsidRDefault="00A54BDD" w:rsidP="007F6B34">
            <w:pPr>
              <w:pStyle w:val="NoSpacing"/>
              <w:jc w:val="center"/>
              <w:rPr>
                <w:rFonts w:ascii="Arial" w:hAnsi="Arial" w:cs="Arial"/>
                <w:sz w:val="24"/>
                <w:szCs w:val="24"/>
              </w:rPr>
            </w:pPr>
          </w:p>
        </w:tc>
      </w:tr>
      <w:tr w:rsidR="00A54BDD" w:rsidRPr="00065E6E" w14:paraId="42B416FA" w14:textId="77777777" w:rsidTr="007F6B34">
        <w:tc>
          <w:tcPr>
            <w:tcW w:w="3100" w:type="dxa"/>
          </w:tcPr>
          <w:p w14:paraId="3CA03C81" w14:textId="77777777" w:rsidR="00A54BDD" w:rsidRPr="00065E6E" w:rsidRDefault="00A54BDD" w:rsidP="007F6B34">
            <w:pPr>
              <w:pStyle w:val="NoSpacing"/>
              <w:rPr>
                <w:rFonts w:ascii="Arial" w:hAnsi="Arial" w:cs="Arial"/>
                <w:sz w:val="24"/>
                <w:szCs w:val="24"/>
              </w:rPr>
            </w:pPr>
          </w:p>
        </w:tc>
        <w:tc>
          <w:tcPr>
            <w:tcW w:w="1688" w:type="dxa"/>
          </w:tcPr>
          <w:p w14:paraId="6A3DF6F4" w14:textId="77777777" w:rsidR="00A54BDD" w:rsidRPr="00065E6E" w:rsidRDefault="00A54BDD" w:rsidP="007F6B34">
            <w:pPr>
              <w:pStyle w:val="NoSpacing"/>
              <w:jc w:val="center"/>
              <w:rPr>
                <w:rFonts w:ascii="Arial" w:hAnsi="Arial" w:cs="Arial"/>
                <w:sz w:val="24"/>
                <w:szCs w:val="24"/>
              </w:rPr>
            </w:pPr>
          </w:p>
        </w:tc>
        <w:tc>
          <w:tcPr>
            <w:tcW w:w="2394" w:type="dxa"/>
          </w:tcPr>
          <w:p w14:paraId="6637E387" w14:textId="77777777" w:rsidR="00A54BDD" w:rsidRPr="00065E6E" w:rsidRDefault="00A54BDD" w:rsidP="007F6B34">
            <w:pPr>
              <w:pStyle w:val="NoSpacing"/>
              <w:jc w:val="center"/>
              <w:rPr>
                <w:rFonts w:ascii="Arial" w:hAnsi="Arial" w:cs="Arial"/>
                <w:sz w:val="24"/>
                <w:szCs w:val="24"/>
              </w:rPr>
            </w:pPr>
          </w:p>
        </w:tc>
        <w:tc>
          <w:tcPr>
            <w:tcW w:w="2394" w:type="dxa"/>
          </w:tcPr>
          <w:p w14:paraId="092099AC" w14:textId="77777777" w:rsidR="00A54BDD" w:rsidRPr="00065E6E" w:rsidRDefault="00A54BDD" w:rsidP="007F6B34">
            <w:pPr>
              <w:pStyle w:val="NoSpacing"/>
              <w:jc w:val="center"/>
              <w:rPr>
                <w:rFonts w:ascii="Arial" w:hAnsi="Arial" w:cs="Arial"/>
                <w:sz w:val="24"/>
                <w:szCs w:val="24"/>
              </w:rPr>
            </w:pPr>
          </w:p>
        </w:tc>
      </w:tr>
    </w:tbl>
    <w:p w14:paraId="11E25734" w14:textId="77777777" w:rsidR="00A54BDD" w:rsidRPr="00403EF6" w:rsidRDefault="00A54BDD" w:rsidP="00A54BDD">
      <w:pPr>
        <w:rPr>
          <w:rFonts w:ascii="Arial" w:eastAsia="Times New Roman" w:hAnsi="Arial" w:cs="Times New Roman"/>
        </w:rPr>
      </w:pPr>
    </w:p>
    <w:p w14:paraId="33382C53" w14:textId="77777777" w:rsidR="00A54BDD" w:rsidRPr="00403EF6" w:rsidRDefault="00A54BDD" w:rsidP="00A54BDD">
      <w:pPr>
        <w:jc w:val="both"/>
        <w:rPr>
          <w:rFonts w:ascii="Arial" w:eastAsia="Times New Roman" w:hAnsi="Arial" w:cs="Times New Roman"/>
          <w:b/>
        </w:rPr>
      </w:pPr>
      <w:r w:rsidRPr="00403EF6">
        <w:rPr>
          <w:rFonts w:ascii="Arial" w:eastAsia="Times New Roman" w:hAnsi="Arial" w:cs="Times New Roman"/>
          <w:b/>
        </w:rPr>
        <w:t xml:space="preserve">The following table shows information obtained from </w:t>
      </w:r>
      <w:r>
        <w:rPr>
          <w:rFonts w:ascii="Arial" w:eastAsia="Times New Roman" w:hAnsi="Arial" w:cs="Times New Roman"/>
          <w:b/>
        </w:rPr>
        <w:t>Dudley</w:t>
      </w:r>
      <w:r w:rsidRPr="00403EF6">
        <w:rPr>
          <w:rFonts w:ascii="Arial" w:eastAsia="Times New Roman" w:hAnsi="Arial" w:cs="Times New Roman"/>
          <w:b/>
        </w:rPr>
        <w:t xml:space="preserve">’s general ledger after all regular business transactions were journalized and posted for </w:t>
      </w:r>
      <w:r>
        <w:rPr>
          <w:rFonts w:ascii="Arial" w:eastAsia="Times New Roman" w:hAnsi="Arial" w:cs="Times New Roman"/>
          <w:b/>
        </w:rPr>
        <w:t xml:space="preserve">the year </w:t>
      </w:r>
      <w:r w:rsidRPr="00403EF6">
        <w:rPr>
          <w:rFonts w:ascii="Arial" w:eastAsia="Times New Roman" w:hAnsi="Arial" w:cs="Times New Roman"/>
          <w:b/>
        </w:rPr>
        <w:t>20</w:t>
      </w:r>
      <w:r>
        <w:rPr>
          <w:rFonts w:ascii="Arial" w:eastAsia="Times New Roman" w:hAnsi="Arial" w:cs="Times New Roman"/>
          <w:b/>
        </w:rPr>
        <w:t>22,</w:t>
      </w:r>
      <w:r w:rsidRPr="00403EF6">
        <w:rPr>
          <w:rFonts w:ascii="Arial" w:eastAsia="Times New Roman" w:hAnsi="Arial" w:cs="Times New Roman"/>
          <w:b/>
        </w:rPr>
        <w:t xml:space="preserve"> but before any adjusting journal entries were prepared.  (It is company policy to adjust and close accounts only at the end of the fiscal year.)  All accounts </w:t>
      </w:r>
      <w:r>
        <w:rPr>
          <w:rFonts w:ascii="Arial" w:eastAsia="Times New Roman" w:hAnsi="Arial" w:cs="Times New Roman"/>
          <w:b/>
        </w:rPr>
        <w:t xml:space="preserve">in this table </w:t>
      </w:r>
      <w:r w:rsidRPr="00403EF6">
        <w:rPr>
          <w:rFonts w:ascii="Arial" w:eastAsia="Times New Roman" w:hAnsi="Arial" w:cs="Times New Roman"/>
          <w:b/>
        </w:rPr>
        <w:t>have normal balances</w:t>
      </w:r>
      <w:r>
        <w:rPr>
          <w:rFonts w:ascii="Arial" w:eastAsia="Times New Roman" w:hAnsi="Arial" w:cs="Times New Roman"/>
          <w:b/>
        </w:rPr>
        <w:t xml:space="preserve"> except for the allowance account</w:t>
      </w:r>
      <w:r w:rsidRPr="00403EF6">
        <w:rPr>
          <w:rFonts w:ascii="Arial" w:eastAsia="Times New Roman" w:hAnsi="Arial" w:cs="Times New Roman"/>
          <w:b/>
        </w:rPr>
        <w:t>.</w:t>
      </w:r>
    </w:p>
    <w:p w14:paraId="0D093C1B" w14:textId="77777777" w:rsidR="00A54BDD" w:rsidRPr="00455D12" w:rsidRDefault="00A54BDD" w:rsidP="00A54BDD">
      <w:pPr>
        <w:rPr>
          <w:rFonts w:ascii="Arial" w:eastAsia="Times New Roman" w:hAnsi="Arial" w:cs="Times New Roman"/>
          <w:b/>
          <w:sz w:val="16"/>
          <w:szCs w:val="16"/>
        </w:rPr>
      </w:pPr>
    </w:p>
    <w:tbl>
      <w:tblPr>
        <w:tblStyle w:val="TableGrid"/>
        <w:tblW w:w="0" w:type="auto"/>
        <w:tblLook w:val="01E0" w:firstRow="1" w:lastRow="1" w:firstColumn="1" w:lastColumn="1" w:noHBand="0" w:noVBand="0"/>
      </w:tblPr>
      <w:tblGrid>
        <w:gridCol w:w="2663"/>
        <w:gridCol w:w="1120"/>
        <w:gridCol w:w="235"/>
        <w:gridCol w:w="4347"/>
        <w:gridCol w:w="985"/>
      </w:tblGrid>
      <w:tr w:rsidR="00A54BDD" w:rsidRPr="00065E6E" w14:paraId="48DC29A9" w14:textId="77777777" w:rsidTr="007F6B34">
        <w:tc>
          <w:tcPr>
            <w:tcW w:w="2663" w:type="dxa"/>
          </w:tcPr>
          <w:p w14:paraId="36538404" w14:textId="77777777" w:rsidR="00A54BDD" w:rsidRPr="00065E6E" w:rsidRDefault="00A54BDD" w:rsidP="007F6B34">
            <w:pPr>
              <w:pStyle w:val="NoSpacing"/>
              <w:rPr>
                <w:rFonts w:ascii="Arial" w:hAnsi="Arial" w:cs="Arial"/>
                <w:b/>
                <w:bCs/>
              </w:rPr>
            </w:pPr>
            <w:r w:rsidRPr="00065E6E">
              <w:rPr>
                <w:rFonts w:ascii="Arial" w:hAnsi="Arial" w:cs="Arial"/>
                <w:b/>
                <w:bCs/>
              </w:rPr>
              <w:t>Sales</w:t>
            </w:r>
          </w:p>
        </w:tc>
        <w:tc>
          <w:tcPr>
            <w:tcW w:w="1120" w:type="dxa"/>
          </w:tcPr>
          <w:p w14:paraId="3CFC6DBD" w14:textId="77777777" w:rsidR="00A54BDD" w:rsidRPr="00065E6E" w:rsidRDefault="00A54BDD" w:rsidP="007F6B34">
            <w:pPr>
              <w:pStyle w:val="NoSpacing"/>
              <w:jc w:val="center"/>
              <w:rPr>
                <w:rFonts w:ascii="Arial" w:hAnsi="Arial" w:cs="Arial"/>
                <w:b/>
                <w:bCs/>
              </w:rPr>
            </w:pPr>
            <w:r>
              <w:rPr>
                <w:rFonts w:ascii="Arial" w:hAnsi="Arial" w:cs="Arial"/>
                <w:b/>
                <w:bCs/>
              </w:rPr>
              <w:t>164,800</w:t>
            </w:r>
          </w:p>
        </w:tc>
        <w:tc>
          <w:tcPr>
            <w:tcW w:w="235" w:type="dxa"/>
            <w:tcBorders>
              <w:top w:val="nil"/>
              <w:bottom w:val="nil"/>
            </w:tcBorders>
          </w:tcPr>
          <w:p w14:paraId="3B0AAECC" w14:textId="77777777" w:rsidR="00A54BDD" w:rsidRPr="00065E6E" w:rsidRDefault="00A54BDD" w:rsidP="007F6B34">
            <w:pPr>
              <w:pStyle w:val="NoSpacing"/>
              <w:rPr>
                <w:rFonts w:ascii="Arial" w:hAnsi="Arial" w:cs="Arial"/>
                <w:b/>
                <w:bCs/>
              </w:rPr>
            </w:pPr>
          </w:p>
        </w:tc>
        <w:tc>
          <w:tcPr>
            <w:tcW w:w="4347" w:type="dxa"/>
          </w:tcPr>
          <w:p w14:paraId="23E0985C" w14:textId="77777777" w:rsidR="00A54BDD" w:rsidRPr="00065E6E" w:rsidRDefault="00A54BDD" w:rsidP="007F6B34">
            <w:pPr>
              <w:pStyle w:val="NoSpacing"/>
              <w:rPr>
                <w:rFonts w:ascii="Arial" w:hAnsi="Arial" w:cs="Arial"/>
                <w:b/>
                <w:bCs/>
              </w:rPr>
            </w:pPr>
            <w:r w:rsidRPr="00065E6E">
              <w:rPr>
                <w:rFonts w:ascii="Arial" w:hAnsi="Arial" w:cs="Arial"/>
                <w:b/>
                <w:bCs/>
              </w:rPr>
              <w:t>Uncollectible Accounts Expense</w:t>
            </w:r>
          </w:p>
        </w:tc>
        <w:tc>
          <w:tcPr>
            <w:tcW w:w="985" w:type="dxa"/>
          </w:tcPr>
          <w:p w14:paraId="7A41C980" w14:textId="77777777" w:rsidR="00A54BDD" w:rsidRPr="00065E6E" w:rsidRDefault="00A54BDD" w:rsidP="007F6B34">
            <w:pPr>
              <w:pStyle w:val="NoSpacing"/>
              <w:jc w:val="center"/>
              <w:rPr>
                <w:rFonts w:ascii="Arial" w:hAnsi="Arial" w:cs="Arial"/>
                <w:b/>
                <w:bCs/>
              </w:rPr>
            </w:pPr>
            <w:r w:rsidRPr="00065E6E">
              <w:rPr>
                <w:rFonts w:ascii="Arial" w:hAnsi="Arial" w:cs="Arial"/>
                <w:b/>
                <w:bCs/>
              </w:rPr>
              <w:t>0</w:t>
            </w:r>
          </w:p>
        </w:tc>
      </w:tr>
      <w:tr w:rsidR="00A54BDD" w:rsidRPr="00065E6E" w14:paraId="49AA6D13" w14:textId="77777777" w:rsidTr="007F6B34">
        <w:tc>
          <w:tcPr>
            <w:tcW w:w="2663" w:type="dxa"/>
          </w:tcPr>
          <w:p w14:paraId="41372378" w14:textId="77777777" w:rsidR="00A54BDD" w:rsidRPr="00065E6E" w:rsidRDefault="00A54BDD" w:rsidP="007F6B34">
            <w:pPr>
              <w:pStyle w:val="NoSpacing"/>
              <w:rPr>
                <w:rFonts w:ascii="Arial" w:hAnsi="Arial" w:cs="Arial"/>
                <w:b/>
                <w:bCs/>
              </w:rPr>
            </w:pPr>
            <w:r w:rsidRPr="00065E6E">
              <w:rPr>
                <w:rFonts w:ascii="Arial" w:hAnsi="Arial" w:cs="Arial"/>
                <w:b/>
                <w:bCs/>
              </w:rPr>
              <w:t>Accounts Receivable</w:t>
            </w:r>
          </w:p>
        </w:tc>
        <w:tc>
          <w:tcPr>
            <w:tcW w:w="1120" w:type="dxa"/>
          </w:tcPr>
          <w:p w14:paraId="7B587BB8" w14:textId="77777777" w:rsidR="00A54BDD" w:rsidRPr="00065E6E" w:rsidRDefault="00A54BDD" w:rsidP="007F6B34">
            <w:pPr>
              <w:pStyle w:val="NoSpacing"/>
              <w:jc w:val="center"/>
              <w:rPr>
                <w:rFonts w:ascii="Arial" w:hAnsi="Arial" w:cs="Arial"/>
                <w:b/>
                <w:bCs/>
              </w:rPr>
            </w:pPr>
            <w:r w:rsidRPr="00065E6E">
              <w:rPr>
                <w:rFonts w:ascii="Arial" w:hAnsi="Arial" w:cs="Arial"/>
                <w:b/>
                <w:bCs/>
              </w:rPr>
              <w:t>?</w:t>
            </w:r>
          </w:p>
        </w:tc>
        <w:tc>
          <w:tcPr>
            <w:tcW w:w="235" w:type="dxa"/>
            <w:tcBorders>
              <w:top w:val="nil"/>
              <w:bottom w:val="nil"/>
            </w:tcBorders>
          </w:tcPr>
          <w:p w14:paraId="0C8F4CD7" w14:textId="77777777" w:rsidR="00A54BDD" w:rsidRPr="00065E6E" w:rsidRDefault="00A54BDD" w:rsidP="007F6B34">
            <w:pPr>
              <w:pStyle w:val="NoSpacing"/>
              <w:rPr>
                <w:rFonts w:ascii="Arial" w:hAnsi="Arial" w:cs="Arial"/>
                <w:b/>
                <w:bCs/>
              </w:rPr>
            </w:pPr>
          </w:p>
        </w:tc>
        <w:tc>
          <w:tcPr>
            <w:tcW w:w="4347" w:type="dxa"/>
          </w:tcPr>
          <w:p w14:paraId="7083857B" w14:textId="77777777" w:rsidR="00A54BDD" w:rsidRPr="00065E6E" w:rsidRDefault="00A54BDD" w:rsidP="007F6B34">
            <w:pPr>
              <w:pStyle w:val="NoSpacing"/>
              <w:rPr>
                <w:rFonts w:ascii="Arial" w:hAnsi="Arial" w:cs="Arial"/>
                <w:b/>
                <w:bCs/>
              </w:rPr>
            </w:pPr>
            <w:r w:rsidRPr="00065E6E">
              <w:rPr>
                <w:rFonts w:ascii="Arial" w:hAnsi="Arial" w:cs="Arial"/>
                <w:b/>
                <w:bCs/>
              </w:rPr>
              <w:t>Allowance for Uncollectible Accounts</w:t>
            </w:r>
          </w:p>
        </w:tc>
        <w:tc>
          <w:tcPr>
            <w:tcW w:w="985" w:type="dxa"/>
          </w:tcPr>
          <w:p w14:paraId="00A4B46D" w14:textId="77777777" w:rsidR="00A54BDD" w:rsidRPr="00065E6E" w:rsidRDefault="00A54BDD" w:rsidP="007F6B34">
            <w:pPr>
              <w:pStyle w:val="NoSpacing"/>
              <w:jc w:val="center"/>
              <w:rPr>
                <w:rFonts w:ascii="Arial" w:hAnsi="Arial" w:cs="Arial"/>
                <w:b/>
                <w:bCs/>
              </w:rPr>
            </w:pPr>
            <w:r>
              <w:rPr>
                <w:rFonts w:ascii="Arial" w:hAnsi="Arial" w:cs="Arial"/>
                <w:b/>
                <w:bCs/>
              </w:rPr>
              <w:t>150 DR</w:t>
            </w:r>
          </w:p>
        </w:tc>
      </w:tr>
      <w:tr w:rsidR="00A54BDD" w:rsidRPr="00065E6E" w14:paraId="1B16D68F" w14:textId="77777777" w:rsidTr="007F6B34">
        <w:tc>
          <w:tcPr>
            <w:tcW w:w="2663" w:type="dxa"/>
          </w:tcPr>
          <w:p w14:paraId="2A274394" w14:textId="77777777" w:rsidR="00A54BDD" w:rsidRPr="00065E6E" w:rsidRDefault="00A54BDD" w:rsidP="007F6B34">
            <w:pPr>
              <w:pStyle w:val="NoSpacing"/>
              <w:rPr>
                <w:rFonts w:ascii="Arial" w:hAnsi="Arial" w:cs="Arial"/>
                <w:b/>
                <w:bCs/>
              </w:rPr>
            </w:pPr>
            <w:r w:rsidRPr="00065E6E">
              <w:rPr>
                <w:rFonts w:ascii="Arial" w:hAnsi="Arial" w:cs="Arial"/>
                <w:b/>
                <w:bCs/>
              </w:rPr>
              <w:t>Sales Discounts</w:t>
            </w:r>
          </w:p>
        </w:tc>
        <w:tc>
          <w:tcPr>
            <w:tcW w:w="1120" w:type="dxa"/>
          </w:tcPr>
          <w:p w14:paraId="3F584342" w14:textId="77777777" w:rsidR="00A54BDD" w:rsidRPr="00065E6E" w:rsidRDefault="00A54BDD" w:rsidP="007F6B34">
            <w:pPr>
              <w:pStyle w:val="NoSpacing"/>
              <w:jc w:val="center"/>
              <w:rPr>
                <w:rFonts w:ascii="Arial" w:hAnsi="Arial" w:cs="Arial"/>
                <w:b/>
                <w:bCs/>
              </w:rPr>
            </w:pPr>
            <w:r>
              <w:rPr>
                <w:rFonts w:ascii="Arial" w:hAnsi="Arial" w:cs="Arial"/>
                <w:b/>
                <w:bCs/>
              </w:rPr>
              <w:t>1,725</w:t>
            </w:r>
          </w:p>
        </w:tc>
        <w:tc>
          <w:tcPr>
            <w:tcW w:w="235" w:type="dxa"/>
            <w:tcBorders>
              <w:top w:val="nil"/>
              <w:bottom w:val="nil"/>
            </w:tcBorders>
          </w:tcPr>
          <w:p w14:paraId="3819012F" w14:textId="77777777" w:rsidR="00A54BDD" w:rsidRPr="00065E6E" w:rsidRDefault="00A54BDD" w:rsidP="007F6B34">
            <w:pPr>
              <w:pStyle w:val="NoSpacing"/>
              <w:rPr>
                <w:rFonts w:ascii="Arial" w:hAnsi="Arial" w:cs="Arial"/>
                <w:b/>
                <w:bCs/>
              </w:rPr>
            </w:pPr>
          </w:p>
        </w:tc>
        <w:tc>
          <w:tcPr>
            <w:tcW w:w="4347" w:type="dxa"/>
          </w:tcPr>
          <w:p w14:paraId="324F497B" w14:textId="77777777" w:rsidR="00A54BDD" w:rsidRPr="00065E6E" w:rsidRDefault="00A54BDD" w:rsidP="007F6B34">
            <w:pPr>
              <w:pStyle w:val="NoSpacing"/>
              <w:rPr>
                <w:rFonts w:ascii="Arial" w:hAnsi="Arial" w:cs="Arial"/>
                <w:b/>
                <w:bCs/>
              </w:rPr>
            </w:pPr>
            <w:r w:rsidRPr="00065E6E">
              <w:rPr>
                <w:rFonts w:ascii="Arial" w:hAnsi="Arial" w:cs="Arial"/>
                <w:b/>
                <w:bCs/>
              </w:rPr>
              <w:t>Sales Returns &amp; Allowances</w:t>
            </w:r>
          </w:p>
        </w:tc>
        <w:tc>
          <w:tcPr>
            <w:tcW w:w="985" w:type="dxa"/>
          </w:tcPr>
          <w:p w14:paraId="26C2D29F" w14:textId="77777777" w:rsidR="00A54BDD" w:rsidRPr="00065E6E" w:rsidRDefault="00A54BDD" w:rsidP="007F6B34">
            <w:pPr>
              <w:pStyle w:val="NoSpacing"/>
              <w:jc w:val="center"/>
              <w:rPr>
                <w:rFonts w:ascii="Arial" w:hAnsi="Arial" w:cs="Arial"/>
                <w:b/>
                <w:bCs/>
              </w:rPr>
            </w:pPr>
            <w:r>
              <w:rPr>
                <w:rFonts w:ascii="Arial" w:hAnsi="Arial" w:cs="Arial"/>
                <w:b/>
                <w:bCs/>
              </w:rPr>
              <w:t>875</w:t>
            </w:r>
          </w:p>
        </w:tc>
      </w:tr>
    </w:tbl>
    <w:p w14:paraId="5631F9A6" w14:textId="77777777" w:rsidR="00A54BDD" w:rsidRPr="00403EF6" w:rsidRDefault="00A54BDD" w:rsidP="00A54BDD">
      <w:pPr>
        <w:rPr>
          <w:rFonts w:ascii="Arial" w:eastAsia="Times New Roman" w:hAnsi="Arial" w:cs="Times New Roman"/>
          <w:b/>
        </w:rPr>
      </w:pPr>
    </w:p>
    <w:p w14:paraId="56433D01" w14:textId="77777777" w:rsidR="00A54BDD" w:rsidRPr="00403EF6" w:rsidRDefault="00A54BDD" w:rsidP="00A54BDD">
      <w:pPr>
        <w:jc w:val="both"/>
        <w:rPr>
          <w:rFonts w:ascii="Arial" w:eastAsia="Times New Roman" w:hAnsi="Arial" w:cs="Times New Roman"/>
          <w:b/>
        </w:rPr>
      </w:pPr>
      <w:r>
        <w:rPr>
          <w:rFonts w:ascii="Arial" w:eastAsia="Times New Roman" w:hAnsi="Arial" w:cs="Times New Roman"/>
          <w:b/>
        </w:rPr>
        <w:t>Dudley</w:t>
      </w:r>
      <w:r w:rsidRPr="00403EF6">
        <w:rPr>
          <w:rFonts w:ascii="Arial" w:eastAsia="Times New Roman" w:hAnsi="Arial" w:cs="Times New Roman"/>
          <w:b/>
        </w:rPr>
        <w:t xml:space="preserve"> uses the allowance method of accounting for uncollectible accounts.  The company consistently estimates the uncollectible amount by aging its accounts receivable accounts.</w:t>
      </w:r>
    </w:p>
    <w:p w14:paraId="6C883830" w14:textId="77777777" w:rsidR="00A54BDD" w:rsidRPr="00455D12" w:rsidRDefault="00A54BDD" w:rsidP="00A54BDD">
      <w:pPr>
        <w:jc w:val="both"/>
        <w:rPr>
          <w:rFonts w:ascii="Arial" w:eastAsia="Times New Roman" w:hAnsi="Arial" w:cs="Times New Roman"/>
          <w:b/>
          <w:sz w:val="16"/>
          <w:szCs w:val="16"/>
        </w:rPr>
      </w:pPr>
    </w:p>
    <w:p w14:paraId="40E067B3" w14:textId="77777777" w:rsidR="00A54BDD" w:rsidRPr="00403EF6" w:rsidRDefault="00A54BDD" w:rsidP="00A54BDD">
      <w:pPr>
        <w:jc w:val="both"/>
        <w:rPr>
          <w:rFonts w:ascii="Arial" w:eastAsia="Times New Roman" w:hAnsi="Arial" w:cs="Times New Roman"/>
          <w:b/>
        </w:rPr>
      </w:pPr>
      <w:r w:rsidRPr="00403EF6">
        <w:rPr>
          <w:rFonts w:ascii="Arial" w:eastAsia="Times New Roman" w:hAnsi="Arial" w:cs="Times New Roman"/>
          <w:b/>
        </w:rPr>
        <w:t>A review of the year-to-date activity in the account called Allowance for Uncollectible Accounts indicates the account had a January 1, 20</w:t>
      </w:r>
      <w:r>
        <w:rPr>
          <w:rFonts w:ascii="Arial" w:eastAsia="Times New Roman" w:hAnsi="Arial" w:cs="Times New Roman"/>
          <w:b/>
        </w:rPr>
        <w:t>22</w:t>
      </w:r>
      <w:r w:rsidRPr="00403EF6">
        <w:rPr>
          <w:rFonts w:ascii="Arial" w:eastAsia="Times New Roman" w:hAnsi="Arial" w:cs="Times New Roman"/>
          <w:b/>
        </w:rPr>
        <w:t xml:space="preserve"> </w:t>
      </w:r>
      <w:r>
        <w:rPr>
          <w:rFonts w:ascii="Arial" w:eastAsia="Times New Roman" w:hAnsi="Arial" w:cs="Times New Roman"/>
          <w:b/>
        </w:rPr>
        <w:t xml:space="preserve">normal </w:t>
      </w:r>
      <w:r w:rsidRPr="00403EF6">
        <w:rPr>
          <w:rFonts w:ascii="Arial" w:eastAsia="Times New Roman" w:hAnsi="Arial" w:cs="Times New Roman"/>
          <w:b/>
        </w:rPr>
        <w:t>balance of $</w:t>
      </w:r>
      <w:r>
        <w:rPr>
          <w:rFonts w:ascii="Arial" w:eastAsia="Times New Roman" w:hAnsi="Arial" w:cs="Times New Roman"/>
          <w:b/>
        </w:rPr>
        <w:t>800</w:t>
      </w:r>
      <w:r w:rsidRPr="00403EF6">
        <w:rPr>
          <w:rFonts w:ascii="Arial" w:eastAsia="Times New Roman" w:hAnsi="Arial" w:cs="Times New Roman"/>
          <w:b/>
        </w:rPr>
        <w:t>.</w:t>
      </w:r>
    </w:p>
    <w:p w14:paraId="7BF704FB" w14:textId="77777777" w:rsidR="00A54BDD" w:rsidRPr="00455D12" w:rsidRDefault="00A54BDD" w:rsidP="00A54BDD">
      <w:pPr>
        <w:jc w:val="both"/>
        <w:rPr>
          <w:rFonts w:ascii="Arial" w:eastAsia="Times New Roman" w:hAnsi="Arial" w:cs="Times New Roman"/>
          <w:b/>
          <w:sz w:val="16"/>
          <w:szCs w:val="16"/>
        </w:rPr>
      </w:pPr>
    </w:p>
    <w:p w14:paraId="4E8711E9" w14:textId="77777777" w:rsidR="00A54BDD" w:rsidRPr="00403EF6" w:rsidRDefault="00A54BDD" w:rsidP="00A54BDD">
      <w:pPr>
        <w:jc w:val="both"/>
        <w:rPr>
          <w:rFonts w:ascii="Arial" w:eastAsia="Times New Roman" w:hAnsi="Arial" w:cs="Times New Roman"/>
          <w:b/>
        </w:rPr>
      </w:pPr>
      <w:r w:rsidRPr="00403EF6">
        <w:rPr>
          <w:rFonts w:ascii="Arial" w:eastAsia="Times New Roman" w:hAnsi="Arial" w:cs="Times New Roman"/>
          <w:b/>
        </w:rPr>
        <w:t>A review of the year-to-date activity in the account called Accounts Receivable indicates the total collections on account for the year to be $</w:t>
      </w:r>
      <w:r>
        <w:rPr>
          <w:rFonts w:ascii="Arial" w:eastAsia="Times New Roman" w:hAnsi="Arial" w:cs="Times New Roman"/>
          <w:b/>
        </w:rPr>
        <w:t>95,601</w:t>
      </w:r>
      <w:r w:rsidRPr="00403EF6">
        <w:rPr>
          <w:rFonts w:ascii="Arial" w:eastAsia="Times New Roman" w:hAnsi="Arial" w:cs="Times New Roman"/>
          <w:b/>
        </w:rPr>
        <w:t xml:space="preserve"> and the balance of Accounts Receivable on 1-1-</w:t>
      </w:r>
      <w:r>
        <w:rPr>
          <w:rFonts w:ascii="Arial" w:eastAsia="Times New Roman" w:hAnsi="Arial" w:cs="Times New Roman"/>
          <w:b/>
        </w:rPr>
        <w:t>22</w:t>
      </w:r>
      <w:r w:rsidRPr="00403EF6">
        <w:rPr>
          <w:rFonts w:ascii="Arial" w:eastAsia="Times New Roman" w:hAnsi="Arial" w:cs="Times New Roman"/>
          <w:b/>
        </w:rPr>
        <w:t xml:space="preserve"> was $</w:t>
      </w:r>
      <w:r>
        <w:rPr>
          <w:rFonts w:ascii="Arial" w:eastAsia="Times New Roman" w:hAnsi="Arial" w:cs="Times New Roman"/>
          <w:b/>
        </w:rPr>
        <w:t>18,110</w:t>
      </w:r>
      <w:r w:rsidRPr="00403EF6">
        <w:rPr>
          <w:rFonts w:ascii="Arial" w:eastAsia="Times New Roman" w:hAnsi="Arial" w:cs="Times New Roman"/>
          <w:b/>
        </w:rPr>
        <w:t xml:space="preserve">.  There was one customer account written off when </w:t>
      </w:r>
      <w:r>
        <w:rPr>
          <w:rFonts w:ascii="Arial" w:eastAsia="Times New Roman" w:hAnsi="Arial" w:cs="Times New Roman"/>
          <w:b/>
        </w:rPr>
        <w:t>Dudley</w:t>
      </w:r>
      <w:r w:rsidRPr="00403EF6">
        <w:rPr>
          <w:rFonts w:ascii="Arial" w:eastAsia="Times New Roman" w:hAnsi="Arial" w:cs="Times New Roman"/>
          <w:b/>
        </w:rPr>
        <w:t xml:space="preserve"> had exhausted all efforts to collect the account.  The customer account write-off was correctly journalized and posted in November 20</w:t>
      </w:r>
      <w:r>
        <w:rPr>
          <w:rFonts w:ascii="Arial" w:eastAsia="Times New Roman" w:hAnsi="Arial" w:cs="Times New Roman"/>
          <w:b/>
        </w:rPr>
        <w:t>22</w:t>
      </w:r>
      <w:r w:rsidRPr="00403EF6">
        <w:rPr>
          <w:rFonts w:ascii="Arial" w:eastAsia="Times New Roman" w:hAnsi="Arial" w:cs="Times New Roman"/>
          <w:b/>
        </w:rPr>
        <w:t>.</w:t>
      </w:r>
    </w:p>
    <w:p w14:paraId="2EC6F3E2" w14:textId="77777777" w:rsidR="00A54BDD" w:rsidRPr="00455D12" w:rsidRDefault="00A54BDD" w:rsidP="00A54BDD">
      <w:pPr>
        <w:jc w:val="both"/>
        <w:rPr>
          <w:rFonts w:ascii="Arial" w:eastAsia="Times New Roman" w:hAnsi="Arial" w:cs="Times New Roman"/>
          <w:b/>
          <w:sz w:val="16"/>
          <w:szCs w:val="16"/>
        </w:rPr>
      </w:pPr>
    </w:p>
    <w:p w14:paraId="77AF8B24" w14:textId="3C336C34" w:rsidR="00D221A1" w:rsidRDefault="00A54BDD" w:rsidP="0033214F">
      <w:pPr>
        <w:jc w:val="both"/>
        <w:rPr>
          <w:rFonts w:ascii="Arial" w:eastAsiaTheme="minorHAnsi" w:hAnsi="Arial" w:cs="Arial"/>
        </w:rPr>
      </w:pPr>
      <w:r w:rsidRPr="00403EF6">
        <w:rPr>
          <w:rFonts w:ascii="Arial" w:eastAsia="Times New Roman" w:hAnsi="Arial" w:cs="Times New Roman"/>
          <w:b/>
        </w:rPr>
        <w:t>In 20</w:t>
      </w:r>
      <w:r>
        <w:rPr>
          <w:rFonts w:ascii="Arial" w:eastAsia="Times New Roman" w:hAnsi="Arial" w:cs="Times New Roman"/>
          <w:b/>
        </w:rPr>
        <w:t>22</w:t>
      </w:r>
      <w:r w:rsidRPr="00403EF6">
        <w:rPr>
          <w:rFonts w:ascii="Arial" w:eastAsia="Times New Roman" w:hAnsi="Arial" w:cs="Times New Roman"/>
          <w:b/>
        </w:rPr>
        <w:t xml:space="preserve"> once an account receivable was written-off as uncollectible, no </w:t>
      </w:r>
      <w:r w:rsidR="0033214F">
        <w:rPr>
          <w:rFonts w:ascii="Arial" w:eastAsia="Times New Roman" w:hAnsi="Arial" w:cs="Times New Roman"/>
          <w:b/>
        </w:rPr>
        <w:t>s</w:t>
      </w:r>
      <w:r w:rsidRPr="00403EF6">
        <w:rPr>
          <w:rFonts w:ascii="Arial" w:eastAsia="Times New Roman" w:hAnsi="Arial" w:cs="Times New Roman"/>
          <w:b/>
        </w:rPr>
        <w:t>ubsequent payments were received that would require a reinstatement.</w:t>
      </w:r>
    </w:p>
    <w:p w14:paraId="20623331" w14:textId="72529366" w:rsidR="00E16F99" w:rsidRDefault="00E16F99" w:rsidP="00E4310D">
      <w:pPr>
        <w:pStyle w:val="NoSpacing"/>
        <w:rPr>
          <w:rFonts w:ascii="Arial" w:hAnsi="Arial" w:cs="Arial"/>
          <w:b/>
          <w:bCs/>
        </w:rPr>
      </w:pPr>
    </w:p>
    <w:sectPr w:rsidR="00E16F99" w:rsidSect="00FA4288">
      <w:headerReference w:type="default" r:id="rId9"/>
      <w:headerReference w:type="first" r:id="rId10"/>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1F9E" w14:textId="77777777" w:rsidR="00724668" w:rsidRDefault="00724668" w:rsidP="006A43B3">
      <w:r>
        <w:separator/>
      </w:r>
    </w:p>
  </w:endnote>
  <w:endnote w:type="continuationSeparator" w:id="0">
    <w:p w14:paraId="714B4824" w14:textId="77777777" w:rsidR="00724668" w:rsidRDefault="00724668"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4312" w14:textId="77777777" w:rsidR="00724668" w:rsidRDefault="00724668" w:rsidP="006A43B3">
      <w:r>
        <w:separator/>
      </w:r>
    </w:p>
  </w:footnote>
  <w:footnote w:type="continuationSeparator" w:id="0">
    <w:p w14:paraId="734420B5" w14:textId="77777777" w:rsidR="00724668" w:rsidRDefault="00724668"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683341"/>
      <w:docPartObj>
        <w:docPartGallery w:val="Page Numbers (Top of Page)"/>
        <w:docPartUnique/>
      </w:docPartObj>
    </w:sdtPr>
    <w:sdtContent>
      <w:p w14:paraId="4E8137CA" w14:textId="756B2BB7" w:rsidR="008023CD" w:rsidRDefault="008023CD" w:rsidP="00FA4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EAAA6" w14:textId="77777777" w:rsidR="008023CD" w:rsidRDefault="008023CD" w:rsidP="00BC49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3BA" w14:textId="313635C3" w:rsidR="008023CD" w:rsidRPr="00B51FCF" w:rsidRDefault="008023CD" w:rsidP="00B51FC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35CD" w14:textId="568CAE54" w:rsidR="008023CD" w:rsidRDefault="008023CD" w:rsidP="008023CD">
    <w:pPr>
      <w:pStyle w:val="Header"/>
      <w:framePr w:wrap="none" w:vAnchor="text" w:hAnchor="margin" w:xAlign="right" w:y="1"/>
      <w:rPr>
        <w:rStyle w:val="PageNumber"/>
      </w:rPr>
    </w:pPr>
    <w:r>
      <w:rPr>
        <w:rStyle w:val="PageNumber"/>
      </w:rPr>
      <w:t xml:space="preserve">UIL Accounting </w:t>
    </w:r>
    <w:r w:rsidR="00874657">
      <w:rPr>
        <w:rStyle w:val="PageNumber"/>
      </w:rPr>
      <w:t>Regional</w:t>
    </w:r>
    <w:r>
      <w:rPr>
        <w:rStyle w:val="PageNumber"/>
      </w:rPr>
      <w:t xml:space="preserve"> 202</w:t>
    </w:r>
    <w:r w:rsidR="00357BFD">
      <w:rPr>
        <w:rStyle w:val="PageNumber"/>
      </w:rPr>
      <w:t>3</w:t>
    </w:r>
    <w:r>
      <w:rPr>
        <w:rStyle w:val="PageNumber"/>
      </w:rPr>
      <w:t>-</w:t>
    </w:r>
    <w:r w:rsidR="00874657">
      <w:rPr>
        <w:rStyle w:val="PageNumber"/>
      </w:rPr>
      <w:t>R</w:t>
    </w:r>
    <w:r>
      <w:rPr>
        <w:rStyle w:val="PageNumber"/>
      </w:rPr>
      <w:tab/>
    </w:r>
    <w:r>
      <w:rPr>
        <w:rStyle w:val="PageNumber"/>
      </w:rPr>
      <w:tab/>
      <w:t>-</w:t>
    </w:r>
    <w:sdt>
      <w:sdtPr>
        <w:rPr>
          <w:rStyle w:val="PageNumber"/>
        </w:rPr>
        <w:id w:val="-1736229849"/>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5142988C" w14:textId="16C9F7DC" w:rsidR="008023CD" w:rsidRDefault="008023CD" w:rsidP="00FA428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0F9C" w14:textId="77777777" w:rsidR="008023CD" w:rsidRDefault="00802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3ABD82"/>
    <w:lvl w:ilvl="0">
      <w:numFmt w:val="decimal"/>
      <w:lvlText w:val="*"/>
      <w:lvlJc w:val="left"/>
    </w:lvl>
  </w:abstractNum>
  <w:abstractNum w:abstractNumId="1" w15:restartNumberingAfterBreak="0">
    <w:nsid w:val="0F96149C"/>
    <w:multiLevelType w:val="hybridMultilevel"/>
    <w:tmpl w:val="031EF62A"/>
    <w:lvl w:ilvl="0" w:tplc="C78CDD30">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106C219A"/>
    <w:multiLevelType w:val="hybridMultilevel"/>
    <w:tmpl w:val="6D8C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7B702C"/>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486014F"/>
    <w:multiLevelType w:val="hybridMultilevel"/>
    <w:tmpl w:val="32A2F9AE"/>
    <w:lvl w:ilvl="0" w:tplc="CFA2210C">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15:restartNumberingAfterBreak="0">
    <w:nsid w:val="57621806"/>
    <w:multiLevelType w:val="hybridMultilevel"/>
    <w:tmpl w:val="B6E86436"/>
    <w:lvl w:ilvl="0" w:tplc="BAF4A880">
      <w:start w:val="1"/>
      <w:numFmt w:val="bullet"/>
      <w:lvlText w:val=""/>
      <w:lvlJc w:val="left"/>
      <w:pPr>
        <w:tabs>
          <w:tab w:val="num" w:pos="504"/>
        </w:tabs>
        <w:ind w:left="5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281897"/>
    <w:multiLevelType w:val="hybridMultilevel"/>
    <w:tmpl w:val="35F08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7A0980"/>
    <w:multiLevelType w:val="hybridMultilevel"/>
    <w:tmpl w:val="35E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549040">
    <w:abstractNumId w:val="3"/>
  </w:num>
  <w:num w:numId="2" w16cid:durableId="1742678430">
    <w:abstractNumId w:val="4"/>
  </w:num>
  <w:num w:numId="3" w16cid:durableId="519969686">
    <w:abstractNumId w:val="5"/>
  </w:num>
  <w:num w:numId="4" w16cid:durableId="11901407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29150330">
    <w:abstractNumId w:val="7"/>
  </w:num>
  <w:num w:numId="6" w16cid:durableId="292633799">
    <w:abstractNumId w:val="2"/>
  </w:num>
  <w:num w:numId="7" w16cid:durableId="1556895973">
    <w:abstractNumId w:val="9"/>
  </w:num>
  <w:num w:numId="8" w16cid:durableId="415053023">
    <w:abstractNumId w:val="8"/>
  </w:num>
  <w:num w:numId="9" w16cid:durableId="1789425199">
    <w:abstractNumId w:val="1"/>
  </w:num>
  <w:num w:numId="10" w16cid:durableId="1689868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00BE2"/>
    <w:rsid w:val="000171FC"/>
    <w:rsid w:val="000829C2"/>
    <w:rsid w:val="000839D0"/>
    <w:rsid w:val="000870EF"/>
    <w:rsid w:val="0008752B"/>
    <w:rsid w:val="00090228"/>
    <w:rsid w:val="000917AC"/>
    <w:rsid w:val="000970D5"/>
    <w:rsid w:val="000A513C"/>
    <w:rsid w:val="000D27BA"/>
    <w:rsid w:val="000D7B0A"/>
    <w:rsid w:val="000F18E0"/>
    <w:rsid w:val="000F731B"/>
    <w:rsid w:val="0012409E"/>
    <w:rsid w:val="0015780E"/>
    <w:rsid w:val="00161195"/>
    <w:rsid w:val="00177F24"/>
    <w:rsid w:val="00190368"/>
    <w:rsid w:val="001B0ACD"/>
    <w:rsid w:val="001B2204"/>
    <w:rsid w:val="001D4ED6"/>
    <w:rsid w:val="001D4F83"/>
    <w:rsid w:val="001D68D7"/>
    <w:rsid w:val="002047C6"/>
    <w:rsid w:val="002116DC"/>
    <w:rsid w:val="0022100F"/>
    <w:rsid w:val="00223A1F"/>
    <w:rsid w:val="00241586"/>
    <w:rsid w:val="0025521F"/>
    <w:rsid w:val="00292490"/>
    <w:rsid w:val="002930E7"/>
    <w:rsid w:val="00296939"/>
    <w:rsid w:val="002A6ABE"/>
    <w:rsid w:val="002B5C45"/>
    <w:rsid w:val="002C2204"/>
    <w:rsid w:val="002D0194"/>
    <w:rsid w:val="002F3BA9"/>
    <w:rsid w:val="00305171"/>
    <w:rsid w:val="00326C6B"/>
    <w:rsid w:val="0033214F"/>
    <w:rsid w:val="0033424E"/>
    <w:rsid w:val="00357B0F"/>
    <w:rsid w:val="00357BFD"/>
    <w:rsid w:val="0037396B"/>
    <w:rsid w:val="0039329E"/>
    <w:rsid w:val="003971F4"/>
    <w:rsid w:val="003A3E98"/>
    <w:rsid w:val="003C15FE"/>
    <w:rsid w:val="003C2F2E"/>
    <w:rsid w:val="003C3A15"/>
    <w:rsid w:val="003C7752"/>
    <w:rsid w:val="00415283"/>
    <w:rsid w:val="00421703"/>
    <w:rsid w:val="00442A3F"/>
    <w:rsid w:val="00452092"/>
    <w:rsid w:val="00474C2A"/>
    <w:rsid w:val="004952A1"/>
    <w:rsid w:val="004A1A28"/>
    <w:rsid w:val="004B7B89"/>
    <w:rsid w:val="004C09B1"/>
    <w:rsid w:val="004D3285"/>
    <w:rsid w:val="004E5D5E"/>
    <w:rsid w:val="004F672A"/>
    <w:rsid w:val="004F7F36"/>
    <w:rsid w:val="00502AF0"/>
    <w:rsid w:val="00513BB2"/>
    <w:rsid w:val="00515245"/>
    <w:rsid w:val="00521A87"/>
    <w:rsid w:val="00521F6A"/>
    <w:rsid w:val="0054178F"/>
    <w:rsid w:val="00541F96"/>
    <w:rsid w:val="005517E4"/>
    <w:rsid w:val="005623ED"/>
    <w:rsid w:val="005732BA"/>
    <w:rsid w:val="00577BB6"/>
    <w:rsid w:val="00594827"/>
    <w:rsid w:val="00594C39"/>
    <w:rsid w:val="005B74E7"/>
    <w:rsid w:val="005C56C7"/>
    <w:rsid w:val="005D3448"/>
    <w:rsid w:val="005D37CD"/>
    <w:rsid w:val="005D60DF"/>
    <w:rsid w:val="005E2F54"/>
    <w:rsid w:val="005E7F55"/>
    <w:rsid w:val="005F1413"/>
    <w:rsid w:val="005F6119"/>
    <w:rsid w:val="00622009"/>
    <w:rsid w:val="0065301E"/>
    <w:rsid w:val="00671AC9"/>
    <w:rsid w:val="00696C4E"/>
    <w:rsid w:val="00696FC0"/>
    <w:rsid w:val="006A43B3"/>
    <w:rsid w:val="006B3DE5"/>
    <w:rsid w:val="006C305F"/>
    <w:rsid w:val="006D7BA1"/>
    <w:rsid w:val="006F7203"/>
    <w:rsid w:val="00711E66"/>
    <w:rsid w:val="00724668"/>
    <w:rsid w:val="00726069"/>
    <w:rsid w:val="007355BB"/>
    <w:rsid w:val="00737E60"/>
    <w:rsid w:val="00740205"/>
    <w:rsid w:val="0074179D"/>
    <w:rsid w:val="007541C8"/>
    <w:rsid w:val="00781B91"/>
    <w:rsid w:val="00794EBE"/>
    <w:rsid w:val="007B35DD"/>
    <w:rsid w:val="007C1096"/>
    <w:rsid w:val="007C709D"/>
    <w:rsid w:val="007C7FFB"/>
    <w:rsid w:val="007E6A20"/>
    <w:rsid w:val="008023CD"/>
    <w:rsid w:val="0082400D"/>
    <w:rsid w:val="00844E07"/>
    <w:rsid w:val="00857C3C"/>
    <w:rsid w:val="00863E72"/>
    <w:rsid w:val="00874657"/>
    <w:rsid w:val="00881EB0"/>
    <w:rsid w:val="00890CF5"/>
    <w:rsid w:val="00891560"/>
    <w:rsid w:val="00893342"/>
    <w:rsid w:val="0089777F"/>
    <w:rsid w:val="008A31D0"/>
    <w:rsid w:val="008A6434"/>
    <w:rsid w:val="008B1939"/>
    <w:rsid w:val="008C599E"/>
    <w:rsid w:val="008D6643"/>
    <w:rsid w:val="008E6234"/>
    <w:rsid w:val="008E78D6"/>
    <w:rsid w:val="00901C64"/>
    <w:rsid w:val="00915149"/>
    <w:rsid w:val="00967808"/>
    <w:rsid w:val="0097400F"/>
    <w:rsid w:val="0098244C"/>
    <w:rsid w:val="009849C8"/>
    <w:rsid w:val="00994B93"/>
    <w:rsid w:val="009A7F9B"/>
    <w:rsid w:val="009B6549"/>
    <w:rsid w:val="009B76B0"/>
    <w:rsid w:val="009E73DB"/>
    <w:rsid w:val="009F01FD"/>
    <w:rsid w:val="00A46C78"/>
    <w:rsid w:val="00A54BDD"/>
    <w:rsid w:val="00A60F1E"/>
    <w:rsid w:val="00A8177D"/>
    <w:rsid w:val="00A8766E"/>
    <w:rsid w:val="00A90625"/>
    <w:rsid w:val="00A9488C"/>
    <w:rsid w:val="00AA0549"/>
    <w:rsid w:val="00AD746F"/>
    <w:rsid w:val="00AE17A8"/>
    <w:rsid w:val="00AE41BD"/>
    <w:rsid w:val="00B06E7A"/>
    <w:rsid w:val="00B13FE4"/>
    <w:rsid w:val="00B25E26"/>
    <w:rsid w:val="00B357EF"/>
    <w:rsid w:val="00B51FCF"/>
    <w:rsid w:val="00B86A3C"/>
    <w:rsid w:val="00B97DA5"/>
    <w:rsid w:val="00BB722A"/>
    <w:rsid w:val="00BB7E06"/>
    <w:rsid w:val="00BC4996"/>
    <w:rsid w:val="00BD3038"/>
    <w:rsid w:val="00BF14CD"/>
    <w:rsid w:val="00BF2D62"/>
    <w:rsid w:val="00BF7409"/>
    <w:rsid w:val="00C00DAF"/>
    <w:rsid w:val="00C102CD"/>
    <w:rsid w:val="00C13163"/>
    <w:rsid w:val="00C21EA3"/>
    <w:rsid w:val="00C47347"/>
    <w:rsid w:val="00C63595"/>
    <w:rsid w:val="00C81EA5"/>
    <w:rsid w:val="00C84CFB"/>
    <w:rsid w:val="00C859F0"/>
    <w:rsid w:val="00C876C3"/>
    <w:rsid w:val="00C914F5"/>
    <w:rsid w:val="00C92891"/>
    <w:rsid w:val="00CA0292"/>
    <w:rsid w:val="00CA4CD2"/>
    <w:rsid w:val="00CC2A99"/>
    <w:rsid w:val="00CF3C20"/>
    <w:rsid w:val="00CF77EA"/>
    <w:rsid w:val="00D000DE"/>
    <w:rsid w:val="00D07B11"/>
    <w:rsid w:val="00D17D4A"/>
    <w:rsid w:val="00D221A1"/>
    <w:rsid w:val="00D268C9"/>
    <w:rsid w:val="00D27D4F"/>
    <w:rsid w:val="00D3490B"/>
    <w:rsid w:val="00D55C80"/>
    <w:rsid w:val="00D5738F"/>
    <w:rsid w:val="00D638CF"/>
    <w:rsid w:val="00D66F0B"/>
    <w:rsid w:val="00D91867"/>
    <w:rsid w:val="00D93FBF"/>
    <w:rsid w:val="00D956A6"/>
    <w:rsid w:val="00DA36A7"/>
    <w:rsid w:val="00DB7372"/>
    <w:rsid w:val="00DB7ADA"/>
    <w:rsid w:val="00DC098F"/>
    <w:rsid w:val="00DD71F6"/>
    <w:rsid w:val="00E00C2C"/>
    <w:rsid w:val="00E04753"/>
    <w:rsid w:val="00E16F99"/>
    <w:rsid w:val="00E22843"/>
    <w:rsid w:val="00E24392"/>
    <w:rsid w:val="00E4310D"/>
    <w:rsid w:val="00E510D9"/>
    <w:rsid w:val="00E539BD"/>
    <w:rsid w:val="00E66827"/>
    <w:rsid w:val="00E71CE9"/>
    <w:rsid w:val="00E72D14"/>
    <w:rsid w:val="00E96459"/>
    <w:rsid w:val="00EB27DA"/>
    <w:rsid w:val="00EB554F"/>
    <w:rsid w:val="00EC7DCD"/>
    <w:rsid w:val="00EE1BA1"/>
    <w:rsid w:val="00F1107C"/>
    <w:rsid w:val="00F1522C"/>
    <w:rsid w:val="00F167B3"/>
    <w:rsid w:val="00F22785"/>
    <w:rsid w:val="00F531C1"/>
    <w:rsid w:val="00F65C81"/>
    <w:rsid w:val="00F706F7"/>
    <w:rsid w:val="00F727AB"/>
    <w:rsid w:val="00F72E2B"/>
    <w:rsid w:val="00F75A32"/>
    <w:rsid w:val="00F7692E"/>
    <w:rsid w:val="00F77C2A"/>
    <w:rsid w:val="00F805E1"/>
    <w:rsid w:val="00F839B4"/>
    <w:rsid w:val="00FA16A0"/>
    <w:rsid w:val="00FA1DC9"/>
    <w:rsid w:val="00FA4288"/>
    <w:rsid w:val="00FC074E"/>
    <w:rsid w:val="00FC65C2"/>
    <w:rsid w:val="00FD4516"/>
    <w:rsid w:val="00FD64A8"/>
    <w:rsid w:val="00FD75F8"/>
    <w:rsid w:val="00FD7ACB"/>
    <w:rsid w:val="00FE7874"/>
    <w:rsid w:val="00FF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5">
    <w:name w:val="heading 5"/>
    <w:basedOn w:val="Normal"/>
    <w:next w:val="Normal"/>
    <w:link w:val="Heading5Char"/>
    <w:uiPriority w:val="9"/>
    <w:semiHidden/>
    <w:unhideWhenUsed/>
    <w:qFormat/>
    <w:rsid w:val="00CC2A99"/>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qFormat/>
    <w:rsid w:val="008D6643"/>
    <w:pPr>
      <w:keepNext/>
      <w:jc w:val="both"/>
      <w:outlineLvl w:val="7"/>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character" w:customStyle="1" w:styleId="Heading8Char">
    <w:name w:val="Heading 8 Char"/>
    <w:basedOn w:val="DefaultParagraphFont"/>
    <w:link w:val="Heading8"/>
    <w:rsid w:val="008D6643"/>
    <w:rPr>
      <w:rFonts w:ascii="Arial" w:eastAsia="Times New Roman" w:hAnsi="Arial" w:cs="Arial"/>
      <w:b/>
      <w:bCs/>
    </w:rPr>
  </w:style>
  <w:style w:type="table" w:styleId="TableGrid">
    <w:name w:val="Table Grid"/>
    <w:basedOn w:val="TableNormal"/>
    <w:rsid w:val="0009022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C7752"/>
    <w:pPr>
      <w:spacing w:after="120"/>
      <w:ind w:left="360"/>
    </w:pPr>
  </w:style>
  <w:style w:type="character" w:customStyle="1" w:styleId="BodyTextIndentChar">
    <w:name w:val="Body Text Indent Char"/>
    <w:basedOn w:val="DefaultParagraphFont"/>
    <w:link w:val="BodyTextIndent"/>
    <w:uiPriority w:val="99"/>
    <w:semiHidden/>
    <w:rsid w:val="003C7752"/>
    <w:rPr>
      <w:rFonts w:eastAsiaTheme="minorEastAsia"/>
    </w:rPr>
  </w:style>
  <w:style w:type="paragraph" w:styleId="BodyTextIndent3">
    <w:name w:val="Body Text Indent 3"/>
    <w:basedOn w:val="Normal"/>
    <w:link w:val="BodyTextIndent3Char"/>
    <w:uiPriority w:val="99"/>
    <w:semiHidden/>
    <w:unhideWhenUsed/>
    <w:rsid w:val="003C775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C7752"/>
    <w:rPr>
      <w:rFonts w:eastAsiaTheme="minorEastAsia"/>
      <w:sz w:val="16"/>
      <w:szCs w:val="16"/>
    </w:rPr>
  </w:style>
  <w:style w:type="paragraph" w:styleId="EnvelopeReturn">
    <w:name w:val="envelope return"/>
    <w:basedOn w:val="Normal"/>
    <w:unhideWhenUsed/>
    <w:rsid w:val="003C7752"/>
    <w:rPr>
      <w:rFonts w:ascii="Arial" w:eastAsiaTheme="majorEastAsia" w:hAnsi="Arial" w:cstheme="majorBidi"/>
      <w:sz w:val="22"/>
      <w:szCs w:val="20"/>
    </w:rPr>
  </w:style>
  <w:style w:type="table" w:customStyle="1" w:styleId="TableGrid2">
    <w:name w:val="Table Grid2"/>
    <w:basedOn w:val="TableNormal"/>
    <w:next w:val="TableGrid"/>
    <w:uiPriority w:val="59"/>
    <w:rsid w:val="00FD75F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C2A99"/>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uiPriority w:val="59"/>
    <w:rsid w:val="005623E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LaVerne Crying.dotx</Template>
  <TotalTime>0</TotalTime>
  <Pages>12</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cp:lastModifiedBy>
  <cp:revision>2</cp:revision>
  <cp:lastPrinted>2023-02-15T14:33:00Z</cp:lastPrinted>
  <dcterms:created xsi:type="dcterms:W3CDTF">2023-02-15T16:56:00Z</dcterms:created>
  <dcterms:modified xsi:type="dcterms:W3CDTF">2023-02-15T16:56:00Z</dcterms:modified>
</cp:coreProperties>
</file>