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Default="002B5C45" w:rsidP="002B5C45">
      <w:pPr>
        <w:jc w:val="right"/>
        <w:rPr>
          <w:sz w:val="28"/>
        </w:rPr>
      </w:pPr>
      <w:r>
        <w:rPr>
          <w:sz w:val="28"/>
        </w:rPr>
        <w:t>Contestant #______</w:t>
      </w:r>
    </w:p>
    <w:p w14:paraId="33740E2B" w14:textId="77777777" w:rsidR="002B5C45" w:rsidRPr="002C2204" w:rsidRDefault="002B5C45" w:rsidP="002B5C45">
      <w:pPr>
        <w:jc w:val="center"/>
      </w:pPr>
    </w:p>
    <w:p w14:paraId="06504AFC" w14:textId="77777777" w:rsidR="002B5C45" w:rsidRPr="00DB7ADA" w:rsidRDefault="002B5C45" w:rsidP="002B5C45">
      <w:pPr>
        <w:jc w:val="center"/>
        <w:rPr>
          <w:b/>
          <w:bCs/>
          <w:sz w:val="32"/>
        </w:rPr>
      </w:pPr>
      <w:r w:rsidRPr="00DB7ADA">
        <w:rPr>
          <w:b/>
          <w:bCs/>
          <w:sz w:val="32"/>
        </w:rPr>
        <w:t>UNIVERSITY  INTERSCHOLASTIC  LEAGUE</w:t>
      </w:r>
    </w:p>
    <w:p w14:paraId="51596456" w14:textId="77777777" w:rsidR="002B5C45" w:rsidRPr="00DB7ADA" w:rsidRDefault="002B5C45" w:rsidP="002B5C45">
      <w:pPr>
        <w:jc w:val="center"/>
        <w:rPr>
          <w:b/>
          <w:bCs/>
          <w:sz w:val="32"/>
        </w:rPr>
      </w:pPr>
      <w:r w:rsidRPr="00DB7ADA">
        <w:rPr>
          <w:b/>
          <w:bCs/>
          <w:sz w:val="32"/>
        </w:rPr>
        <w:t>ACCOUNTING  EXAM</w:t>
      </w:r>
    </w:p>
    <w:p w14:paraId="6D6B1952" w14:textId="311F8F89" w:rsidR="002B5C45" w:rsidRPr="00DB7ADA" w:rsidRDefault="00E24392" w:rsidP="002B5C45">
      <w:pPr>
        <w:jc w:val="center"/>
        <w:rPr>
          <w:b/>
          <w:bCs/>
          <w:sz w:val="28"/>
        </w:rPr>
      </w:pPr>
      <w:r>
        <w:rPr>
          <w:b/>
          <w:bCs/>
          <w:sz w:val="28"/>
        </w:rPr>
        <w:t>District</w:t>
      </w:r>
      <w:r w:rsidR="002B5C45" w:rsidRPr="00DB7ADA">
        <w:rPr>
          <w:b/>
          <w:bCs/>
          <w:sz w:val="28"/>
        </w:rPr>
        <w:t xml:space="preserve"> 202</w:t>
      </w:r>
      <w:r w:rsidR="00371FA2">
        <w:rPr>
          <w:b/>
          <w:bCs/>
          <w:sz w:val="28"/>
        </w:rPr>
        <w:t>3</w:t>
      </w:r>
      <w:r w:rsidR="002B5C45" w:rsidRPr="00DB7ADA">
        <w:rPr>
          <w:b/>
          <w:bCs/>
          <w:sz w:val="28"/>
        </w:rPr>
        <w:t>-</w:t>
      </w:r>
      <w:r>
        <w:rPr>
          <w:b/>
          <w:bCs/>
          <w:sz w:val="28"/>
        </w:rPr>
        <w:t>D</w:t>
      </w:r>
    </w:p>
    <w:p w14:paraId="40B75613" w14:textId="77777777" w:rsidR="002B5C45" w:rsidRPr="00577BB6" w:rsidRDefault="002B5C45" w:rsidP="002B5C45">
      <w:pPr>
        <w:jc w:val="center"/>
        <w:rPr>
          <w:sz w:val="16"/>
          <w:szCs w:val="16"/>
        </w:rPr>
      </w:pPr>
    </w:p>
    <w:p w14:paraId="546DF756"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sz w:val="20"/>
          <w:szCs w:val="20"/>
        </w:rPr>
      </w:pPr>
    </w:p>
    <w:p w14:paraId="19B66F51" w14:textId="77777777" w:rsidR="002B5C45"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Pr="00D27D4F" w:rsidRDefault="002B5C45" w:rsidP="00844E07">
      <w:pPr>
        <w:pBdr>
          <w:top w:val="single" w:sz="18" w:space="1" w:color="auto"/>
          <w:left w:val="single" w:sz="18" w:space="1" w:color="auto"/>
          <w:bottom w:val="single" w:sz="18" w:space="1" w:color="auto"/>
          <w:right w:val="single" w:sz="18" w:space="1" w:color="auto"/>
        </w:pBdr>
        <w:shd w:val="clear" w:color="auto" w:fill="D9D9D9" w:themeFill="background1" w:themeFillShade="D9"/>
        <w:rPr>
          <w:b/>
          <w:sz w:val="20"/>
          <w:szCs w:val="20"/>
          <w:u w:val="single"/>
        </w:rPr>
      </w:pPr>
    </w:p>
    <w:p w14:paraId="573CF127" w14:textId="77777777" w:rsidR="002B5C45" w:rsidRPr="00F1522C" w:rsidRDefault="002B5C45" w:rsidP="002B5C45">
      <w:pPr>
        <w:rPr>
          <w:u w:val="single"/>
        </w:rPr>
      </w:pPr>
    </w:p>
    <w:p w14:paraId="1929B9C8" w14:textId="77777777" w:rsidR="00726069" w:rsidRPr="000171FC" w:rsidRDefault="00726069" w:rsidP="00726069">
      <w:pPr>
        <w:jc w:val="both"/>
        <w:rPr>
          <w:rFonts w:ascii="Arial" w:hAnsi="Arial" w:cs="Arial"/>
          <w:b/>
          <w:bCs/>
          <w:sz w:val="22"/>
          <w:szCs w:val="22"/>
        </w:rPr>
      </w:pPr>
      <w:r w:rsidRPr="000171FC">
        <w:rPr>
          <w:rFonts w:ascii="Arial" w:hAnsi="Arial" w:cs="Arial"/>
          <w:b/>
          <w:bCs/>
          <w:sz w:val="22"/>
          <w:szCs w:val="22"/>
          <w:u w:val="single"/>
        </w:rPr>
        <w:t>All answers MUST be written on your answer sheet</w:t>
      </w:r>
      <w:r w:rsidRPr="000171FC">
        <w:rPr>
          <w:rFonts w:ascii="Arial" w:hAnsi="Arial" w:cs="Arial"/>
          <w:b/>
          <w:bCs/>
          <w:sz w:val="22"/>
          <w:szCs w:val="22"/>
        </w:rPr>
        <w:t xml:space="preserve">.  Either upper case or </w:t>
      </w:r>
      <w:proofErr w:type="gramStart"/>
      <w:r w:rsidRPr="000171FC">
        <w:rPr>
          <w:rFonts w:ascii="Arial" w:hAnsi="Arial" w:cs="Arial"/>
          <w:b/>
          <w:bCs/>
          <w:sz w:val="22"/>
          <w:szCs w:val="22"/>
        </w:rPr>
        <w:t>lower case</w:t>
      </w:r>
      <w:proofErr w:type="gramEnd"/>
      <w:r w:rsidRPr="000171FC">
        <w:rPr>
          <w:rFonts w:ascii="Arial" w:hAnsi="Arial" w:cs="Arial"/>
          <w:b/>
          <w:bCs/>
          <w:sz w:val="22"/>
          <w:szCs w:val="22"/>
        </w:rPr>
        <w:t xml:space="preserve"> letters are acceptable.  Write legibly.  Write letters far enough above the line so that (for example) an “E” can be distinguished from an “F”.</w:t>
      </w:r>
    </w:p>
    <w:p w14:paraId="70C8E5DA" w14:textId="1E60C834" w:rsidR="00726069" w:rsidRPr="002C2204" w:rsidRDefault="00726069" w:rsidP="00726069">
      <w:pPr>
        <w:jc w:val="both"/>
        <w:rPr>
          <w:rFonts w:ascii="Arial" w:hAnsi="Arial" w:cs="Arial"/>
          <w:b/>
          <w:bCs/>
          <w:sz w:val="16"/>
          <w:szCs w:val="16"/>
        </w:rPr>
      </w:pPr>
    </w:p>
    <w:p w14:paraId="01ED3AC0" w14:textId="7A45FC54" w:rsidR="00577BB6" w:rsidRPr="000171FC" w:rsidRDefault="00577BB6" w:rsidP="00726069">
      <w:pPr>
        <w:jc w:val="both"/>
        <w:rPr>
          <w:rFonts w:ascii="Arial" w:hAnsi="Arial" w:cs="Arial"/>
          <w:b/>
          <w:bCs/>
          <w:sz w:val="22"/>
          <w:szCs w:val="22"/>
        </w:rPr>
      </w:pPr>
      <w:r w:rsidRPr="000171FC">
        <w:rPr>
          <w:rFonts w:ascii="Arial" w:hAnsi="Arial" w:cs="Arial"/>
          <w:b/>
          <w:bCs/>
          <w:sz w:val="22"/>
          <w:szCs w:val="22"/>
        </w:rPr>
        <w:t>For each multiple</w:t>
      </w:r>
      <w:r w:rsidR="00292490" w:rsidRPr="000171FC">
        <w:rPr>
          <w:rFonts w:ascii="Arial" w:hAnsi="Arial" w:cs="Arial"/>
          <w:b/>
          <w:bCs/>
          <w:sz w:val="22"/>
          <w:szCs w:val="22"/>
        </w:rPr>
        <w:t>-</w:t>
      </w:r>
      <w:r w:rsidRPr="000171FC">
        <w:rPr>
          <w:rFonts w:ascii="Arial" w:hAnsi="Arial" w:cs="Arial"/>
          <w:b/>
          <w:bCs/>
          <w:sz w:val="22"/>
          <w:szCs w:val="22"/>
        </w:rPr>
        <w:t>choice question, write only the identifying letter of the correct answer on your answer sheet.</w:t>
      </w:r>
    </w:p>
    <w:p w14:paraId="39EFE775" w14:textId="438F4780" w:rsidR="00292490" w:rsidRPr="002C2204" w:rsidRDefault="00292490" w:rsidP="00726069">
      <w:pPr>
        <w:jc w:val="both"/>
        <w:rPr>
          <w:rFonts w:ascii="Arial" w:hAnsi="Arial" w:cs="Arial"/>
          <w:b/>
          <w:bCs/>
          <w:sz w:val="16"/>
          <w:szCs w:val="16"/>
        </w:rPr>
      </w:pPr>
    </w:p>
    <w:p w14:paraId="6AB6C4BA" w14:textId="6EE7C7E6" w:rsidR="00292490" w:rsidRPr="000171FC" w:rsidRDefault="00292490" w:rsidP="00726069">
      <w:pPr>
        <w:jc w:val="both"/>
        <w:rPr>
          <w:rFonts w:ascii="Arial" w:hAnsi="Arial" w:cs="Arial"/>
          <w:b/>
          <w:bCs/>
          <w:sz w:val="22"/>
          <w:szCs w:val="22"/>
        </w:rPr>
      </w:pPr>
      <w:r w:rsidRPr="000171FC">
        <w:rPr>
          <w:rFonts w:ascii="Arial" w:hAnsi="Arial" w:cs="Arial"/>
          <w:b/>
          <w:bCs/>
          <w:sz w:val="22"/>
          <w:szCs w:val="22"/>
        </w:rPr>
        <w:t>When there are no choices of answers given (not a multiple-choice) and the answer is zero, write the number “0” or the word “zero” on your answer sheet.</w:t>
      </w:r>
    </w:p>
    <w:p w14:paraId="0F4D94F2" w14:textId="77777777" w:rsidR="00577BB6" w:rsidRPr="002C2204" w:rsidRDefault="00577BB6" w:rsidP="00726069">
      <w:pPr>
        <w:jc w:val="both"/>
        <w:rPr>
          <w:rFonts w:ascii="Arial" w:hAnsi="Arial" w:cs="Arial"/>
          <w:b/>
          <w:bCs/>
          <w:sz w:val="16"/>
          <w:szCs w:val="16"/>
        </w:rPr>
      </w:pPr>
    </w:p>
    <w:p w14:paraId="6626BEE0" w14:textId="1AA17B78" w:rsidR="00726069" w:rsidRPr="000171FC" w:rsidRDefault="00726069" w:rsidP="00726069">
      <w:pPr>
        <w:jc w:val="both"/>
        <w:rPr>
          <w:rFonts w:ascii="Arial" w:hAnsi="Arial" w:cs="Arial"/>
          <w:b/>
          <w:bCs/>
          <w:sz w:val="22"/>
          <w:szCs w:val="22"/>
        </w:rPr>
      </w:pPr>
      <w:r w:rsidRPr="000171FC">
        <w:rPr>
          <w:rFonts w:ascii="Arial" w:hAnsi="Arial" w:cs="Arial"/>
          <w:b/>
          <w:bCs/>
          <w:sz w:val="22"/>
          <w:szCs w:val="22"/>
        </w:rPr>
        <w:t xml:space="preserve">Carefully read the instructions for each group of questions.  Pay particular attention </w:t>
      </w:r>
      <w:r w:rsidR="00541F96" w:rsidRPr="000171FC">
        <w:rPr>
          <w:rFonts w:ascii="Arial" w:hAnsi="Arial" w:cs="Arial"/>
          <w:b/>
          <w:bCs/>
          <w:sz w:val="22"/>
          <w:szCs w:val="22"/>
        </w:rPr>
        <w:t xml:space="preserve"> </w:t>
      </w:r>
      <w:r w:rsidRPr="000171FC">
        <w:rPr>
          <w:rFonts w:ascii="Arial" w:hAnsi="Arial" w:cs="Arial"/>
          <w:b/>
          <w:bCs/>
          <w:sz w:val="22"/>
          <w:szCs w:val="22"/>
        </w:rPr>
        <w:t>to</w:t>
      </w:r>
      <w:r w:rsidR="00541F96" w:rsidRPr="000171FC">
        <w:rPr>
          <w:rFonts w:ascii="Arial" w:hAnsi="Arial" w:cs="Arial"/>
          <w:b/>
          <w:bCs/>
          <w:sz w:val="22"/>
          <w:szCs w:val="22"/>
        </w:rPr>
        <w:t xml:space="preserve">  </w:t>
      </w:r>
      <w:r w:rsidRPr="000171FC">
        <w:rPr>
          <w:rFonts w:ascii="Arial" w:hAnsi="Arial" w:cs="Arial"/>
          <w:b/>
          <w:bCs/>
          <w:sz w:val="22"/>
          <w:szCs w:val="22"/>
        </w:rPr>
        <w:t xml:space="preserve"> instructions</w:t>
      </w:r>
      <w:r w:rsidR="00541F96" w:rsidRPr="000171FC">
        <w:rPr>
          <w:rFonts w:ascii="Arial" w:hAnsi="Arial" w:cs="Arial"/>
          <w:b/>
          <w:bCs/>
          <w:sz w:val="22"/>
          <w:szCs w:val="22"/>
        </w:rPr>
        <w:t xml:space="preserve">  </w:t>
      </w:r>
      <w:r w:rsidRPr="000171FC">
        <w:rPr>
          <w:rFonts w:ascii="Arial" w:hAnsi="Arial" w:cs="Arial"/>
          <w:b/>
          <w:bCs/>
          <w:sz w:val="22"/>
          <w:szCs w:val="22"/>
        </w:rPr>
        <w:t xml:space="preserve"> regarding</w:t>
      </w:r>
      <w:r w:rsidR="00541F96" w:rsidRPr="000171FC">
        <w:rPr>
          <w:rFonts w:ascii="Arial" w:hAnsi="Arial" w:cs="Arial"/>
          <w:b/>
          <w:bCs/>
          <w:sz w:val="22"/>
          <w:szCs w:val="22"/>
        </w:rPr>
        <w:t xml:space="preserve">: </w:t>
      </w:r>
      <w:r w:rsidRPr="000171FC">
        <w:rPr>
          <w:rFonts w:ascii="Arial" w:hAnsi="Arial" w:cs="Arial"/>
          <w:b/>
          <w:bCs/>
          <w:sz w:val="22"/>
          <w:szCs w:val="22"/>
        </w:rPr>
        <w:t xml:space="preserve"> </w:t>
      </w:r>
      <w:r w:rsidR="00541F96" w:rsidRPr="000171FC">
        <w:rPr>
          <w:rFonts w:ascii="Arial" w:hAnsi="Arial" w:cs="Arial"/>
          <w:b/>
          <w:bCs/>
          <w:sz w:val="22"/>
          <w:szCs w:val="22"/>
        </w:rPr>
        <w:t xml:space="preserve"> </w:t>
      </w:r>
      <w:r w:rsidRPr="000171FC">
        <w:rPr>
          <w:rFonts w:ascii="Arial" w:hAnsi="Arial" w:cs="Arial"/>
          <w:b/>
          <w:bCs/>
          <w:sz w:val="22"/>
          <w:szCs w:val="22"/>
        </w:rPr>
        <w:t xml:space="preserve">1) the </w:t>
      </w:r>
      <w:r w:rsidR="00541F96" w:rsidRPr="000171FC">
        <w:rPr>
          <w:rFonts w:ascii="Arial" w:hAnsi="Arial" w:cs="Arial"/>
          <w:b/>
          <w:bCs/>
          <w:sz w:val="22"/>
          <w:szCs w:val="22"/>
        </w:rPr>
        <w:t xml:space="preserve"> </w:t>
      </w:r>
      <w:r w:rsidRPr="000171FC">
        <w:rPr>
          <w:rFonts w:ascii="Arial" w:hAnsi="Arial" w:cs="Arial"/>
          <w:b/>
          <w:bCs/>
          <w:sz w:val="22"/>
          <w:szCs w:val="22"/>
        </w:rPr>
        <w:t xml:space="preserve">required </w:t>
      </w:r>
      <w:r w:rsidR="00541F96" w:rsidRPr="000171FC">
        <w:rPr>
          <w:rFonts w:ascii="Arial" w:hAnsi="Arial" w:cs="Arial"/>
          <w:b/>
          <w:bCs/>
          <w:sz w:val="22"/>
          <w:szCs w:val="22"/>
        </w:rPr>
        <w:t xml:space="preserve">  </w:t>
      </w:r>
      <w:r w:rsidRPr="000171FC">
        <w:rPr>
          <w:rFonts w:ascii="Arial" w:hAnsi="Arial" w:cs="Arial"/>
          <w:b/>
          <w:bCs/>
          <w:sz w:val="22"/>
          <w:szCs w:val="22"/>
        </w:rPr>
        <w:t>format</w:t>
      </w:r>
      <w:r w:rsidR="00541F96" w:rsidRPr="000171FC">
        <w:rPr>
          <w:rFonts w:ascii="Arial" w:hAnsi="Arial" w:cs="Arial"/>
          <w:b/>
          <w:bCs/>
          <w:sz w:val="22"/>
          <w:szCs w:val="22"/>
        </w:rPr>
        <w:t xml:space="preserve">  </w:t>
      </w:r>
      <w:r w:rsidRPr="000171FC">
        <w:rPr>
          <w:rFonts w:ascii="Arial" w:hAnsi="Arial" w:cs="Arial"/>
          <w:b/>
          <w:bCs/>
          <w:sz w:val="22"/>
          <w:szCs w:val="22"/>
        </w:rPr>
        <w:t xml:space="preserve"> of</w:t>
      </w:r>
      <w:r w:rsidR="00541F96" w:rsidRPr="000171FC">
        <w:rPr>
          <w:rFonts w:ascii="Arial" w:hAnsi="Arial" w:cs="Arial"/>
          <w:b/>
          <w:bCs/>
          <w:sz w:val="22"/>
          <w:szCs w:val="22"/>
        </w:rPr>
        <w:t xml:space="preserve"> </w:t>
      </w:r>
      <w:r w:rsidRPr="000171FC">
        <w:rPr>
          <w:rFonts w:ascii="Arial" w:hAnsi="Arial" w:cs="Arial"/>
          <w:b/>
          <w:bCs/>
          <w:sz w:val="22"/>
          <w:szCs w:val="22"/>
        </w:rPr>
        <w:t xml:space="preserve"> answers;</w:t>
      </w:r>
      <w:r w:rsidR="00D5738F" w:rsidRPr="000171FC">
        <w:rPr>
          <w:rFonts w:ascii="Arial" w:hAnsi="Arial" w:cs="Arial"/>
          <w:b/>
          <w:bCs/>
          <w:sz w:val="22"/>
          <w:szCs w:val="22"/>
        </w:rPr>
        <w:t xml:space="preserve"> </w:t>
      </w:r>
      <w:r w:rsidRPr="000171FC">
        <w:rPr>
          <w:rFonts w:ascii="Arial" w:hAnsi="Arial" w:cs="Arial"/>
          <w:b/>
          <w:bCs/>
          <w:sz w:val="22"/>
          <w:szCs w:val="22"/>
        </w:rPr>
        <w:t xml:space="preserve"> and </w:t>
      </w:r>
      <w:r w:rsidR="00D5738F" w:rsidRPr="000171FC">
        <w:rPr>
          <w:rFonts w:ascii="Arial" w:hAnsi="Arial" w:cs="Arial"/>
          <w:b/>
          <w:bCs/>
          <w:sz w:val="22"/>
          <w:szCs w:val="22"/>
        </w:rPr>
        <w:t xml:space="preserve"> </w:t>
      </w:r>
      <w:r w:rsidRPr="000171FC">
        <w:rPr>
          <w:rFonts w:ascii="Arial" w:hAnsi="Arial" w:cs="Arial"/>
          <w:b/>
          <w:bCs/>
          <w:sz w:val="22"/>
          <w:szCs w:val="22"/>
        </w:rPr>
        <w:t>2) rounding.</w:t>
      </w:r>
    </w:p>
    <w:p w14:paraId="777579C1" w14:textId="77777777" w:rsidR="00726069" w:rsidRPr="002C2204" w:rsidRDefault="00726069" w:rsidP="00726069">
      <w:pPr>
        <w:jc w:val="both"/>
        <w:rPr>
          <w:rFonts w:ascii="Arial" w:hAnsi="Arial" w:cs="Arial"/>
          <w:b/>
          <w:bCs/>
          <w:sz w:val="16"/>
          <w:szCs w:val="16"/>
        </w:rPr>
      </w:pPr>
    </w:p>
    <w:p w14:paraId="70CCCDE8" w14:textId="7D0D5965" w:rsidR="00726069" w:rsidRPr="000171FC" w:rsidRDefault="00726069" w:rsidP="00726069">
      <w:pPr>
        <w:jc w:val="both"/>
        <w:rPr>
          <w:rFonts w:ascii="Arial" w:hAnsi="Arial" w:cs="Arial"/>
          <w:b/>
          <w:bCs/>
          <w:sz w:val="22"/>
          <w:szCs w:val="22"/>
        </w:rPr>
      </w:pPr>
      <w:r w:rsidRPr="000171FC">
        <w:rPr>
          <w:rFonts w:ascii="Arial" w:hAnsi="Arial" w:cs="Arial"/>
          <w:b/>
          <w:bCs/>
          <w:sz w:val="22"/>
          <w:szCs w:val="22"/>
        </w:rPr>
        <w:t xml:space="preserve">Acceptable responses (which are </w:t>
      </w:r>
      <w:r w:rsidRPr="002C2204">
        <w:rPr>
          <w:rFonts w:ascii="Arial" w:hAnsi="Arial" w:cs="Arial"/>
          <w:b/>
          <w:bCs/>
          <w:sz w:val="22"/>
          <w:szCs w:val="22"/>
          <w:u w:val="single"/>
        </w:rPr>
        <w:t>not</w:t>
      </w:r>
      <w:r w:rsidRPr="000171FC">
        <w:rPr>
          <w:rFonts w:ascii="Arial" w:hAnsi="Arial" w:cs="Arial"/>
          <w:b/>
          <w:bCs/>
          <w:sz w:val="22"/>
          <w:szCs w:val="22"/>
        </w:rPr>
        <w:t xml:space="preserve"> case sensitive) for the following are:</w:t>
      </w:r>
    </w:p>
    <w:p w14:paraId="7C043397" w14:textId="77777777" w:rsidR="00726069" w:rsidRPr="000171FC" w:rsidRDefault="00726069" w:rsidP="00726069">
      <w:pPr>
        <w:jc w:val="both"/>
        <w:rPr>
          <w:rFonts w:ascii="Arial" w:hAnsi="Arial" w:cs="Arial"/>
          <w:b/>
          <w:bCs/>
          <w:sz w:val="22"/>
          <w:szCs w:val="22"/>
        </w:rPr>
      </w:pPr>
    </w:p>
    <w:tbl>
      <w:tblPr>
        <w:tblStyle w:val="TableGrid"/>
        <w:tblW w:w="0" w:type="auto"/>
        <w:jc w:val="center"/>
        <w:tblLook w:val="04A0" w:firstRow="1" w:lastRow="0" w:firstColumn="1" w:lastColumn="0" w:noHBand="0" w:noVBand="1"/>
      </w:tblPr>
      <w:tblGrid>
        <w:gridCol w:w="1051"/>
        <w:gridCol w:w="357"/>
        <w:gridCol w:w="953"/>
      </w:tblGrid>
      <w:tr w:rsidR="000870EF" w:rsidRPr="000171FC" w14:paraId="45EA98B9" w14:textId="77777777" w:rsidTr="00726069">
        <w:trPr>
          <w:jc w:val="center"/>
        </w:trPr>
        <w:tc>
          <w:tcPr>
            <w:tcW w:w="1051" w:type="dxa"/>
            <w:shd w:val="clear" w:color="auto" w:fill="D9D9D9" w:themeFill="background1" w:themeFillShade="D9"/>
          </w:tcPr>
          <w:p w14:paraId="483C20DD" w14:textId="77777777" w:rsidR="000870EF" w:rsidRPr="000171FC" w:rsidRDefault="000870EF" w:rsidP="008023CD">
            <w:pPr>
              <w:jc w:val="center"/>
              <w:rPr>
                <w:rFonts w:ascii="Arial" w:hAnsi="Arial" w:cs="Arial"/>
                <w:b/>
                <w:bCs/>
              </w:rPr>
            </w:pPr>
            <w:r w:rsidRPr="000171FC">
              <w:rPr>
                <w:rFonts w:ascii="Arial" w:hAnsi="Arial" w:cs="Arial"/>
                <w:b/>
                <w:bCs/>
              </w:rPr>
              <w:t>True</w:t>
            </w:r>
          </w:p>
        </w:tc>
        <w:tc>
          <w:tcPr>
            <w:tcW w:w="357" w:type="dxa"/>
            <w:shd w:val="clear" w:color="auto" w:fill="D9D9D9" w:themeFill="background1" w:themeFillShade="D9"/>
          </w:tcPr>
          <w:p w14:paraId="45C5A59C" w14:textId="77777777" w:rsidR="000870EF" w:rsidRPr="000171FC" w:rsidRDefault="000870EF" w:rsidP="008023CD">
            <w:pPr>
              <w:jc w:val="both"/>
              <w:rPr>
                <w:rFonts w:ascii="Arial" w:hAnsi="Arial" w:cs="Arial"/>
                <w:b/>
                <w:bCs/>
              </w:rPr>
            </w:pPr>
            <w:r w:rsidRPr="000171FC">
              <w:rPr>
                <w:rFonts w:ascii="Arial" w:hAnsi="Arial" w:cs="Arial"/>
                <w:b/>
                <w:bCs/>
              </w:rPr>
              <w:t xml:space="preserve">=  </w:t>
            </w:r>
          </w:p>
        </w:tc>
        <w:tc>
          <w:tcPr>
            <w:tcW w:w="953" w:type="dxa"/>
            <w:shd w:val="clear" w:color="auto" w:fill="D9D9D9" w:themeFill="background1" w:themeFillShade="D9"/>
          </w:tcPr>
          <w:p w14:paraId="4A6F3E05" w14:textId="259B9F6B" w:rsidR="000870EF" w:rsidRPr="000171FC" w:rsidRDefault="000870EF" w:rsidP="008023CD">
            <w:pPr>
              <w:jc w:val="center"/>
              <w:rPr>
                <w:rFonts w:ascii="Arial" w:hAnsi="Arial" w:cs="Arial"/>
                <w:b/>
                <w:bCs/>
              </w:rPr>
            </w:pPr>
            <w:r w:rsidRPr="000171FC">
              <w:rPr>
                <w:rFonts w:ascii="Arial" w:hAnsi="Arial" w:cs="Arial"/>
                <w:b/>
                <w:bCs/>
              </w:rPr>
              <w:t>T</w:t>
            </w:r>
            <w:r w:rsidR="002C2204">
              <w:rPr>
                <w:rFonts w:ascii="Arial" w:hAnsi="Arial" w:cs="Arial"/>
                <w:b/>
                <w:bCs/>
              </w:rPr>
              <w:t>RUE</w:t>
            </w:r>
          </w:p>
        </w:tc>
      </w:tr>
      <w:tr w:rsidR="000870EF" w:rsidRPr="000171FC" w14:paraId="6C1EE407" w14:textId="77777777" w:rsidTr="00726069">
        <w:trPr>
          <w:jc w:val="center"/>
        </w:trPr>
        <w:tc>
          <w:tcPr>
            <w:tcW w:w="1051" w:type="dxa"/>
            <w:shd w:val="clear" w:color="auto" w:fill="D9D9D9" w:themeFill="background1" w:themeFillShade="D9"/>
          </w:tcPr>
          <w:p w14:paraId="53F1CF3E" w14:textId="77777777" w:rsidR="000870EF" w:rsidRPr="000171FC" w:rsidRDefault="000870EF" w:rsidP="008023CD">
            <w:pPr>
              <w:jc w:val="center"/>
              <w:rPr>
                <w:rFonts w:ascii="Arial" w:hAnsi="Arial" w:cs="Arial"/>
                <w:b/>
                <w:bCs/>
              </w:rPr>
            </w:pPr>
            <w:r w:rsidRPr="000171FC">
              <w:rPr>
                <w:rFonts w:ascii="Arial" w:hAnsi="Arial" w:cs="Arial"/>
                <w:b/>
                <w:bCs/>
              </w:rPr>
              <w:t>False</w:t>
            </w:r>
          </w:p>
        </w:tc>
        <w:tc>
          <w:tcPr>
            <w:tcW w:w="357" w:type="dxa"/>
            <w:shd w:val="clear" w:color="auto" w:fill="D9D9D9" w:themeFill="background1" w:themeFillShade="D9"/>
          </w:tcPr>
          <w:p w14:paraId="7EA855C9" w14:textId="77777777" w:rsidR="000870EF" w:rsidRPr="000171FC" w:rsidRDefault="000870EF"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1AEFFF2D" w14:textId="1D315407" w:rsidR="000870EF" w:rsidRPr="000171FC" w:rsidRDefault="000870EF" w:rsidP="008023CD">
            <w:pPr>
              <w:jc w:val="center"/>
              <w:rPr>
                <w:rFonts w:ascii="Arial" w:hAnsi="Arial" w:cs="Arial"/>
                <w:b/>
                <w:bCs/>
              </w:rPr>
            </w:pPr>
            <w:r w:rsidRPr="000171FC">
              <w:rPr>
                <w:rFonts w:ascii="Arial" w:hAnsi="Arial" w:cs="Arial"/>
                <w:b/>
                <w:bCs/>
              </w:rPr>
              <w:t>F</w:t>
            </w:r>
            <w:r w:rsidR="002C2204">
              <w:rPr>
                <w:rFonts w:ascii="Arial" w:hAnsi="Arial" w:cs="Arial"/>
                <w:b/>
                <w:bCs/>
              </w:rPr>
              <w:t>ALSE</w:t>
            </w:r>
          </w:p>
        </w:tc>
      </w:tr>
      <w:tr w:rsidR="00E24392" w:rsidRPr="000171FC" w14:paraId="0558A0E8" w14:textId="77777777" w:rsidTr="00726069">
        <w:trPr>
          <w:jc w:val="center"/>
        </w:trPr>
        <w:tc>
          <w:tcPr>
            <w:tcW w:w="1051" w:type="dxa"/>
            <w:shd w:val="clear" w:color="auto" w:fill="D9D9D9" w:themeFill="background1" w:themeFillShade="D9"/>
          </w:tcPr>
          <w:p w14:paraId="117EE74F" w14:textId="07CB30E4" w:rsidR="00E24392" w:rsidRPr="000171FC" w:rsidRDefault="00E24392" w:rsidP="008023CD">
            <w:pPr>
              <w:jc w:val="center"/>
              <w:rPr>
                <w:rFonts w:ascii="Arial" w:hAnsi="Arial" w:cs="Arial"/>
                <w:b/>
                <w:bCs/>
              </w:rPr>
            </w:pPr>
            <w:r w:rsidRPr="000171FC">
              <w:rPr>
                <w:rFonts w:ascii="Arial" w:hAnsi="Arial" w:cs="Arial"/>
                <w:b/>
                <w:bCs/>
              </w:rPr>
              <w:t>debit</w:t>
            </w:r>
          </w:p>
        </w:tc>
        <w:tc>
          <w:tcPr>
            <w:tcW w:w="357" w:type="dxa"/>
            <w:shd w:val="clear" w:color="auto" w:fill="D9D9D9" w:themeFill="background1" w:themeFillShade="D9"/>
          </w:tcPr>
          <w:p w14:paraId="4C7C8941" w14:textId="71C3D474" w:rsidR="00E24392" w:rsidRPr="000171FC" w:rsidRDefault="00E24392"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60AA6E5C" w14:textId="3693CAF4" w:rsidR="00E24392" w:rsidRPr="000171FC" w:rsidRDefault="00E24392" w:rsidP="008023CD">
            <w:pPr>
              <w:jc w:val="center"/>
              <w:rPr>
                <w:rFonts w:ascii="Arial" w:hAnsi="Arial" w:cs="Arial"/>
                <w:b/>
                <w:bCs/>
              </w:rPr>
            </w:pPr>
            <w:r w:rsidRPr="000171FC">
              <w:rPr>
                <w:rFonts w:ascii="Arial" w:hAnsi="Arial" w:cs="Arial"/>
                <w:b/>
                <w:bCs/>
              </w:rPr>
              <w:t>DR</w:t>
            </w:r>
          </w:p>
        </w:tc>
      </w:tr>
      <w:tr w:rsidR="00E24392" w:rsidRPr="000171FC" w14:paraId="5485BCF3" w14:textId="77777777" w:rsidTr="00726069">
        <w:trPr>
          <w:jc w:val="center"/>
        </w:trPr>
        <w:tc>
          <w:tcPr>
            <w:tcW w:w="1051" w:type="dxa"/>
            <w:shd w:val="clear" w:color="auto" w:fill="D9D9D9" w:themeFill="background1" w:themeFillShade="D9"/>
          </w:tcPr>
          <w:p w14:paraId="59493309" w14:textId="138455AB" w:rsidR="00E24392" w:rsidRPr="000171FC" w:rsidRDefault="00E24392" w:rsidP="008023CD">
            <w:pPr>
              <w:jc w:val="center"/>
              <w:rPr>
                <w:rFonts w:ascii="Arial" w:hAnsi="Arial" w:cs="Arial"/>
                <w:b/>
                <w:bCs/>
              </w:rPr>
            </w:pPr>
            <w:r w:rsidRPr="000171FC">
              <w:rPr>
                <w:rFonts w:ascii="Arial" w:hAnsi="Arial" w:cs="Arial"/>
                <w:b/>
                <w:bCs/>
              </w:rPr>
              <w:t>credit</w:t>
            </w:r>
          </w:p>
        </w:tc>
        <w:tc>
          <w:tcPr>
            <w:tcW w:w="357" w:type="dxa"/>
            <w:shd w:val="clear" w:color="auto" w:fill="D9D9D9" w:themeFill="background1" w:themeFillShade="D9"/>
          </w:tcPr>
          <w:p w14:paraId="6837B490" w14:textId="00BA4AB3" w:rsidR="00E24392" w:rsidRPr="000171FC" w:rsidRDefault="00E24392" w:rsidP="008023CD">
            <w:pPr>
              <w:jc w:val="both"/>
              <w:rPr>
                <w:rFonts w:ascii="Arial" w:hAnsi="Arial" w:cs="Arial"/>
                <w:b/>
                <w:bCs/>
              </w:rPr>
            </w:pPr>
            <w:r w:rsidRPr="000171FC">
              <w:rPr>
                <w:rFonts w:ascii="Arial" w:hAnsi="Arial" w:cs="Arial"/>
                <w:b/>
                <w:bCs/>
              </w:rPr>
              <w:t>=</w:t>
            </w:r>
          </w:p>
        </w:tc>
        <w:tc>
          <w:tcPr>
            <w:tcW w:w="953" w:type="dxa"/>
            <w:shd w:val="clear" w:color="auto" w:fill="D9D9D9" w:themeFill="background1" w:themeFillShade="D9"/>
          </w:tcPr>
          <w:p w14:paraId="3C16DF6A" w14:textId="7EFFF095" w:rsidR="00E24392" w:rsidRPr="000171FC" w:rsidRDefault="00E24392" w:rsidP="008023CD">
            <w:pPr>
              <w:jc w:val="center"/>
              <w:rPr>
                <w:rFonts w:ascii="Arial" w:hAnsi="Arial" w:cs="Arial"/>
                <w:b/>
                <w:bCs/>
              </w:rPr>
            </w:pPr>
            <w:r w:rsidRPr="000171FC">
              <w:rPr>
                <w:rFonts w:ascii="Arial" w:hAnsi="Arial" w:cs="Arial"/>
                <w:b/>
                <w:bCs/>
              </w:rPr>
              <w:t>CR</w:t>
            </w:r>
          </w:p>
        </w:tc>
      </w:tr>
    </w:tbl>
    <w:p w14:paraId="781ECBC3" w14:textId="4A24E4B2" w:rsidR="00726069" w:rsidRPr="002C2204" w:rsidRDefault="00726069" w:rsidP="00726069">
      <w:pPr>
        <w:jc w:val="both"/>
        <w:rPr>
          <w:rFonts w:ascii="Arial" w:hAnsi="Arial" w:cs="Arial"/>
          <w:b/>
          <w:bCs/>
          <w:sz w:val="16"/>
          <w:szCs w:val="16"/>
        </w:rPr>
      </w:pPr>
    </w:p>
    <w:p w14:paraId="04666200" w14:textId="76FB0C35" w:rsidR="000870EF" w:rsidRPr="000171FC" w:rsidRDefault="000870EF" w:rsidP="00726069">
      <w:pPr>
        <w:jc w:val="both"/>
        <w:rPr>
          <w:rFonts w:ascii="Arial" w:hAnsi="Arial" w:cs="Arial"/>
          <w:b/>
          <w:bCs/>
          <w:sz w:val="22"/>
          <w:szCs w:val="22"/>
        </w:rPr>
      </w:pPr>
      <w:r w:rsidRPr="000171FC">
        <w:rPr>
          <w:rFonts w:ascii="Arial" w:hAnsi="Arial" w:cs="Arial"/>
          <w:b/>
          <w:bCs/>
          <w:sz w:val="22"/>
          <w:szCs w:val="22"/>
        </w:rPr>
        <w:t>If you choose another response for the examples given above, it will be counted as incorrect.  The reason for this strict code is to test your ability to read and follow instructions.</w:t>
      </w:r>
      <w:r w:rsidR="008B1939" w:rsidRPr="000171FC">
        <w:rPr>
          <w:rFonts w:ascii="Arial" w:hAnsi="Arial" w:cs="Arial"/>
          <w:b/>
          <w:bCs/>
          <w:sz w:val="22"/>
          <w:szCs w:val="22"/>
        </w:rPr>
        <w:t xml:space="preserve">  It also facilitates in the grading process.</w:t>
      </w:r>
    </w:p>
    <w:p w14:paraId="18104584" w14:textId="4347A0F6" w:rsidR="00577BB6" w:rsidRPr="002C2204" w:rsidRDefault="00577BB6" w:rsidP="00726069">
      <w:pPr>
        <w:jc w:val="both"/>
        <w:rPr>
          <w:rFonts w:ascii="Arial" w:hAnsi="Arial" w:cs="Arial"/>
          <w:b/>
          <w:bCs/>
          <w:sz w:val="16"/>
          <w:szCs w:val="16"/>
        </w:rPr>
      </w:pPr>
    </w:p>
    <w:p w14:paraId="2DF6C633" w14:textId="44B70445" w:rsidR="00577BB6" w:rsidRPr="000171FC" w:rsidRDefault="00577BB6" w:rsidP="00726069">
      <w:pPr>
        <w:jc w:val="both"/>
        <w:rPr>
          <w:rFonts w:ascii="Arial" w:hAnsi="Arial" w:cs="Arial"/>
          <w:b/>
          <w:bCs/>
          <w:sz w:val="22"/>
          <w:szCs w:val="22"/>
        </w:rPr>
      </w:pPr>
      <w:r w:rsidRPr="000171FC">
        <w:rPr>
          <w:rFonts w:ascii="Arial" w:hAnsi="Arial" w:cs="Arial"/>
          <w:b/>
          <w:bCs/>
          <w:sz w:val="22"/>
          <w:szCs w:val="22"/>
        </w:rPr>
        <w:t xml:space="preserve">When an answer contains more than one response, all responses must be correct for the answer to </w:t>
      </w:r>
      <w:r w:rsidR="00305EDE">
        <w:rPr>
          <w:rFonts w:ascii="Arial" w:hAnsi="Arial" w:cs="Arial"/>
          <w:b/>
          <w:bCs/>
          <w:sz w:val="22"/>
          <w:szCs w:val="22"/>
        </w:rPr>
        <w:t>receive points</w:t>
      </w:r>
      <w:r w:rsidRPr="000171FC">
        <w:rPr>
          <w:rFonts w:ascii="Arial" w:hAnsi="Arial" w:cs="Arial"/>
          <w:b/>
          <w:bCs/>
          <w:sz w:val="22"/>
          <w:szCs w:val="22"/>
        </w:rPr>
        <w:t>.</w:t>
      </w:r>
    </w:p>
    <w:p w14:paraId="79C33639" w14:textId="77777777" w:rsidR="000870EF" w:rsidRPr="002C2204" w:rsidRDefault="000870EF" w:rsidP="00726069">
      <w:pPr>
        <w:jc w:val="both"/>
        <w:rPr>
          <w:rFonts w:ascii="Arial" w:hAnsi="Arial" w:cs="Arial"/>
          <w:b/>
          <w:bCs/>
          <w:sz w:val="16"/>
          <w:szCs w:val="16"/>
        </w:rPr>
      </w:pPr>
    </w:p>
    <w:p w14:paraId="7E89BAB7" w14:textId="2BA9BEC1" w:rsidR="00292490" w:rsidRPr="000171FC" w:rsidRDefault="00726069" w:rsidP="00726069">
      <w:pPr>
        <w:pStyle w:val="BodyText"/>
        <w:rPr>
          <w:rFonts w:cs="Arial"/>
          <w:b/>
          <w:bCs/>
          <w:sz w:val="22"/>
          <w:szCs w:val="22"/>
        </w:rPr>
      </w:pPr>
      <w:r w:rsidRPr="000171FC">
        <w:rPr>
          <w:rFonts w:cs="Arial"/>
          <w:b/>
          <w:bCs/>
          <w:sz w:val="22"/>
          <w:szCs w:val="22"/>
        </w:rPr>
        <w:t>A dollar amount with cents must have two decimal places.  A required decimal point must be clearly visible and in the correct position.</w:t>
      </w:r>
    </w:p>
    <w:p w14:paraId="2A07AD9C" w14:textId="77777777" w:rsidR="00FF13A4" w:rsidRPr="002C2204" w:rsidRDefault="00FF13A4" w:rsidP="00726069">
      <w:pPr>
        <w:pStyle w:val="BodyText"/>
        <w:rPr>
          <w:rFonts w:cs="Arial"/>
          <w:b/>
          <w:bCs/>
          <w:sz w:val="16"/>
          <w:szCs w:val="16"/>
        </w:rPr>
      </w:pPr>
    </w:p>
    <w:p w14:paraId="529B6851" w14:textId="412AA20E" w:rsidR="00726069" w:rsidRPr="000171FC" w:rsidRDefault="00292490" w:rsidP="00726069">
      <w:pPr>
        <w:pStyle w:val="BodyText"/>
        <w:rPr>
          <w:rFonts w:cs="Arial"/>
          <w:b/>
          <w:bCs/>
          <w:sz w:val="22"/>
          <w:szCs w:val="22"/>
        </w:rPr>
      </w:pPr>
      <w:r w:rsidRPr="000171FC">
        <w:rPr>
          <w:rFonts w:cs="Arial"/>
          <w:b/>
          <w:bCs/>
          <w:sz w:val="22"/>
          <w:szCs w:val="22"/>
        </w:rPr>
        <w:t>If the answer has</w:t>
      </w:r>
      <w:r w:rsidR="000829C2">
        <w:rPr>
          <w:rFonts w:cs="Arial"/>
          <w:b/>
          <w:bCs/>
          <w:sz w:val="22"/>
          <w:szCs w:val="22"/>
        </w:rPr>
        <w:t xml:space="preserve"> dollars but</w:t>
      </w:r>
      <w:r w:rsidRPr="000171FC">
        <w:rPr>
          <w:rFonts w:cs="Arial"/>
          <w:b/>
          <w:bCs/>
          <w:sz w:val="22"/>
          <w:szCs w:val="22"/>
        </w:rPr>
        <w:t xml:space="preserve"> zero cents, it is not necessary to write the decimal or the zeroes for cents.</w:t>
      </w:r>
    </w:p>
    <w:p w14:paraId="2EFDCE68" w14:textId="77777777" w:rsidR="00726069" w:rsidRPr="002C2204" w:rsidRDefault="00726069" w:rsidP="00726069">
      <w:pPr>
        <w:pStyle w:val="BodyText"/>
        <w:rPr>
          <w:rFonts w:cs="Arial"/>
          <w:b/>
          <w:bCs/>
          <w:sz w:val="16"/>
          <w:szCs w:val="16"/>
        </w:rPr>
      </w:pPr>
    </w:p>
    <w:p w14:paraId="59E44399" w14:textId="77777777" w:rsidR="00726069" w:rsidRPr="000171FC" w:rsidRDefault="00726069" w:rsidP="00726069">
      <w:pPr>
        <w:pStyle w:val="BodyText2"/>
        <w:rPr>
          <w:rFonts w:cs="Arial"/>
          <w:b/>
          <w:bCs/>
          <w:sz w:val="22"/>
          <w:szCs w:val="22"/>
        </w:rPr>
      </w:pPr>
      <w:r w:rsidRPr="000171FC">
        <w:rPr>
          <w:rFonts w:cs="Arial"/>
          <w:b/>
          <w:bCs/>
          <w:sz w:val="22"/>
          <w:szCs w:val="22"/>
        </w:rPr>
        <w:t xml:space="preserve">Including commas in an amount where appropriate is encouraged.  </w:t>
      </w:r>
      <w:r w:rsidRPr="000171FC">
        <w:rPr>
          <w:rFonts w:cs="Arial"/>
          <w:b/>
          <w:bCs/>
          <w:sz w:val="22"/>
          <w:szCs w:val="22"/>
          <w:u w:val="single"/>
        </w:rPr>
        <w:t>Marking a comma in the wrong position will cause your answer to be marked wrong</w:t>
      </w:r>
      <w:r w:rsidRPr="000171FC">
        <w:rPr>
          <w:rFonts w:cs="Arial"/>
          <w:b/>
          <w:bCs/>
          <w:sz w:val="22"/>
          <w:szCs w:val="22"/>
        </w:rPr>
        <w:t>.  Failure to use commas will not make your answer wrong.</w:t>
      </w:r>
    </w:p>
    <w:p w14:paraId="6B075A3B" w14:textId="3D88B0E1" w:rsidR="00726069" w:rsidRPr="002C2204" w:rsidRDefault="00726069" w:rsidP="00726069">
      <w:pPr>
        <w:jc w:val="both"/>
        <w:rPr>
          <w:rFonts w:ascii="Arial" w:hAnsi="Arial" w:cs="Arial"/>
          <w:b/>
          <w:bCs/>
          <w:sz w:val="16"/>
          <w:szCs w:val="16"/>
        </w:rPr>
      </w:pPr>
    </w:p>
    <w:p w14:paraId="712BA713" w14:textId="77777777" w:rsidR="002C2204" w:rsidRDefault="00577BB6" w:rsidP="00F1522C">
      <w:pPr>
        <w:jc w:val="both"/>
        <w:rPr>
          <w:rFonts w:ascii="Arial" w:hAnsi="Arial" w:cs="Arial"/>
          <w:b/>
          <w:bCs/>
          <w:sz w:val="22"/>
          <w:szCs w:val="22"/>
        </w:rPr>
      </w:pPr>
      <w:r w:rsidRPr="000171FC">
        <w:rPr>
          <w:rFonts w:ascii="Arial" w:hAnsi="Arial" w:cs="Arial"/>
          <w:b/>
          <w:bCs/>
          <w:sz w:val="22"/>
          <w:szCs w:val="22"/>
          <w:u w:val="single"/>
        </w:rPr>
        <w:t>After the start signal is given</w:t>
      </w:r>
      <w:r w:rsidRPr="000171FC">
        <w:rPr>
          <w:rFonts w:ascii="Arial" w:hAnsi="Arial" w:cs="Arial"/>
          <w:b/>
          <w:bCs/>
          <w:sz w:val="22"/>
          <w:szCs w:val="22"/>
        </w:rPr>
        <w:t xml:space="preserve">, you may remove table pages and any work sheets from the staple for convenience.  </w:t>
      </w:r>
      <w:r w:rsidR="00726069" w:rsidRPr="000171FC">
        <w:rPr>
          <w:rFonts w:ascii="Arial" w:hAnsi="Arial" w:cs="Arial"/>
          <w:b/>
          <w:bCs/>
          <w:sz w:val="22"/>
          <w:szCs w:val="22"/>
        </w:rPr>
        <w:t>Work papers and the test itself are never reviewed by graders.</w:t>
      </w:r>
    </w:p>
    <w:p w14:paraId="02633027" w14:textId="77777777" w:rsidR="002C2204" w:rsidRPr="007C7FFB" w:rsidRDefault="002C2204" w:rsidP="00F1522C">
      <w:pPr>
        <w:jc w:val="both"/>
        <w:rPr>
          <w:rFonts w:ascii="Arial" w:hAnsi="Arial" w:cs="Arial"/>
          <w:b/>
          <w:bCs/>
          <w:sz w:val="16"/>
          <w:szCs w:val="16"/>
        </w:rPr>
      </w:pPr>
    </w:p>
    <w:p w14:paraId="34124E73" w14:textId="3A5D8B28" w:rsidR="002B5C45" w:rsidRPr="002C2204" w:rsidRDefault="002C2204" w:rsidP="00F1522C">
      <w:pPr>
        <w:jc w:val="both"/>
        <w:rPr>
          <w:rFonts w:ascii="Arial" w:hAnsi="Arial" w:cs="Arial"/>
          <w:b/>
          <w:bCs/>
          <w:sz w:val="28"/>
          <w:szCs w:val="28"/>
        </w:rPr>
      </w:pPr>
      <w:r w:rsidRPr="007C7FFB">
        <w:rPr>
          <w:rFonts w:ascii="Arial" w:hAnsi="Arial" w:cs="Arial"/>
          <w:b/>
          <w:bCs/>
          <w:sz w:val="22"/>
          <w:szCs w:val="22"/>
          <w:u w:val="single"/>
        </w:rPr>
        <w:t>As a courtesy to graders</w:t>
      </w:r>
      <w:r w:rsidR="007C7FFB">
        <w:rPr>
          <w:rFonts w:ascii="Arial" w:hAnsi="Arial" w:cs="Arial"/>
          <w:b/>
          <w:bCs/>
          <w:sz w:val="22"/>
          <w:szCs w:val="22"/>
        </w:rPr>
        <w:t>, please use either upper-case or lower-case letters for your answers on your answer sheet according to the way you write your letters in the Legibility Control section on your answer sheet.</w:t>
      </w:r>
      <w:r w:rsidRPr="002C2204">
        <w:rPr>
          <w:rFonts w:ascii="Arial" w:hAnsi="Arial" w:cs="Arial"/>
          <w:b/>
          <w:bCs/>
          <w:sz w:val="22"/>
          <w:szCs w:val="22"/>
        </w:rPr>
        <w:t xml:space="preserve"> </w:t>
      </w:r>
      <w:r w:rsidR="002B5C45" w:rsidRPr="002C2204">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791EC0B0" w:rsidR="00513BB2" w:rsidRPr="00513BB2" w:rsidRDefault="00E24392" w:rsidP="00513BB2">
      <w:pPr>
        <w:pStyle w:val="NoSpacing"/>
        <w:jc w:val="center"/>
        <w:rPr>
          <w:rFonts w:ascii="Arial" w:hAnsi="Arial" w:cs="Arial"/>
          <w:b/>
          <w:bCs/>
        </w:rPr>
      </w:pPr>
      <w:r>
        <w:rPr>
          <w:rFonts w:ascii="Arial" w:hAnsi="Arial" w:cs="Arial"/>
          <w:b/>
          <w:bCs/>
        </w:rPr>
        <w:t>District</w:t>
      </w:r>
      <w:r w:rsidR="00513BB2" w:rsidRPr="00513BB2">
        <w:rPr>
          <w:rFonts w:ascii="Arial" w:hAnsi="Arial" w:cs="Arial"/>
          <w:b/>
          <w:bCs/>
        </w:rPr>
        <w:t xml:space="preserve"> 202</w:t>
      </w:r>
      <w:r w:rsidR="00371FA2">
        <w:rPr>
          <w:rFonts w:ascii="Arial" w:hAnsi="Arial" w:cs="Arial"/>
          <w:b/>
          <w:bCs/>
        </w:rPr>
        <w:t>3</w:t>
      </w:r>
      <w:r w:rsidR="00513BB2" w:rsidRPr="00513BB2">
        <w:rPr>
          <w:rFonts w:ascii="Arial" w:hAnsi="Arial" w:cs="Arial"/>
          <w:b/>
          <w:bCs/>
        </w:rPr>
        <w:t>-</w:t>
      </w:r>
      <w:r>
        <w:rPr>
          <w:rFonts w:ascii="Arial" w:hAnsi="Arial" w:cs="Arial"/>
          <w:b/>
          <w:bCs/>
        </w:rPr>
        <w:t>D</w:t>
      </w:r>
    </w:p>
    <w:p w14:paraId="790DD978" w14:textId="77777777" w:rsidR="00FC074E" w:rsidRDefault="00FC074E" w:rsidP="00513BB2">
      <w:pPr>
        <w:pStyle w:val="NoSpacing"/>
        <w:rPr>
          <w:rFonts w:ascii="Arial" w:hAnsi="Arial" w:cs="Arial"/>
          <w:b/>
          <w:bCs/>
          <w:u w:val="single"/>
        </w:rPr>
      </w:pPr>
    </w:p>
    <w:p w14:paraId="235CCEA0" w14:textId="77777777" w:rsidR="00513BB2" w:rsidRPr="005732BA" w:rsidRDefault="00513BB2" w:rsidP="00513BB2">
      <w:pPr>
        <w:pStyle w:val="NoSpacing"/>
        <w:rPr>
          <w:rFonts w:ascii="Arial" w:hAnsi="Arial" w:cs="Arial"/>
          <w:b/>
          <w:bCs/>
          <w:u w:val="single"/>
        </w:rPr>
      </w:pPr>
      <w:r w:rsidRPr="005732BA">
        <w:rPr>
          <w:rFonts w:ascii="Arial" w:hAnsi="Arial" w:cs="Arial"/>
          <w:b/>
          <w:bCs/>
          <w:u w:val="single"/>
        </w:rPr>
        <w:t>Group 1</w:t>
      </w:r>
    </w:p>
    <w:p w14:paraId="6AA23840" w14:textId="4AC7FF6A" w:rsidR="00A9242C" w:rsidRPr="00A9242C" w:rsidRDefault="00A9242C" w:rsidP="00CE30F6">
      <w:pPr>
        <w:jc w:val="both"/>
        <w:rPr>
          <w:rFonts w:ascii="Arial" w:hAnsi="Arial" w:cs="Arial"/>
          <w:b/>
        </w:rPr>
      </w:pPr>
      <w:r w:rsidRPr="00A9242C">
        <w:rPr>
          <w:rFonts w:ascii="Arial" w:hAnsi="Arial" w:cs="Arial"/>
          <w:b/>
        </w:rPr>
        <w:t>For questions 1 through 7 indicate the decrease side of each of the following by writing on your answer sheet either DR for debit or CR for credit.</w:t>
      </w:r>
      <w:r w:rsidR="00CE30F6">
        <w:rPr>
          <w:rFonts w:ascii="Arial" w:hAnsi="Arial" w:cs="Arial"/>
          <w:b/>
        </w:rPr>
        <w:t xml:space="preserve">  </w:t>
      </w:r>
      <w:r w:rsidR="007D614F">
        <w:rPr>
          <w:rFonts w:ascii="Arial" w:hAnsi="Arial" w:cs="Arial"/>
          <w:b/>
        </w:rPr>
        <w:t xml:space="preserve">(Please do </w:t>
      </w:r>
      <w:r w:rsidR="00CE30F6" w:rsidRPr="00CE30F6">
        <w:rPr>
          <w:rFonts w:ascii="Arial" w:hAnsi="Arial" w:cs="Arial"/>
          <w:b/>
          <w:u w:val="single"/>
        </w:rPr>
        <w:t>NOT</w:t>
      </w:r>
      <w:r w:rsidR="007D614F">
        <w:rPr>
          <w:rFonts w:ascii="Arial" w:hAnsi="Arial" w:cs="Arial"/>
          <w:b/>
        </w:rPr>
        <w:t xml:space="preserve"> spell out the words “debit”  or  “credit.”)  </w:t>
      </w:r>
    </w:p>
    <w:p w14:paraId="6C54DD04" w14:textId="77777777" w:rsidR="00A9242C" w:rsidRPr="00A9242C" w:rsidRDefault="00A9242C" w:rsidP="00A9242C">
      <w:pPr>
        <w:rPr>
          <w:rFonts w:ascii="Arial" w:hAnsi="Arial" w:cs="Arial"/>
          <w:sz w:val="16"/>
          <w:szCs w:val="16"/>
        </w:rPr>
      </w:pPr>
    </w:p>
    <w:p w14:paraId="0D2F71DA" w14:textId="0F03AF0F" w:rsidR="00A9242C" w:rsidRPr="00A9242C" w:rsidRDefault="00A9242C" w:rsidP="00A9242C">
      <w:pPr>
        <w:rPr>
          <w:rFonts w:ascii="Arial" w:hAnsi="Arial" w:cs="Arial"/>
        </w:rPr>
      </w:pPr>
      <w:r w:rsidRPr="00A9242C">
        <w:rPr>
          <w:rFonts w:ascii="Arial" w:hAnsi="Arial" w:cs="Arial"/>
        </w:rPr>
        <w:t>1. Sales</w:t>
      </w:r>
      <w:r w:rsidRPr="00A9242C">
        <w:rPr>
          <w:rFonts w:ascii="Arial" w:hAnsi="Arial" w:cs="Arial"/>
        </w:rPr>
        <w:tab/>
      </w:r>
      <w:r w:rsidRPr="00A9242C">
        <w:rPr>
          <w:rFonts w:ascii="Arial" w:hAnsi="Arial" w:cs="Arial"/>
        </w:rPr>
        <w:tab/>
      </w:r>
      <w:r w:rsidRPr="00A9242C">
        <w:rPr>
          <w:rFonts w:ascii="Arial" w:hAnsi="Arial" w:cs="Arial"/>
        </w:rPr>
        <w:tab/>
      </w:r>
      <w:r w:rsidRPr="00A9242C">
        <w:rPr>
          <w:rFonts w:ascii="Arial" w:hAnsi="Arial" w:cs="Arial"/>
        </w:rPr>
        <w:tab/>
      </w:r>
      <w:r w:rsidR="007D614F">
        <w:rPr>
          <w:rFonts w:ascii="Arial" w:hAnsi="Arial" w:cs="Arial"/>
        </w:rPr>
        <w:tab/>
      </w:r>
      <w:r w:rsidR="007D614F">
        <w:rPr>
          <w:rFonts w:ascii="Arial" w:hAnsi="Arial" w:cs="Arial"/>
        </w:rPr>
        <w:tab/>
      </w:r>
      <w:r w:rsidRPr="00A9242C">
        <w:rPr>
          <w:rFonts w:ascii="Arial" w:hAnsi="Arial" w:cs="Arial"/>
        </w:rPr>
        <w:t>5. Accounts Payable</w:t>
      </w:r>
    </w:p>
    <w:p w14:paraId="702F76FC" w14:textId="1B5F8088" w:rsidR="00A9242C" w:rsidRPr="00A9242C" w:rsidRDefault="00A9242C" w:rsidP="00A9242C">
      <w:pPr>
        <w:rPr>
          <w:rFonts w:ascii="Arial" w:hAnsi="Arial" w:cs="Arial"/>
        </w:rPr>
      </w:pPr>
      <w:r w:rsidRPr="00A9242C">
        <w:rPr>
          <w:rFonts w:ascii="Arial" w:hAnsi="Arial" w:cs="Arial"/>
        </w:rPr>
        <w:t>2. Prepaid Insurance</w:t>
      </w:r>
      <w:r w:rsidRPr="00A9242C">
        <w:rPr>
          <w:rFonts w:ascii="Arial" w:hAnsi="Arial" w:cs="Arial"/>
        </w:rPr>
        <w:tab/>
      </w:r>
      <w:r w:rsidRPr="00A9242C">
        <w:rPr>
          <w:rFonts w:ascii="Arial" w:hAnsi="Arial" w:cs="Arial"/>
        </w:rPr>
        <w:tab/>
      </w:r>
      <w:r w:rsidR="007D614F">
        <w:rPr>
          <w:rFonts w:ascii="Arial" w:hAnsi="Arial" w:cs="Arial"/>
        </w:rPr>
        <w:tab/>
      </w:r>
      <w:r w:rsidRPr="00A9242C">
        <w:rPr>
          <w:rFonts w:ascii="Arial" w:hAnsi="Arial" w:cs="Arial"/>
        </w:rPr>
        <w:t>6. Sales Discounts</w:t>
      </w:r>
    </w:p>
    <w:p w14:paraId="67F483A0" w14:textId="39D2B015" w:rsidR="00A9242C" w:rsidRPr="00A9242C" w:rsidRDefault="00A9242C" w:rsidP="00A9242C">
      <w:pPr>
        <w:rPr>
          <w:rFonts w:ascii="Arial" w:hAnsi="Arial" w:cs="Arial"/>
        </w:rPr>
      </w:pPr>
      <w:r w:rsidRPr="00A9242C">
        <w:rPr>
          <w:rFonts w:ascii="Arial" w:hAnsi="Arial" w:cs="Arial"/>
        </w:rPr>
        <w:t>3. Dottie Barrett, Capital</w:t>
      </w:r>
      <w:r w:rsidRPr="00A9242C">
        <w:rPr>
          <w:rFonts w:ascii="Arial" w:hAnsi="Arial" w:cs="Arial"/>
        </w:rPr>
        <w:tab/>
      </w:r>
      <w:r w:rsidRPr="00A9242C">
        <w:rPr>
          <w:rFonts w:ascii="Arial" w:hAnsi="Arial" w:cs="Arial"/>
        </w:rPr>
        <w:tab/>
      </w:r>
      <w:r w:rsidR="007D614F">
        <w:rPr>
          <w:rFonts w:ascii="Arial" w:hAnsi="Arial" w:cs="Arial"/>
        </w:rPr>
        <w:tab/>
      </w:r>
      <w:r w:rsidRPr="00A9242C">
        <w:rPr>
          <w:rFonts w:ascii="Arial" w:hAnsi="Arial" w:cs="Arial"/>
        </w:rPr>
        <w:t>7. Supplies Expense</w:t>
      </w:r>
    </w:p>
    <w:p w14:paraId="2A6A887D" w14:textId="77777777" w:rsidR="00A9242C" w:rsidRPr="00A9242C" w:rsidRDefault="00A9242C" w:rsidP="00A9242C">
      <w:pPr>
        <w:rPr>
          <w:rFonts w:ascii="Arial" w:hAnsi="Arial" w:cs="Arial"/>
        </w:rPr>
      </w:pPr>
      <w:r w:rsidRPr="00A9242C">
        <w:rPr>
          <w:rFonts w:ascii="Arial" w:hAnsi="Arial" w:cs="Arial"/>
        </w:rPr>
        <w:t>4. Purchases</w:t>
      </w:r>
    </w:p>
    <w:p w14:paraId="5A6937DC" w14:textId="2BD3101B" w:rsidR="00A90625" w:rsidRDefault="00A90625" w:rsidP="00A90625">
      <w:pPr>
        <w:pStyle w:val="NoSpacing"/>
        <w:rPr>
          <w:rFonts w:ascii="Arial" w:hAnsi="Arial" w:cs="Arial"/>
        </w:rPr>
      </w:pPr>
    </w:p>
    <w:p w14:paraId="5B1DB280" w14:textId="55ADF068" w:rsidR="00371FA2" w:rsidRPr="00CE30F6" w:rsidRDefault="007D614F" w:rsidP="00A90625">
      <w:pPr>
        <w:pStyle w:val="NoSpacing"/>
        <w:rPr>
          <w:rFonts w:ascii="Arial" w:hAnsi="Arial" w:cs="Arial"/>
          <w:b/>
          <w:bCs/>
          <w:u w:val="single"/>
        </w:rPr>
      </w:pPr>
      <w:r w:rsidRPr="00CE30F6">
        <w:rPr>
          <w:rFonts w:ascii="Arial" w:hAnsi="Arial" w:cs="Arial"/>
          <w:b/>
          <w:bCs/>
          <w:u w:val="single"/>
        </w:rPr>
        <w:t>Group 2</w:t>
      </w:r>
    </w:p>
    <w:p w14:paraId="620B1C26" w14:textId="77777777" w:rsidR="00CE30F6" w:rsidRPr="00415F1F" w:rsidRDefault="00CE30F6" w:rsidP="00CE30F6">
      <w:pPr>
        <w:jc w:val="both"/>
        <w:rPr>
          <w:rFonts w:ascii="Arial" w:hAnsi="Arial" w:cs="Arial"/>
          <w:b/>
          <w:bCs/>
        </w:rPr>
      </w:pPr>
      <w:r w:rsidRPr="00415F1F">
        <w:rPr>
          <w:rFonts w:ascii="Arial" w:hAnsi="Arial" w:cs="Arial"/>
          <w:b/>
          <w:bCs/>
        </w:rPr>
        <w:t>At the beginning of the fiscal year 20</w:t>
      </w:r>
      <w:r>
        <w:rPr>
          <w:rFonts w:ascii="Arial" w:hAnsi="Arial" w:cs="Arial"/>
          <w:b/>
          <w:bCs/>
        </w:rPr>
        <w:t>22</w:t>
      </w:r>
      <w:r w:rsidRPr="00415F1F">
        <w:rPr>
          <w:rFonts w:ascii="Arial" w:hAnsi="Arial" w:cs="Arial"/>
          <w:b/>
          <w:bCs/>
        </w:rPr>
        <w:t xml:space="preserve">, </w:t>
      </w:r>
      <w:r>
        <w:rPr>
          <w:rFonts w:ascii="Arial" w:hAnsi="Arial" w:cs="Arial"/>
          <w:b/>
          <w:bCs/>
        </w:rPr>
        <w:t>Brutus</w:t>
      </w:r>
      <w:r w:rsidRPr="00415F1F">
        <w:rPr>
          <w:rFonts w:ascii="Arial" w:hAnsi="Arial" w:cs="Arial"/>
          <w:b/>
          <w:bCs/>
        </w:rPr>
        <w:t xml:space="preserve"> Company’s assets were $</w:t>
      </w:r>
      <w:r>
        <w:rPr>
          <w:rFonts w:ascii="Arial" w:hAnsi="Arial" w:cs="Arial"/>
          <w:b/>
          <w:bCs/>
        </w:rPr>
        <w:t>152,397.</w:t>
      </w:r>
      <w:r w:rsidRPr="00415F1F">
        <w:rPr>
          <w:rFonts w:ascii="Arial" w:hAnsi="Arial" w:cs="Arial"/>
          <w:b/>
          <w:bCs/>
        </w:rPr>
        <w:t xml:space="preserve">  During the year, assets </w:t>
      </w:r>
      <w:r>
        <w:rPr>
          <w:rFonts w:ascii="Arial" w:hAnsi="Arial" w:cs="Arial"/>
          <w:b/>
          <w:bCs/>
        </w:rPr>
        <w:t>in</w:t>
      </w:r>
      <w:r w:rsidRPr="00415F1F">
        <w:rPr>
          <w:rFonts w:ascii="Arial" w:hAnsi="Arial" w:cs="Arial"/>
          <w:b/>
          <w:bCs/>
        </w:rPr>
        <w:t>creased by $</w:t>
      </w:r>
      <w:r>
        <w:rPr>
          <w:rFonts w:ascii="Arial" w:hAnsi="Arial" w:cs="Arial"/>
          <w:b/>
          <w:bCs/>
        </w:rPr>
        <w:t>32,656</w:t>
      </w:r>
      <w:r w:rsidRPr="00415F1F">
        <w:rPr>
          <w:rFonts w:ascii="Arial" w:hAnsi="Arial" w:cs="Arial"/>
          <w:b/>
          <w:bCs/>
        </w:rPr>
        <w:t xml:space="preserve"> and liabilities decreased by $</w:t>
      </w:r>
      <w:r>
        <w:rPr>
          <w:rFonts w:ascii="Arial" w:hAnsi="Arial" w:cs="Arial"/>
          <w:b/>
          <w:bCs/>
        </w:rPr>
        <w:t>4,218.</w:t>
      </w:r>
      <w:r w:rsidRPr="00415F1F">
        <w:rPr>
          <w:rFonts w:ascii="Arial" w:hAnsi="Arial" w:cs="Arial"/>
          <w:b/>
          <w:bCs/>
        </w:rPr>
        <w:t xml:space="preserve">  At the end of the year, liabilities totaled $</w:t>
      </w:r>
      <w:r>
        <w:rPr>
          <w:rFonts w:ascii="Arial" w:hAnsi="Arial" w:cs="Arial"/>
          <w:b/>
          <w:bCs/>
        </w:rPr>
        <w:t>28,476</w:t>
      </w:r>
      <w:r w:rsidRPr="00415F1F">
        <w:rPr>
          <w:rFonts w:ascii="Arial" w:hAnsi="Arial" w:cs="Arial"/>
          <w:b/>
          <w:bCs/>
        </w:rPr>
        <w:t>.  The owner made withdrawals of $</w:t>
      </w:r>
      <w:r>
        <w:rPr>
          <w:rFonts w:ascii="Arial" w:hAnsi="Arial" w:cs="Arial"/>
          <w:b/>
          <w:bCs/>
        </w:rPr>
        <w:t>5,000</w:t>
      </w:r>
      <w:r w:rsidRPr="00415F1F">
        <w:rPr>
          <w:rFonts w:ascii="Arial" w:hAnsi="Arial" w:cs="Arial"/>
          <w:b/>
          <w:bCs/>
        </w:rPr>
        <w:t xml:space="preserve"> and invested $</w:t>
      </w:r>
      <w:r>
        <w:rPr>
          <w:rFonts w:ascii="Arial" w:hAnsi="Arial" w:cs="Arial"/>
          <w:b/>
          <w:bCs/>
        </w:rPr>
        <w:t>20</w:t>
      </w:r>
      <w:r w:rsidRPr="00415F1F">
        <w:rPr>
          <w:rFonts w:ascii="Arial" w:hAnsi="Arial" w:cs="Arial"/>
          <w:b/>
          <w:bCs/>
        </w:rPr>
        <w:t>,0</w:t>
      </w:r>
      <w:r>
        <w:rPr>
          <w:rFonts w:ascii="Arial" w:hAnsi="Arial" w:cs="Arial"/>
          <w:b/>
          <w:bCs/>
        </w:rPr>
        <w:t>0</w:t>
      </w:r>
      <w:r w:rsidRPr="00415F1F">
        <w:rPr>
          <w:rFonts w:ascii="Arial" w:hAnsi="Arial" w:cs="Arial"/>
          <w:b/>
          <w:bCs/>
        </w:rPr>
        <w:t>0 in the business during the year.</w:t>
      </w:r>
    </w:p>
    <w:p w14:paraId="5F43D2B1" w14:textId="77777777" w:rsidR="00CE30F6" w:rsidRPr="00415F1F" w:rsidRDefault="00CE30F6" w:rsidP="00CE30F6">
      <w:pPr>
        <w:rPr>
          <w:rFonts w:ascii="Arial" w:hAnsi="Arial" w:cs="Arial"/>
          <w:b/>
          <w:bCs/>
          <w:sz w:val="16"/>
          <w:szCs w:val="16"/>
        </w:rPr>
      </w:pPr>
    </w:p>
    <w:p w14:paraId="47F6B7ED" w14:textId="5FF42EC7" w:rsidR="00CE30F6" w:rsidRPr="00415F1F" w:rsidRDefault="00CE30F6" w:rsidP="00CE30F6">
      <w:pPr>
        <w:jc w:val="both"/>
        <w:rPr>
          <w:rFonts w:ascii="Arial" w:hAnsi="Arial" w:cs="Arial"/>
          <w:b/>
          <w:bCs/>
        </w:rPr>
      </w:pPr>
      <w:r w:rsidRPr="00415F1F">
        <w:rPr>
          <w:rFonts w:ascii="Arial" w:hAnsi="Arial" w:cs="Arial"/>
          <w:b/>
          <w:bCs/>
        </w:rPr>
        <w:t xml:space="preserve">For questions </w:t>
      </w:r>
      <w:r>
        <w:rPr>
          <w:rFonts w:ascii="Arial" w:hAnsi="Arial" w:cs="Arial"/>
          <w:b/>
          <w:bCs/>
        </w:rPr>
        <w:t>8</w:t>
      </w:r>
      <w:r w:rsidRPr="00415F1F">
        <w:rPr>
          <w:rFonts w:ascii="Arial" w:hAnsi="Arial" w:cs="Arial"/>
          <w:b/>
          <w:bCs/>
        </w:rPr>
        <w:t xml:space="preserve"> </w:t>
      </w:r>
      <w:r>
        <w:rPr>
          <w:rFonts w:ascii="Arial" w:hAnsi="Arial" w:cs="Arial"/>
          <w:b/>
          <w:bCs/>
        </w:rPr>
        <w:t>through</w:t>
      </w:r>
      <w:r w:rsidRPr="00415F1F">
        <w:rPr>
          <w:rFonts w:ascii="Arial" w:hAnsi="Arial" w:cs="Arial"/>
          <w:b/>
          <w:bCs/>
        </w:rPr>
        <w:t xml:space="preserve"> </w:t>
      </w:r>
      <w:r>
        <w:rPr>
          <w:rFonts w:ascii="Arial" w:hAnsi="Arial" w:cs="Arial"/>
          <w:b/>
          <w:bCs/>
        </w:rPr>
        <w:t>10</w:t>
      </w:r>
      <w:r w:rsidRPr="00415F1F">
        <w:rPr>
          <w:rFonts w:ascii="Arial" w:hAnsi="Arial" w:cs="Arial"/>
          <w:b/>
          <w:bCs/>
        </w:rPr>
        <w:t xml:space="preserve">, write the correct amount on your answer sheet.  (A net loss must be indicated on your answer sheet either in brackets or in parentheses.  A minus sign is NOT acceptable.)  </w:t>
      </w:r>
    </w:p>
    <w:p w14:paraId="5EFAE0F4" w14:textId="77777777" w:rsidR="00CE30F6" w:rsidRPr="00415F1F" w:rsidRDefault="00CE30F6" w:rsidP="00CE30F6">
      <w:pPr>
        <w:rPr>
          <w:rFonts w:ascii="Arial" w:hAnsi="Arial" w:cs="Arial"/>
          <w:b/>
          <w:bCs/>
          <w:sz w:val="16"/>
          <w:szCs w:val="16"/>
        </w:rPr>
      </w:pPr>
    </w:p>
    <w:p w14:paraId="5994D305" w14:textId="5FD3F12F" w:rsidR="00CE30F6" w:rsidRPr="00415F1F" w:rsidRDefault="00CE30F6" w:rsidP="00CE30F6">
      <w:pPr>
        <w:rPr>
          <w:rFonts w:ascii="Arial" w:hAnsi="Arial" w:cs="Arial"/>
        </w:rPr>
      </w:pPr>
      <w:r>
        <w:rPr>
          <w:rFonts w:ascii="Arial" w:hAnsi="Arial" w:cs="Arial"/>
        </w:rPr>
        <w:t xml:space="preserve">  8</w:t>
      </w:r>
      <w:r w:rsidRPr="00415F1F">
        <w:rPr>
          <w:rFonts w:ascii="Arial" w:hAnsi="Arial" w:cs="Arial"/>
        </w:rPr>
        <w:t>. What was the total owner’s equity at the beginning of the year?</w:t>
      </w:r>
    </w:p>
    <w:p w14:paraId="3D70539D" w14:textId="36AF0E9E" w:rsidR="00CE30F6" w:rsidRPr="00415F1F" w:rsidRDefault="00CE30F6" w:rsidP="00CE30F6">
      <w:pPr>
        <w:rPr>
          <w:rFonts w:ascii="Arial" w:hAnsi="Arial" w:cs="Arial"/>
        </w:rPr>
      </w:pPr>
      <w:r>
        <w:rPr>
          <w:rFonts w:ascii="Arial" w:hAnsi="Arial" w:cs="Arial"/>
        </w:rPr>
        <w:t xml:space="preserve">  9</w:t>
      </w:r>
      <w:r w:rsidRPr="00415F1F">
        <w:rPr>
          <w:rFonts w:ascii="Arial" w:hAnsi="Arial" w:cs="Arial"/>
        </w:rPr>
        <w:t>. What was the total owner’s equity at the end of the year?</w:t>
      </w:r>
    </w:p>
    <w:p w14:paraId="0CEC9E6D" w14:textId="71ACC29C" w:rsidR="007D614F" w:rsidRDefault="00CE30F6" w:rsidP="00CE30F6">
      <w:pPr>
        <w:pStyle w:val="NoSpacing"/>
        <w:rPr>
          <w:rFonts w:ascii="Arial" w:hAnsi="Arial" w:cs="Arial"/>
        </w:rPr>
      </w:pPr>
      <w:r>
        <w:rPr>
          <w:rFonts w:ascii="Arial" w:hAnsi="Arial" w:cs="Arial"/>
        </w:rPr>
        <w:t>10</w:t>
      </w:r>
      <w:r w:rsidRPr="00415F1F">
        <w:rPr>
          <w:rFonts w:ascii="Arial" w:hAnsi="Arial" w:cs="Arial"/>
        </w:rPr>
        <w:t>. What was the amount of net income or net loss for the year?</w:t>
      </w:r>
    </w:p>
    <w:p w14:paraId="0BB2DD81" w14:textId="67E84799" w:rsidR="00CE30F6" w:rsidRDefault="00CE30F6" w:rsidP="00CE30F6">
      <w:pPr>
        <w:pStyle w:val="NoSpacing"/>
        <w:rPr>
          <w:rFonts w:ascii="Arial" w:hAnsi="Arial" w:cs="Arial"/>
        </w:rPr>
      </w:pPr>
    </w:p>
    <w:p w14:paraId="550F9917" w14:textId="0438DE5B" w:rsidR="00CE30F6" w:rsidRPr="00CE30F6" w:rsidRDefault="00CE30F6" w:rsidP="00CE30F6">
      <w:pPr>
        <w:pStyle w:val="NoSpacing"/>
        <w:rPr>
          <w:rFonts w:ascii="Arial" w:hAnsi="Arial" w:cs="Arial"/>
          <w:b/>
          <w:bCs/>
          <w:u w:val="single"/>
        </w:rPr>
      </w:pPr>
      <w:r w:rsidRPr="00CE30F6">
        <w:rPr>
          <w:rFonts w:ascii="Arial" w:hAnsi="Arial" w:cs="Arial"/>
          <w:b/>
          <w:bCs/>
          <w:u w:val="single"/>
        </w:rPr>
        <w:t>Group 3</w:t>
      </w:r>
    </w:p>
    <w:p w14:paraId="571A04C9" w14:textId="77F522E5" w:rsidR="00CE30F6" w:rsidRDefault="00CE30F6" w:rsidP="00CE30F6">
      <w:pPr>
        <w:jc w:val="both"/>
        <w:rPr>
          <w:rFonts w:ascii="Arial" w:eastAsia="Times New Roman" w:hAnsi="Arial" w:cs="Times New Roman"/>
          <w:b/>
        </w:rPr>
      </w:pPr>
      <w:r w:rsidRPr="00DA4454">
        <w:rPr>
          <w:rFonts w:ascii="Arial" w:eastAsia="Times New Roman" w:hAnsi="Arial" w:cs="Times New Roman"/>
          <w:b/>
        </w:rPr>
        <w:t xml:space="preserve">Using the account titles </w:t>
      </w:r>
      <w:r>
        <w:rPr>
          <w:rFonts w:ascii="Arial" w:eastAsia="Times New Roman" w:hAnsi="Arial" w:cs="Times New Roman"/>
          <w:b/>
        </w:rPr>
        <w:t xml:space="preserve">in the </w:t>
      </w:r>
      <w:r w:rsidR="00EC5911">
        <w:rPr>
          <w:rFonts w:ascii="Arial" w:eastAsia="Times New Roman" w:hAnsi="Arial" w:cs="Times New Roman"/>
          <w:b/>
        </w:rPr>
        <w:t>accounts</w:t>
      </w:r>
      <w:r>
        <w:rPr>
          <w:rFonts w:ascii="Arial" w:eastAsia="Times New Roman" w:hAnsi="Arial" w:cs="Times New Roman"/>
          <w:b/>
        </w:rPr>
        <w:t xml:space="preserve"> </w:t>
      </w:r>
      <w:r w:rsidRPr="00DA4454">
        <w:rPr>
          <w:rFonts w:ascii="Arial" w:eastAsia="Times New Roman" w:hAnsi="Arial" w:cs="Times New Roman"/>
          <w:b/>
        </w:rPr>
        <w:t>chart</w:t>
      </w:r>
      <w:r w:rsidR="00EC5911">
        <w:rPr>
          <w:rFonts w:ascii="Arial" w:eastAsia="Times New Roman" w:hAnsi="Arial" w:cs="Times New Roman"/>
          <w:b/>
        </w:rPr>
        <w:t xml:space="preserve"> that follows</w:t>
      </w:r>
      <w:r w:rsidRPr="00DA4454">
        <w:rPr>
          <w:rFonts w:ascii="Arial" w:eastAsia="Times New Roman" w:hAnsi="Arial" w:cs="Times New Roman"/>
          <w:b/>
        </w:rPr>
        <w:t xml:space="preserve">, write the identifying letter of the correct response for </w:t>
      </w:r>
      <w:r w:rsidR="00EC5911">
        <w:rPr>
          <w:rFonts w:ascii="Arial" w:eastAsia="Times New Roman" w:hAnsi="Arial" w:cs="Times New Roman"/>
          <w:b/>
        </w:rPr>
        <w:t>questions</w:t>
      </w:r>
      <w:r w:rsidRPr="00DA4454">
        <w:rPr>
          <w:rFonts w:ascii="Arial" w:eastAsia="Times New Roman" w:hAnsi="Arial" w:cs="Times New Roman"/>
          <w:b/>
        </w:rPr>
        <w:t xml:space="preserve"> </w:t>
      </w:r>
      <w:r>
        <w:rPr>
          <w:rFonts w:ascii="Arial" w:eastAsia="Times New Roman" w:hAnsi="Arial" w:cs="Times New Roman"/>
          <w:b/>
        </w:rPr>
        <w:t>11</w:t>
      </w:r>
      <w:r w:rsidRPr="00DA4454">
        <w:rPr>
          <w:rFonts w:ascii="Arial" w:eastAsia="Times New Roman" w:hAnsi="Arial" w:cs="Times New Roman"/>
          <w:b/>
        </w:rPr>
        <w:t xml:space="preserve"> through </w:t>
      </w:r>
      <w:r>
        <w:rPr>
          <w:rFonts w:ascii="Arial" w:eastAsia="Times New Roman" w:hAnsi="Arial" w:cs="Times New Roman"/>
          <w:b/>
        </w:rPr>
        <w:t>24</w:t>
      </w:r>
      <w:r w:rsidRPr="00DA4454">
        <w:rPr>
          <w:rFonts w:ascii="Arial" w:eastAsia="Times New Roman" w:hAnsi="Arial" w:cs="Times New Roman"/>
          <w:b/>
        </w:rPr>
        <w:t xml:space="preserve"> on your answer sheet.</w:t>
      </w:r>
      <w:r w:rsidR="00EC5911">
        <w:rPr>
          <w:rFonts w:ascii="Arial" w:eastAsia="Times New Roman" w:hAnsi="Arial" w:cs="Times New Roman"/>
          <w:b/>
        </w:rPr>
        <w:t xml:space="preserve">  The question numbers are found in the debit and credit columns.</w:t>
      </w:r>
    </w:p>
    <w:p w14:paraId="1C368690" w14:textId="77777777" w:rsidR="00CE30F6" w:rsidRPr="00701075" w:rsidRDefault="00CE30F6" w:rsidP="00CE30F6">
      <w:pPr>
        <w:rPr>
          <w:rFonts w:ascii="Arial" w:eastAsia="Times New Roman" w:hAnsi="Arial" w:cs="Times New Roman"/>
          <w:sz w:val="16"/>
          <w:szCs w:val="16"/>
        </w:rPr>
      </w:pPr>
    </w:p>
    <w:tbl>
      <w:tblPr>
        <w:tblStyle w:val="TableGrid"/>
        <w:tblW w:w="0" w:type="auto"/>
        <w:jc w:val="center"/>
        <w:tblLook w:val="01E0" w:firstRow="1" w:lastRow="1" w:firstColumn="1" w:lastColumn="1" w:noHBand="0" w:noVBand="0"/>
      </w:tblPr>
      <w:tblGrid>
        <w:gridCol w:w="390"/>
        <w:gridCol w:w="2334"/>
        <w:gridCol w:w="331"/>
        <w:gridCol w:w="388"/>
        <w:gridCol w:w="2776"/>
        <w:gridCol w:w="346"/>
        <w:gridCol w:w="375"/>
        <w:gridCol w:w="2324"/>
      </w:tblGrid>
      <w:tr w:rsidR="00CE30F6" w:rsidRPr="00D42950" w14:paraId="67AD5611" w14:textId="77777777" w:rsidTr="00745C90">
        <w:trPr>
          <w:jc w:val="center"/>
        </w:trPr>
        <w:tc>
          <w:tcPr>
            <w:tcW w:w="390" w:type="dxa"/>
            <w:shd w:val="clear" w:color="auto" w:fill="D9D9D9" w:themeFill="background1" w:themeFillShade="D9"/>
            <w:vAlign w:val="center"/>
          </w:tcPr>
          <w:p w14:paraId="72D4F93B" w14:textId="77777777" w:rsidR="00CE30F6" w:rsidRPr="00D42950" w:rsidRDefault="00CE30F6" w:rsidP="00084D00">
            <w:pPr>
              <w:pStyle w:val="NoSpacing"/>
              <w:rPr>
                <w:rFonts w:ascii="Arial" w:hAnsi="Arial" w:cs="Arial"/>
                <w:b/>
                <w:bCs/>
              </w:rPr>
            </w:pPr>
            <w:r w:rsidRPr="00D42950">
              <w:rPr>
                <w:rFonts w:ascii="Arial" w:hAnsi="Arial" w:cs="Arial"/>
                <w:b/>
                <w:bCs/>
              </w:rPr>
              <w:t>A</w:t>
            </w:r>
          </w:p>
        </w:tc>
        <w:tc>
          <w:tcPr>
            <w:tcW w:w="2334" w:type="dxa"/>
            <w:vAlign w:val="center"/>
          </w:tcPr>
          <w:p w14:paraId="6F6A521A" w14:textId="77777777" w:rsidR="00CE30F6" w:rsidRPr="00D42950" w:rsidRDefault="00CE30F6" w:rsidP="00084D00">
            <w:pPr>
              <w:pStyle w:val="NoSpacing"/>
              <w:rPr>
                <w:rFonts w:ascii="Arial" w:hAnsi="Arial" w:cs="Arial"/>
              </w:rPr>
            </w:pPr>
            <w:r w:rsidRPr="00D42950">
              <w:rPr>
                <w:rFonts w:ascii="Arial" w:hAnsi="Arial" w:cs="Arial"/>
              </w:rPr>
              <w:t>Advertising Expense</w:t>
            </w:r>
          </w:p>
        </w:tc>
        <w:tc>
          <w:tcPr>
            <w:tcW w:w="331" w:type="dxa"/>
            <w:tcBorders>
              <w:top w:val="nil"/>
              <w:bottom w:val="nil"/>
            </w:tcBorders>
            <w:vAlign w:val="center"/>
          </w:tcPr>
          <w:p w14:paraId="5CDCB172" w14:textId="77777777" w:rsidR="00CE30F6" w:rsidRPr="00D42950" w:rsidRDefault="00CE30F6" w:rsidP="00084D00">
            <w:pPr>
              <w:pStyle w:val="NoSpacing"/>
              <w:rPr>
                <w:rFonts w:ascii="Arial" w:hAnsi="Arial" w:cs="Arial"/>
              </w:rPr>
            </w:pPr>
          </w:p>
        </w:tc>
        <w:tc>
          <w:tcPr>
            <w:tcW w:w="388" w:type="dxa"/>
            <w:shd w:val="clear" w:color="auto" w:fill="D9D9D9" w:themeFill="background1" w:themeFillShade="D9"/>
            <w:vAlign w:val="center"/>
          </w:tcPr>
          <w:p w14:paraId="199041F3" w14:textId="77777777" w:rsidR="00CE30F6" w:rsidRPr="00D42950" w:rsidRDefault="00CE30F6" w:rsidP="00084D00">
            <w:pPr>
              <w:pStyle w:val="NoSpacing"/>
              <w:rPr>
                <w:rFonts w:ascii="Arial" w:hAnsi="Arial" w:cs="Arial"/>
                <w:b/>
                <w:bCs/>
              </w:rPr>
            </w:pPr>
            <w:r w:rsidRPr="00D42950">
              <w:rPr>
                <w:rFonts w:ascii="Arial" w:hAnsi="Arial" w:cs="Arial"/>
                <w:b/>
                <w:bCs/>
              </w:rPr>
              <w:t>E</w:t>
            </w:r>
          </w:p>
        </w:tc>
        <w:tc>
          <w:tcPr>
            <w:tcW w:w="2776" w:type="dxa"/>
            <w:vAlign w:val="center"/>
          </w:tcPr>
          <w:p w14:paraId="4E3ED175" w14:textId="77777777" w:rsidR="00CE30F6" w:rsidRPr="00D42950" w:rsidRDefault="00CE30F6" w:rsidP="00084D00">
            <w:pPr>
              <w:pStyle w:val="NoSpacing"/>
              <w:rPr>
                <w:rFonts w:ascii="Arial" w:hAnsi="Arial" w:cs="Arial"/>
              </w:rPr>
            </w:pPr>
            <w:r w:rsidRPr="00D42950">
              <w:rPr>
                <w:rFonts w:ascii="Arial" w:hAnsi="Arial" w:cs="Arial"/>
              </w:rPr>
              <w:t>Merchandise Inventory</w:t>
            </w:r>
          </w:p>
        </w:tc>
        <w:tc>
          <w:tcPr>
            <w:tcW w:w="346" w:type="dxa"/>
            <w:tcBorders>
              <w:top w:val="nil"/>
              <w:bottom w:val="nil"/>
            </w:tcBorders>
            <w:vAlign w:val="center"/>
          </w:tcPr>
          <w:p w14:paraId="5AF64899" w14:textId="77777777" w:rsidR="00CE30F6" w:rsidRPr="00D42950" w:rsidRDefault="00CE30F6" w:rsidP="00084D00">
            <w:pPr>
              <w:pStyle w:val="NoSpacing"/>
              <w:rPr>
                <w:rFonts w:ascii="Arial" w:hAnsi="Arial" w:cs="Arial"/>
              </w:rPr>
            </w:pPr>
          </w:p>
        </w:tc>
        <w:tc>
          <w:tcPr>
            <w:tcW w:w="360" w:type="dxa"/>
            <w:shd w:val="clear" w:color="auto" w:fill="D9D9D9" w:themeFill="background1" w:themeFillShade="D9"/>
            <w:vAlign w:val="center"/>
          </w:tcPr>
          <w:p w14:paraId="354C0048" w14:textId="77777777" w:rsidR="00CE30F6" w:rsidRPr="00D42950" w:rsidRDefault="00CE30F6" w:rsidP="00084D00">
            <w:pPr>
              <w:pStyle w:val="NoSpacing"/>
              <w:rPr>
                <w:rFonts w:ascii="Tahoma" w:hAnsi="Tahoma" w:cs="Tahoma"/>
                <w:b/>
                <w:bCs/>
              </w:rPr>
            </w:pPr>
            <w:r w:rsidRPr="00D42950">
              <w:rPr>
                <w:rFonts w:ascii="Tahoma" w:hAnsi="Tahoma" w:cs="Tahoma"/>
                <w:b/>
                <w:bCs/>
              </w:rPr>
              <w:t>I</w:t>
            </w:r>
          </w:p>
        </w:tc>
        <w:tc>
          <w:tcPr>
            <w:tcW w:w="2324" w:type="dxa"/>
            <w:vAlign w:val="center"/>
          </w:tcPr>
          <w:p w14:paraId="3FB396CF" w14:textId="77777777" w:rsidR="00CE30F6" w:rsidRPr="00D42950" w:rsidRDefault="00CE30F6" w:rsidP="00084D00">
            <w:pPr>
              <w:pStyle w:val="NoSpacing"/>
              <w:rPr>
                <w:rFonts w:ascii="Arial" w:hAnsi="Arial" w:cs="Arial"/>
              </w:rPr>
            </w:pPr>
            <w:r w:rsidRPr="00D42950">
              <w:rPr>
                <w:rFonts w:ascii="Arial" w:hAnsi="Arial" w:cs="Arial"/>
              </w:rPr>
              <w:t>Prepaid Insurance</w:t>
            </w:r>
          </w:p>
        </w:tc>
      </w:tr>
      <w:tr w:rsidR="00CE30F6" w:rsidRPr="00D42950" w14:paraId="37176A59" w14:textId="77777777" w:rsidTr="00745C90">
        <w:trPr>
          <w:jc w:val="center"/>
        </w:trPr>
        <w:tc>
          <w:tcPr>
            <w:tcW w:w="390" w:type="dxa"/>
            <w:shd w:val="clear" w:color="auto" w:fill="D9D9D9" w:themeFill="background1" w:themeFillShade="D9"/>
            <w:vAlign w:val="center"/>
          </w:tcPr>
          <w:p w14:paraId="7FCBC654" w14:textId="77777777" w:rsidR="00CE30F6" w:rsidRPr="00D42950" w:rsidRDefault="00CE30F6" w:rsidP="00084D00">
            <w:pPr>
              <w:pStyle w:val="NoSpacing"/>
              <w:rPr>
                <w:rFonts w:ascii="Arial" w:hAnsi="Arial" w:cs="Arial"/>
                <w:b/>
                <w:bCs/>
              </w:rPr>
            </w:pPr>
            <w:r w:rsidRPr="00D42950">
              <w:rPr>
                <w:rFonts w:ascii="Arial" w:hAnsi="Arial" w:cs="Arial"/>
                <w:b/>
                <w:bCs/>
              </w:rPr>
              <w:t>B</w:t>
            </w:r>
          </w:p>
        </w:tc>
        <w:tc>
          <w:tcPr>
            <w:tcW w:w="2334" w:type="dxa"/>
            <w:vAlign w:val="center"/>
          </w:tcPr>
          <w:p w14:paraId="478483E5" w14:textId="77777777" w:rsidR="00CE30F6" w:rsidRPr="00D42950" w:rsidRDefault="00CE30F6" w:rsidP="00084D00">
            <w:pPr>
              <w:pStyle w:val="NoSpacing"/>
              <w:rPr>
                <w:rFonts w:ascii="Arial" w:hAnsi="Arial" w:cs="Arial"/>
              </w:rPr>
            </w:pPr>
            <w:r w:rsidRPr="00D42950">
              <w:rPr>
                <w:rFonts w:ascii="Arial" w:hAnsi="Arial" w:cs="Arial"/>
              </w:rPr>
              <w:t>Cash</w:t>
            </w:r>
          </w:p>
        </w:tc>
        <w:tc>
          <w:tcPr>
            <w:tcW w:w="331" w:type="dxa"/>
            <w:tcBorders>
              <w:top w:val="nil"/>
              <w:bottom w:val="nil"/>
            </w:tcBorders>
            <w:vAlign w:val="center"/>
          </w:tcPr>
          <w:p w14:paraId="41C4B9F0" w14:textId="77777777" w:rsidR="00CE30F6" w:rsidRPr="00D42950" w:rsidRDefault="00CE30F6" w:rsidP="00084D00">
            <w:pPr>
              <w:pStyle w:val="NoSpacing"/>
              <w:rPr>
                <w:rFonts w:ascii="Arial" w:hAnsi="Arial" w:cs="Arial"/>
              </w:rPr>
            </w:pPr>
          </w:p>
        </w:tc>
        <w:tc>
          <w:tcPr>
            <w:tcW w:w="388" w:type="dxa"/>
            <w:shd w:val="clear" w:color="auto" w:fill="D9D9D9" w:themeFill="background1" w:themeFillShade="D9"/>
            <w:vAlign w:val="center"/>
          </w:tcPr>
          <w:p w14:paraId="331E0C8C" w14:textId="77777777" w:rsidR="00CE30F6" w:rsidRPr="00D42950" w:rsidRDefault="00CE30F6" w:rsidP="00084D00">
            <w:pPr>
              <w:pStyle w:val="NoSpacing"/>
              <w:rPr>
                <w:rFonts w:ascii="Arial" w:hAnsi="Arial" w:cs="Arial"/>
                <w:b/>
                <w:bCs/>
              </w:rPr>
            </w:pPr>
            <w:r w:rsidRPr="00D42950">
              <w:rPr>
                <w:rFonts w:ascii="Arial" w:hAnsi="Arial" w:cs="Arial"/>
                <w:b/>
                <w:bCs/>
              </w:rPr>
              <w:t>F</w:t>
            </w:r>
          </w:p>
        </w:tc>
        <w:tc>
          <w:tcPr>
            <w:tcW w:w="2776" w:type="dxa"/>
            <w:vAlign w:val="center"/>
          </w:tcPr>
          <w:p w14:paraId="22D420F7" w14:textId="77777777" w:rsidR="00CE30F6" w:rsidRPr="00D42950" w:rsidRDefault="00CE30F6" w:rsidP="00084D00">
            <w:pPr>
              <w:pStyle w:val="NoSpacing"/>
              <w:rPr>
                <w:rFonts w:ascii="Arial" w:hAnsi="Arial" w:cs="Arial"/>
              </w:rPr>
            </w:pPr>
            <w:r w:rsidRPr="00D42950">
              <w:rPr>
                <w:rFonts w:ascii="Arial" w:hAnsi="Arial" w:cs="Arial"/>
              </w:rPr>
              <w:t>Miscellaneous Expense</w:t>
            </w:r>
          </w:p>
        </w:tc>
        <w:tc>
          <w:tcPr>
            <w:tcW w:w="346" w:type="dxa"/>
            <w:tcBorders>
              <w:top w:val="nil"/>
              <w:bottom w:val="nil"/>
            </w:tcBorders>
            <w:vAlign w:val="center"/>
          </w:tcPr>
          <w:p w14:paraId="3F016FDC" w14:textId="77777777" w:rsidR="00CE30F6" w:rsidRPr="00D42950" w:rsidRDefault="00CE30F6" w:rsidP="00084D00">
            <w:pPr>
              <w:pStyle w:val="NoSpacing"/>
              <w:rPr>
                <w:rFonts w:ascii="Arial" w:hAnsi="Arial" w:cs="Arial"/>
              </w:rPr>
            </w:pPr>
          </w:p>
        </w:tc>
        <w:tc>
          <w:tcPr>
            <w:tcW w:w="360" w:type="dxa"/>
            <w:shd w:val="clear" w:color="auto" w:fill="D9D9D9" w:themeFill="background1" w:themeFillShade="D9"/>
            <w:vAlign w:val="center"/>
          </w:tcPr>
          <w:p w14:paraId="352D1361" w14:textId="77777777" w:rsidR="00CE30F6" w:rsidRPr="00D42950" w:rsidRDefault="00CE30F6" w:rsidP="00084D00">
            <w:pPr>
              <w:pStyle w:val="NoSpacing"/>
              <w:rPr>
                <w:rFonts w:ascii="Arial" w:hAnsi="Arial" w:cs="Arial"/>
                <w:b/>
                <w:bCs/>
              </w:rPr>
            </w:pPr>
            <w:r w:rsidRPr="00D42950">
              <w:rPr>
                <w:rFonts w:ascii="Arial" w:hAnsi="Arial" w:cs="Arial"/>
                <w:b/>
                <w:bCs/>
              </w:rPr>
              <w:t>J</w:t>
            </w:r>
          </w:p>
        </w:tc>
        <w:tc>
          <w:tcPr>
            <w:tcW w:w="2324" w:type="dxa"/>
            <w:vAlign w:val="center"/>
          </w:tcPr>
          <w:p w14:paraId="1D4D3C85" w14:textId="77777777" w:rsidR="00CE30F6" w:rsidRPr="00D42950" w:rsidRDefault="00CE30F6" w:rsidP="00084D00">
            <w:pPr>
              <w:pStyle w:val="NoSpacing"/>
              <w:rPr>
                <w:rFonts w:ascii="Arial" w:hAnsi="Arial" w:cs="Arial"/>
              </w:rPr>
            </w:pPr>
            <w:r w:rsidRPr="00D42950">
              <w:rPr>
                <w:rFonts w:ascii="Arial" w:hAnsi="Arial" w:cs="Arial"/>
              </w:rPr>
              <w:t>Sales</w:t>
            </w:r>
          </w:p>
        </w:tc>
      </w:tr>
      <w:tr w:rsidR="00CE30F6" w:rsidRPr="00D42950" w14:paraId="669EE125" w14:textId="77777777" w:rsidTr="00745C90">
        <w:trPr>
          <w:jc w:val="center"/>
        </w:trPr>
        <w:tc>
          <w:tcPr>
            <w:tcW w:w="390" w:type="dxa"/>
            <w:shd w:val="clear" w:color="auto" w:fill="D9D9D9" w:themeFill="background1" w:themeFillShade="D9"/>
            <w:vAlign w:val="center"/>
          </w:tcPr>
          <w:p w14:paraId="18579C5F" w14:textId="77777777" w:rsidR="00CE30F6" w:rsidRPr="00D42950" w:rsidRDefault="00CE30F6" w:rsidP="00084D00">
            <w:pPr>
              <w:pStyle w:val="NoSpacing"/>
              <w:rPr>
                <w:rFonts w:ascii="Arial" w:hAnsi="Arial" w:cs="Arial"/>
                <w:b/>
                <w:bCs/>
              </w:rPr>
            </w:pPr>
            <w:r w:rsidRPr="00D42950">
              <w:rPr>
                <w:rFonts w:ascii="Arial" w:hAnsi="Arial" w:cs="Arial"/>
                <w:b/>
                <w:bCs/>
              </w:rPr>
              <w:t>C</w:t>
            </w:r>
          </w:p>
        </w:tc>
        <w:tc>
          <w:tcPr>
            <w:tcW w:w="2334" w:type="dxa"/>
            <w:vAlign w:val="center"/>
          </w:tcPr>
          <w:p w14:paraId="7416994A" w14:textId="77777777" w:rsidR="00CE30F6" w:rsidRPr="00D42950" w:rsidRDefault="00CE30F6" w:rsidP="00084D00">
            <w:pPr>
              <w:pStyle w:val="NoSpacing"/>
              <w:rPr>
                <w:rFonts w:ascii="Arial" w:hAnsi="Arial" w:cs="Arial"/>
              </w:rPr>
            </w:pPr>
            <w:r w:rsidRPr="00D42950">
              <w:rPr>
                <w:rFonts w:ascii="Arial" w:hAnsi="Arial" w:cs="Arial"/>
              </w:rPr>
              <w:t>Income Summary</w:t>
            </w:r>
          </w:p>
        </w:tc>
        <w:tc>
          <w:tcPr>
            <w:tcW w:w="331" w:type="dxa"/>
            <w:tcBorders>
              <w:top w:val="nil"/>
              <w:bottom w:val="nil"/>
            </w:tcBorders>
            <w:vAlign w:val="center"/>
          </w:tcPr>
          <w:p w14:paraId="22038F3D" w14:textId="77777777" w:rsidR="00CE30F6" w:rsidRPr="00D42950" w:rsidRDefault="00CE30F6" w:rsidP="00084D00">
            <w:pPr>
              <w:pStyle w:val="NoSpacing"/>
              <w:rPr>
                <w:rFonts w:ascii="Arial" w:hAnsi="Arial" w:cs="Arial"/>
              </w:rPr>
            </w:pPr>
          </w:p>
        </w:tc>
        <w:tc>
          <w:tcPr>
            <w:tcW w:w="388" w:type="dxa"/>
            <w:shd w:val="clear" w:color="auto" w:fill="D9D9D9" w:themeFill="background1" w:themeFillShade="D9"/>
            <w:vAlign w:val="center"/>
          </w:tcPr>
          <w:p w14:paraId="7D9AEB9A" w14:textId="77777777" w:rsidR="00CE30F6" w:rsidRPr="00D42950" w:rsidRDefault="00CE30F6" w:rsidP="00084D00">
            <w:pPr>
              <w:pStyle w:val="NoSpacing"/>
              <w:rPr>
                <w:rFonts w:ascii="Arial" w:hAnsi="Arial" w:cs="Arial"/>
                <w:b/>
                <w:bCs/>
              </w:rPr>
            </w:pPr>
            <w:r w:rsidRPr="00D42950">
              <w:rPr>
                <w:rFonts w:ascii="Arial" w:hAnsi="Arial" w:cs="Arial"/>
                <w:b/>
                <w:bCs/>
              </w:rPr>
              <w:t>G</w:t>
            </w:r>
          </w:p>
        </w:tc>
        <w:tc>
          <w:tcPr>
            <w:tcW w:w="2776" w:type="dxa"/>
            <w:vAlign w:val="center"/>
          </w:tcPr>
          <w:p w14:paraId="3B4D67FC" w14:textId="77777777" w:rsidR="00CE30F6" w:rsidRPr="00D42950" w:rsidRDefault="00CE30F6" w:rsidP="00084D00">
            <w:pPr>
              <w:pStyle w:val="NoSpacing"/>
              <w:rPr>
                <w:rFonts w:ascii="Arial" w:hAnsi="Arial" w:cs="Arial"/>
              </w:rPr>
            </w:pPr>
            <w:r w:rsidRPr="00D42950">
              <w:rPr>
                <w:rFonts w:ascii="Arial" w:hAnsi="Arial" w:cs="Arial"/>
              </w:rPr>
              <w:t>Owner’s capital</w:t>
            </w:r>
          </w:p>
        </w:tc>
        <w:tc>
          <w:tcPr>
            <w:tcW w:w="346" w:type="dxa"/>
            <w:tcBorders>
              <w:top w:val="nil"/>
              <w:bottom w:val="nil"/>
            </w:tcBorders>
            <w:vAlign w:val="center"/>
          </w:tcPr>
          <w:p w14:paraId="239AFDE6" w14:textId="77777777" w:rsidR="00CE30F6" w:rsidRPr="00D42950" w:rsidRDefault="00CE30F6" w:rsidP="00084D00">
            <w:pPr>
              <w:pStyle w:val="NoSpacing"/>
              <w:rPr>
                <w:rFonts w:ascii="Arial" w:hAnsi="Arial" w:cs="Arial"/>
              </w:rPr>
            </w:pPr>
          </w:p>
        </w:tc>
        <w:tc>
          <w:tcPr>
            <w:tcW w:w="360" w:type="dxa"/>
            <w:shd w:val="clear" w:color="auto" w:fill="D9D9D9" w:themeFill="background1" w:themeFillShade="D9"/>
            <w:vAlign w:val="center"/>
          </w:tcPr>
          <w:p w14:paraId="0C0B21BF" w14:textId="77777777" w:rsidR="00CE30F6" w:rsidRPr="00D42950" w:rsidRDefault="00CE30F6" w:rsidP="00084D00">
            <w:pPr>
              <w:pStyle w:val="NoSpacing"/>
              <w:rPr>
                <w:rFonts w:ascii="Arial" w:hAnsi="Arial" w:cs="Arial"/>
                <w:b/>
                <w:bCs/>
              </w:rPr>
            </w:pPr>
            <w:r w:rsidRPr="00D42950">
              <w:rPr>
                <w:rFonts w:ascii="Arial" w:hAnsi="Arial" w:cs="Arial"/>
                <w:b/>
                <w:bCs/>
              </w:rPr>
              <w:t>K</w:t>
            </w:r>
          </w:p>
        </w:tc>
        <w:tc>
          <w:tcPr>
            <w:tcW w:w="2324" w:type="dxa"/>
            <w:vAlign w:val="center"/>
          </w:tcPr>
          <w:p w14:paraId="221A50EA" w14:textId="77777777" w:rsidR="00CE30F6" w:rsidRPr="00D42950" w:rsidRDefault="00CE30F6" w:rsidP="00084D00">
            <w:pPr>
              <w:pStyle w:val="NoSpacing"/>
              <w:rPr>
                <w:rFonts w:ascii="Arial" w:hAnsi="Arial" w:cs="Arial"/>
              </w:rPr>
            </w:pPr>
            <w:r w:rsidRPr="00D42950">
              <w:rPr>
                <w:rFonts w:ascii="Arial" w:hAnsi="Arial" w:cs="Arial"/>
              </w:rPr>
              <w:t>Supplies</w:t>
            </w:r>
          </w:p>
        </w:tc>
      </w:tr>
      <w:tr w:rsidR="00CE30F6" w:rsidRPr="00D42950" w14:paraId="1CD374C9" w14:textId="77777777" w:rsidTr="00745C90">
        <w:trPr>
          <w:jc w:val="center"/>
        </w:trPr>
        <w:tc>
          <w:tcPr>
            <w:tcW w:w="390" w:type="dxa"/>
            <w:shd w:val="clear" w:color="auto" w:fill="D9D9D9" w:themeFill="background1" w:themeFillShade="D9"/>
            <w:vAlign w:val="center"/>
          </w:tcPr>
          <w:p w14:paraId="783034DC" w14:textId="77777777" w:rsidR="00CE30F6" w:rsidRPr="00D42950" w:rsidRDefault="00CE30F6" w:rsidP="00084D00">
            <w:pPr>
              <w:pStyle w:val="NoSpacing"/>
              <w:rPr>
                <w:rFonts w:ascii="Arial" w:hAnsi="Arial" w:cs="Arial"/>
                <w:b/>
                <w:bCs/>
              </w:rPr>
            </w:pPr>
            <w:r w:rsidRPr="00D42950">
              <w:rPr>
                <w:rFonts w:ascii="Arial" w:hAnsi="Arial" w:cs="Arial"/>
                <w:b/>
                <w:bCs/>
              </w:rPr>
              <w:t>D</w:t>
            </w:r>
          </w:p>
        </w:tc>
        <w:tc>
          <w:tcPr>
            <w:tcW w:w="2334" w:type="dxa"/>
            <w:vAlign w:val="center"/>
          </w:tcPr>
          <w:p w14:paraId="6C68D5C1" w14:textId="77777777" w:rsidR="00CE30F6" w:rsidRPr="00D42950" w:rsidRDefault="00CE30F6" w:rsidP="00084D00">
            <w:pPr>
              <w:pStyle w:val="NoSpacing"/>
              <w:rPr>
                <w:rFonts w:ascii="Arial" w:hAnsi="Arial" w:cs="Arial"/>
              </w:rPr>
            </w:pPr>
            <w:r w:rsidRPr="00D42950">
              <w:rPr>
                <w:rFonts w:ascii="Arial" w:hAnsi="Arial" w:cs="Arial"/>
              </w:rPr>
              <w:t>Insurance Expense</w:t>
            </w:r>
          </w:p>
        </w:tc>
        <w:tc>
          <w:tcPr>
            <w:tcW w:w="331" w:type="dxa"/>
            <w:tcBorders>
              <w:top w:val="nil"/>
              <w:bottom w:val="nil"/>
            </w:tcBorders>
            <w:vAlign w:val="center"/>
          </w:tcPr>
          <w:p w14:paraId="0CDD3471" w14:textId="77777777" w:rsidR="00CE30F6" w:rsidRPr="00D42950" w:rsidRDefault="00CE30F6" w:rsidP="00084D00">
            <w:pPr>
              <w:pStyle w:val="NoSpacing"/>
              <w:rPr>
                <w:rFonts w:ascii="Arial" w:hAnsi="Arial" w:cs="Arial"/>
              </w:rPr>
            </w:pPr>
          </w:p>
        </w:tc>
        <w:tc>
          <w:tcPr>
            <w:tcW w:w="388" w:type="dxa"/>
            <w:shd w:val="clear" w:color="auto" w:fill="D9D9D9" w:themeFill="background1" w:themeFillShade="D9"/>
            <w:vAlign w:val="center"/>
          </w:tcPr>
          <w:p w14:paraId="1D31991C" w14:textId="77777777" w:rsidR="00CE30F6" w:rsidRPr="00D42950" w:rsidRDefault="00CE30F6" w:rsidP="00084D00">
            <w:pPr>
              <w:pStyle w:val="NoSpacing"/>
              <w:rPr>
                <w:rFonts w:ascii="Arial" w:hAnsi="Arial" w:cs="Arial"/>
                <w:b/>
                <w:bCs/>
              </w:rPr>
            </w:pPr>
            <w:r w:rsidRPr="00D42950">
              <w:rPr>
                <w:rFonts w:ascii="Arial" w:hAnsi="Arial" w:cs="Arial"/>
                <w:b/>
                <w:bCs/>
              </w:rPr>
              <w:t>H</w:t>
            </w:r>
          </w:p>
        </w:tc>
        <w:tc>
          <w:tcPr>
            <w:tcW w:w="2776" w:type="dxa"/>
            <w:vAlign w:val="center"/>
          </w:tcPr>
          <w:p w14:paraId="12CB9AA5" w14:textId="77777777" w:rsidR="00CE30F6" w:rsidRPr="00D42950" w:rsidRDefault="00CE30F6" w:rsidP="00084D00">
            <w:pPr>
              <w:pStyle w:val="NoSpacing"/>
              <w:rPr>
                <w:rFonts w:ascii="Arial" w:hAnsi="Arial" w:cs="Arial"/>
              </w:rPr>
            </w:pPr>
            <w:r w:rsidRPr="00D42950">
              <w:rPr>
                <w:rFonts w:ascii="Arial" w:hAnsi="Arial" w:cs="Arial"/>
              </w:rPr>
              <w:t>Owner’s withdrawals</w:t>
            </w:r>
          </w:p>
        </w:tc>
        <w:tc>
          <w:tcPr>
            <w:tcW w:w="346" w:type="dxa"/>
            <w:tcBorders>
              <w:top w:val="nil"/>
              <w:bottom w:val="nil"/>
            </w:tcBorders>
            <w:vAlign w:val="center"/>
          </w:tcPr>
          <w:p w14:paraId="27F86CC2" w14:textId="77777777" w:rsidR="00CE30F6" w:rsidRPr="00D42950" w:rsidRDefault="00CE30F6" w:rsidP="00084D00">
            <w:pPr>
              <w:pStyle w:val="NoSpacing"/>
              <w:rPr>
                <w:rFonts w:ascii="Arial" w:hAnsi="Arial" w:cs="Arial"/>
              </w:rPr>
            </w:pPr>
          </w:p>
        </w:tc>
        <w:tc>
          <w:tcPr>
            <w:tcW w:w="360" w:type="dxa"/>
            <w:shd w:val="clear" w:color="auto" w:fill="D9D9D9" w:themeFill="background1" w:themeFillShade="D9"/>
            <w:vAlign w:val="center"/>
          </w:tcPr>
          <w:p w14:paraId="00710687" w14:textId="77777777" w:rsidR="00CE30F6" w:rsidRPr="00D42950" w:rsidRDefault="00CE30F6" w:rsidP="00084D00">
            <w:pPr>
              <w:pStyle w:val="NoSpacing"/>
              <w:rPr>
                <w:rFonts w:ascii="Arial" w:hAnsi="Arial" w:cs="Arial"/>
                <w:b/>
                <w:bCs/>
              </w:rPr>
            </w:pPr>
            <w:r w:rsidRPr="00D42950">
              <w:rPr>
                <w:rFonts w:ascii="Arial" w:hAnsi="Arial" w:cs="Arial"/>
                <w:b/>
                <w:bCs/>
              </w:rPr>
              <w:t>L</w:t>
            </w:r>
          </w:p>
        </w:tc>
        <w:tc>
          <w:tcPr>
            <w:tcW w:w="2324" w:type="dxa"/>
            <w:vAlign w:val="center"/>
          </w:tcPr>
          <w:p w14:paraId="0B14176D" w14:textId="77777777" w:rsidR="00CE30F6" w:rsidRPr="00D42950" w:rsidRDefault="00CE30F6" w:rsidP="00084D00">
            <w:pPr>
              <w:pStyle w:val="NoSpacing"/>
              <w:rPr>
                <w:rFonts w:ascii="Arial" w:hAnsi="Arial" w:cs="Arial"/>
              </w:rPr>
            </w:pPr>
            <w:r w:rsidRPr="00D42950">
              <w:rPr>
                <w:rFonts w:ascii="Arial" w:hAnsi="Arial" w:cs="Arial"/>
              </w:rPr>
              <w:t>Supplies Expense</w:t>
            </w:r>
          </w:p>
        </w:tc>
      </w:tr>
    </w:tbl>
    <w:p w14:paraId="77340D3C" w14:textId="77777777" w:rsidR="00CE30F6" w:rsidRDefault="00CE30F6" w:rsidP="00CE30F6">
      <w:pPr>
        <w:rPr>
          <w:rFonts w:ascii="Arial" w:eastAsia="Times New Roman" w:hAnsi="Arial" w:cs="Times New Roman"/>
          <w:sz w:val="16"/>
          <w:szCs w:val="16"/>
        </w:rPr>
      </w:pPr>
    </w:p>
    <w:p w14:paraId="22ECA08F" w14:textId="69EF3392" w:rsidR="00CE30F6" w:rsidRPr="00DA4454" w:rsidRDefault="00CE30F6" w:rsidP="00CE30F6">
      <w:pPr>
        <w:jc w:val="both"/>
        <w:rPr>
          <w:rFonts w:ascii="Arial" w:eastAsia="Times New Roman" w:hAnsi="Arial" w:cs="Times New Roman"/>
          <w:b/>
        </w:rPr>
      </w:pPr>
      <w:r w:rsidRPr="00DA4454">
        <w:rPr>
          <w:rFonts w:ascii="Arial" w:eastAsia="Times New Roman" w:hAnsi="Arial" w:cs="Times New Roman"/>
          <w:b/>
        </w:rPr>
        <w:t>Analyze each of the following transactions into debit and credit parts.</w:t>
      </w:r>
      <w:r>
        <w:rPr>
          <w:rFonts w:ascii="Arial" w:eastAsia="Times New Roman" w:hAnsi="Arial" w:cs="Times New Roman"/>
          <w:b/>
        </w:rPr>
        <w:t xml:space="preserve">  </w:t>
      </w:r>
      <w:r w:rsidRPr="00DA4454">
        <w:rPr>
          <w:rFonts w:ascii="Arial" w:eastAsia="Times New Roman" w:hAnsi="Arial" w:cs="Times New Roman"/>
          <w:b/>
        </w:rPr>
        <w:t>Company accounting methods require that all supplies and insurance purchased be posted initially to the respective asset account.</w:t>
      </w:r>
    </w:p>
    <w:tbl>
      <w:tblPr>
        <w:tblStyle w:val="TableGrid"/>
        <w:tblW w:w="0" w:type="auto"/>
        <w:tblInd w:w="198" w:type="dxa"/>
        <w:tblLook w:val="04A0" w:firstRow="1" w:lastRow="0" w:firstColumn="1" w:lastColumn="0" w:noHBand="0" w:noVBand="1"/>
      </w:tblPr>
      <w:tblGrid>
        <w:gridCol w:w="6228"/>
        <w:gridCol w:w="1499"/>
        <w:gridCol w:w="1430"/>
      </w:tblGrid>
      <w:tr w:rsidR="00CE30F6" w:rsidRPr="00D42950" w14:paraId="41B0E6C9" w14:textId="77777777" w:rsidTr="00084D00">
        <w:tc>
          <w:tcPr>
            <w:tcW w:w="6228" w:type="dxa"/>
            <w:tcBorders>
              <w:top w:val="nil"/>
              <w:left w:val="nil"/>
            </w:tcBorders>
          </w:tcPr>
          <w:p w14:paraId="6AD86371" w14:textId="77777777" w:rsidR="00CE30F6" w:rsidRPr="00D42950" w:rsidRDefault="00CE30F6" w:rsidP="00084D00">
            <w:pPr>
              <w:pStyle w:val="NoSpacing"/>
              <w:rPr>
                <w:rFonts w:ascii="Arial" w:hAnsi="Arial" w:cs="Arial"/>
              </w:rPr>
            </w:pPr>
          </w:p>
        </w:tc>
        <w:tc>
          <w:tcPr>
            <w:tcW w:w="1499" w:type="dxa"/>
            <w:shd w:val="clear" w:color="auto" w:fill="D9D9D9" w:themeFill="background1" w:themeFillShade="D9"/>
            <w:vAlign w:val="center"/>
          </w:tcPr>
          <w:p w14:paraId="0A6BC98F" w14:textId="77777777" w:rsidR="00CE30F6" w:rsidRPr="00D42950" w:rsidRDefault="00CE30F6" w:rsidP="00084D00">
            <w:pPr>
              <w:pStyle w:val="NoSpacing"/>
              <w:jc w:val="center"/>
              <w:rPr>
                <w:rFonts w:ascii="Arial" w:hAnsi="Arial" w:cs="Arial"/>
                <w:b/>
                <w:bCs/>
              </w:rPr>
            </w:pPr>
            <w:r w:rsidRPr="00D42950">
              <w:rPr>
                <w:rFonts w:ascii="Arial" w:hAnsi="Arial" w:cs="Arial"/>
                <w:b/>
                <w:bCs/>
                <w:sz w:val="24"/>
                <w:szCs w:val="24"/>
              </w:rPr>
              <w:t>Debit</w:t>
            </w:r>
          </w:p>
        </w:tc>
        <w:tc>
          <w:tcPr>
            <w:tcW w:w="1430" w:type="dxa"/>
            <w:shd w:val="clear" w:color="auto" w:fill="D9D9D9" w:themeFill="background1" w:themeFillShade="D9"/>
            <w:vAlign w:val="center"/>
          </w:tcPr>
          <w:p w14:paraId="64202ED1" w14:textId="77777777" w:rsidR="00CE30F6" w:rsidRPr="00D42950" w:rsidRDefault="00CE30F6" w:rsidP="00084D00">
            <w:pPr>
              <w:pStyle w:val="NoSpacing"/>
              <w:jc w:val="center"/>
              <w:rPr>
                <w:rFonts w:ascii="Arial" w:hAnsi="Arial" w:cs="Arial"/>
                <w:b/>
                <w:bCs/>
              </w:rPr>
            </w:pPr>
            <w:r w:rsidRPr="00D42950">
              <w:rPr>
                <w:rFonts w:ascii="Arial" w:hAnsi="Arial" w:cs="Arial"/>
                <w:b/>
                <w:bCs/>
                <w:sz w:val="24"/>
                <w:szCs w:val="24"/>
              </w:rPr>
              <w:t>Credit</w:t>
            </w:r>
          </w:p>
        </w:tc>
      </w:tr>
      <w:tr w:rsidR="00CE30F6" w:rsidRPr="00D42950" w14:paraId="232AD970" w14:textId="77777777" w:rsidTr="00084D00">
        <w:tc>
          <w:tcPr>
            <w:tcW w:w="6228" w:type="dxa"/>
          </w:tcPr>
          <w:p w14:paraId="3A928536"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Closing entry for Supplies Expense</w:t>
            </w:r>
          </w:p>
        </w:tc>
        <w:tc>
          <w:tcPr>
            <w:tcW w:w="1499" w:type="dxa"/>
          </w:tcPr>
          <w:p w14:paraId="220D3A71" w14:textId="4E064009"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1</w:t>
            </w:r>
          </w:p>
        </w:tc>
        <w:tc>
          <w:tcPr>
            <w:tcW w:w="1430" w:type="dxa"/>
          </w:tcPr>
          <w:p w14:paraId="7087C203" w14:textId="28F9E19B"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2</w:t>
            </w:r>
          </w:p>
        </w:tc>
      </w:tr>
      <w:tr w:rsidR="00CE30F6" w:rsidRPr="00D42950" w14:paraId="1CD2E5A1" w14:textId="77777777" w:rsidTr="00084D00">
        <w:tc>
          <w:tcPr>
            <w:tcW w:w="6228" w:type="dxa"/>
          </w:tcPr>
          <w:p w14:paraId="3DE46A57"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Adjusting entry for prepaid insurance expired</w:t>
            </w:r>
          </w:p>
        </w:tc>
        <w:tc>
          <w:tcPr>
            <w:tcW w:w="1499" w:type="dxa"/>
          </w:tcPr>
          <w:p w14:paraId="7ED05E79" w14:textId="57D93776"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3</w:t>
            </w:r>
          </w:p>
        </w:tc>
        <w:tc>
          <w:tcPr>
            <w:tcW w:w="1430" w:type="dxa"/>
          </w:tcPr>
          <w:p w14:paraId="1AC5441E" w14:textId="5C601664"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4</w:t>
            </w:r>
          </w:p>
        </w:tc>
      </w:tr>
      <w:tr w:rsidR="00CE30F6" w:rsidRPr="00D42950" w14:paraId="3CEA9962" w14:textId="77777777" w:rsidTr="00084D00">
        <w:tc>
          <w:tcPr>
            <w:tcW w:w="6228" w:type="dxa"/>
          </w:tcPr>
          <w:p w14:paraId="61C003D7"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Closing entry for Income Summary with a net loss</w:t>
            </w:r>
          </w:p>
        </w:tc>
        <w:tc>
          <w:tcPr>
            <w:tcW w:w="1499" w:type="dxa"/>
            <w:vAlign w:val="center"/>
          </w:tcPr>
          <w:p w14:paraId="1E602B58" w14:textId="7B07603C"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5</w:t>
            </w:r>
          </w:p>
        </w:tc>
        <w:tc>
          <w:tcPr>
            <w:tcW w:w="1430" w:type="dxa"/>
            <w:vAlign w:val="center"/>
          </w:tcPr>
          <w:p w14:paraId="6A6B9972" w14:textId="5DCD95C0"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6</w:t>
            </w:r>
          </w:p>
        </w:tc>
      </w:tr>
      <w:tr w:rsidR="00CE30F6" w:rsidRPr="00D42950" w14:paraId="216BD4E0" w14:textId="77777777" w:rsidTr="00084D00">
        <w:tc>
          <w:tcPr>
            <w:tcW w:w="6228" w:type="dxa"/>
          </w:tcPr>
          <w:p w14:paraId="0F0B1ED2"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Entry to adjust Merchandise Inventory from a beginning</w:t>
            </w:r>
          </w:p>
          <w:p w14:paraId="38AA0614"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 xml:space="preserve">   inventory of $9,</w:t>
            </w:r>
            <w:r>
              <w:rPr>
                <w:rFonts w:ascii="Arial" w:hAnsi="Arial" w:cs="Arial"/>
                <w:sz w:val="24"/>
                <w:szCs w:val="24"/>
              </w:rPr>
              <w:t>0</w:t>
            </w:r>
            <w:r w:rsidRPr="00D42950">
              <w:rPr>
                <w:rFonts w:ascii="Arial" w:hAnsi="Arial" w:cs="Arial"/>
                <w:sz w:val="24"/>
                <w:szCs w:val="24"/>
              </w:rPr>
              <w:t>00 to an ending inventory of $9,</w:t>
            </w:r>
            <w:r>
              <w:rPr>
                <w:rFonts w:ascii="Arial" w:hAnsi="Arial" w:cs="Arial"/>
                <w:sz w:val="24"/>
                <w:szCs w:val="24"/>
              </w:rPr>
              <w:t>5</w:t>
            </w:r>
            <w:r w:rsidRPr="00D42950">
              <w:rPr>
                <w:rFonts w:ascii="Arial" w:hAnsi="Arial" w:cs="Arial"/>
                <w:sz w:val="24"/>
                <w:szCs w:val="24"/>
              </w:rPr>
              <w:t>00</w:t>
            </w:r>
          </w:p>
        </w:tc>
        <w:tc>
          <w:tcPr>
            <w:tcW w:w="1499" w:type="dxa"/>
            <w:vAlign w:val="center"/>
          </w:tcPr>
          <w:p w14:paraId="6DB7F20C" w14:textId="3FCE4C73"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7</w:t>
            </w:r>
          </w:p>
        </w:tc>
        <w:tc>
          <w:tcPr>
            <w:tcW w:w="1430" w:type="dxa"/>
            <w:vAlign w:val="center"/>
          </w:tcPr>
          <w:p w14:paraId="44CDACD2" w14:textId="06ECB015"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8</w:t>
            </w:r>
          </w:p>
        </w:tc>
      </w:tr>
      <w:tr w:rsidR="00CE30F6" w:rsidRPr="00D42950" w14:paraId="0A7295DA" w14:textId="77777777" w:rsidTr="00084D00">
        <w:tc>
          <w:tcPr>
            <w:tcW w:w="6228" w:type="dxa"/>
          </w:tcPr>
          <w:p w14:paraId="40D24E05"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Closing entry for owner’s drawing account</w:t>
            </w:r>
          </w:p>
        </w:tc>
        <w:tc>
          <w:tcPr>
            <w:tcW w:w="1499" w:type="dxa"/>
          </w:tcPr>
          <w:p w14:paraId="5F07FBF1" w14:textId="49A36D66"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#1</w:t>
            </w:r>
            <w:r>
              <w:rPr>
                <w:rFonts w:ascii="Arial" w:hAnsi="Arial" w:cs="Arial"/>
                <w:sz w:val="24"/>
                <w:szCs w:val="24"/>
              </w:rPr>
              <w:t>9</w:t>
            </w:r>
          </w:p>
        </w:tc>
        <w:tc>
          <w:tcPr>
            <w:tcW w:w="1430" w:type="dxa"/>
          </w:tcPr>
          <w:p w14:paraId="50593C7E" w14:textId="7F0B90E6"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w:t>
            </w:r>
            <w:r>
              <w:rPr>
                <w:rFonts w:ascii="Arial" w:hAnsi="Arial" w:cs="Arial"/>
                <w:sz w:val="24"/>
                <w:szCs w:val="24"/>
              </w:rPr>
              <w:t>20</w:t>
            </w:r>
          </w:p>
        </w:tc>
      </w:tr>
      <w:tr w:rsidR="00CE30F6" w:rsidRPr="00D42950" w14:paraId="21E508FC" w14:textId="77777777" w:rsidTr="00084D00">
        <w:tc>
          <w:tcPr>
            <w:tcW w:w="6228" w:type="dxa"/>
          </w:tcPr>
          <w:p w14:paraId="68EB8B22"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Adjusting entry for supplies used</w:t>
            </w:r>
          </w:p>
        </w:tc>
        <w:tc>
          <w:tcPr>
            <w:tcW w:w="1499" w:type="dxa"/>
          </w:tcPr>
          <w:p w14:paraId="2F45875F" w14:textId="3D9EF005"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#2</w:t>
            </w:r>
            <w:r>
              <w:rPr>
                <w:rFonts w:ascii="Arial" w:hAnsi="Arial" w:cs="Arial"/>
                <w:sz w:val="24"/>
                <w:szCs w:val="24"/>
              </w:rPr>
              <w:t>1</w:t>
            </w:r>
          </w:p>
        </w:tc>
        <w:tc>
          <w:tcPr>
            <w:tcW w:w="1430" w:type="dxa"/>
          </w:tcPr>
          <w:p w14:paraId="19671032" w14:textId="3A1522BE"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#2</w:t>
            </w:r>
            <w:r>
              <w:rPr>
                <w:rFonts w:ascii="Arial" w:hAnsi="Arial" w:cs="Arial"/>
                <w:sz w:val="24"/>
                <w:szCs w:val="24"/>
              </w:rPr>
              <w:t>2</w:t>
            </w:r>
          </w:p>
        </w:tc>
      </w:tr>
      <w:tr w:rsidR="00CE30F6" w:rsidRPr="00D42950" w14:paraId="600613C0" w14:textId="77777777" w:rsidTr="00084D00">
        <w:tc>
          <w:tcPr>
            <w:tcW w:w="6228" w:type="dxa"/>
          </w:tcPr>
          <w:p w14:paraId="6A967593" w14:textId="77777777" w:rsidR="00CE30F6" w:rsidRPr="00D42950" w:rsidRDefault="00CE30F6" w:rsidP="00084D00">
            <w:pPr>
              <w:pStyle w:val="NoSpacing"/>
              <w:rPr>
                <w:rFonts w:ascii="Arial" w:hAnsi="Arial" w:cs="Arial"/>
                <w:sz w:val="24"/>
                <w:szCs w:val="24"/>
              </w:rPr>
            </w:pPr>
            <w:r w:rsidRPr="00D42950">
              <w:rPr>
                <w:rFonts w:ascii="Arial" w:hAnsi="Arial" w:cs="Arial"/>
                <w:sz w:val="24"/>
                <w:szCs w:val="24"/>
              </w:rPr>
              <w:t>Closing entry for revenue account</w:t>
            </w:r>
          </w:p>
        </w:tc>
        <w:tc>
          <w:tcPr>
            <w:tcW w:w="1499" w:type="dxa"/>
          </w:tcPr>
          <w:p w14:paraId="292973ED" w14:textId="2CBB3B38"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#2</w:t>
            </w:r>
            <w:r>
              <w:rPr>
                <w:rFonts w:ascii="Arial" w:hAnsi="Arial" w:cs="Arial"/>
                <w:sz w:val="24"/>
                <w:szCs w:val="24"/>
              </w:rPr>
              <w:t>3</w:t>
            </w:r>
          </w:p>
        </w:tc>
        <w:tc>
          <w:tcPr>
            <w:tcW w:w="1430" w:type="dxa"/>
          </w:tcPr>
          <w:p w14:paraId="365117AD" w14:textId="75A14BFD" w:rsidR="00CE30F6" w:rsidRPr="00D42950" w:rsidRDefault="00CE30F6" w:rsidP="00084D00">
            <w:pPr>
              <w:pStyle w:val="NoSpacing"/>
              <w:jc w:val="center"/>
              <w:rPr>
                <w:rFonts w:ascii="Arial" w:hAnsi="Arial" w:cs="Arial"/>
                <w:sz w:val="24"/>
                <w:szCs w:val="24"/>
              </w:rPr>
            </w:pPr>
            <w:r w:rsidRPr="00D42950">
              <w:rPr>
                <w:rFonts w:ascii="Arial" w:hAnsi="Arial" w:cs="Arial"/>
                <w:sz w:val="24"/>
                <w:szCs w:val="24"/>
              </w:rPr>
              <w:t>#2</w:t>
            </w:r>
            <w:r>
              <w:rPr>
                <w:rFonts w:ascii="Arial" w:hAnsi="Arial" w:cs="Arial"/>
                <w:sz w:val="24"/>
                <w:szCs w:val="24"/>
              </w:rPr>
              <w:t>4</w:t>
            </w:r>
          </w:p>
        </w:tc>
      </w:tr>
    </w:tbl>
    <w:p w14:paraId="72630451" w14:textId="4FDF9221" w:rsidR="00E24392" w:rsidRDefault="00E24392" w:rsidP="005732BA">
      <w:pPr>
        <w:rPr>
          <w:rFonts w:ascii="Arial" w:eastAsia="Times New Roman" w:hAnsi="Arial" w:cs="Times New Roman"/>
        </w:rPr>
      </w:pPr>
      <w:r>
        <w:rPr>
          <w:rFonts w:ascii="Arial" w:eastAsia="Times New Roman" w:hAnsi="Arial" w:cs="Times New Roman"/>
        </w:rPr>
        <w:t xml:space="preserve">    </w:t>
      </w:r>
    </w:p>
    <w:p w14:paraId="2A9CE705" w14:textId="4831C71D" w:rsidR="00B51FCF" w:rsidRDefault="00B51FCF" w:rsidP="006A43B3">
      <w:pPr>
        <w:tabs>
          <w:tab w:val="left" w:pos="432"/>
        </w:tabs>
        <w:ind w:hanging="90"/>
        <w:rPr>
          <w:rFonts w:ascii="Arial" w:eastAsia="Times New Roman" w:hAnsi="Arial" w:cs="Times New Roman"/>
        </w:rPr>
        <w:sectPr w:rsidR="00B51FCF" w:rsidSect="00FA4288">
          <w:headerReference w:type="even" r:id="rId7"/>
          <w:headerReference w:type="first" r:id="rId8"/>
          <w:pgSz w:w="12240" w:h="15840"/>
          <w:pgMar w:top="720" w:right="1440" w:bottom="1008" w:left="1440" w:header="720" w:footer="720" w:gutter="0"/>
          <w:pgNumType w:start="1"/>
          <w:cols w:space="720"/>
          <w:docGrid w:linePitch="360"/>
        </w:sectPr>
      </w:pPr>
    </w:p>
    <w:p w14:paraId="43BD84EB" w14:textId="77777777" w:rsidR="00513BB2" w:rsidRPr="00513BB2" w:rsidRDefault="00513BB2" w:rsidP="00513BB2">
      <w:pPr>
        <w:pStyle w:val="NoSpacing"/>
        <w:rPr>
          <w:rFonts w:ascii="Arial" w:hAnsi="Arial" w:cs="Arial"/>
        </w:rPr>
      </w:pPr>
    </w:p>
    <w:p w14:paraId="58A0FEEA" w14:textId="79508F9F" w:rsidR="00513BB2" w:rsidRPr="00901C64" w:rsidRDefault="006A43B3" w:rsidP="00513BB2">
      <w:pPr>
        <w:pStyle w:val="NoSpacing"/>
        <w:rPr>
          <w:rFonts w:ascii="Arial" w:hAnsi="Arial" w:cs="Arial"/>
          <w:b/>
          <w:bCs/>
          <w:u w:val="single"/>
        </w:rPr>
      </w:pPr>
      <w:r w:rsidRPr="00901C64">
        <w:rPr>
          <w:rFonts w:ascii="Arial" w:hAnsi="Arial" w:cs="Arial"/>
          <w:b/>
          <w:bCs/>
          <w:u w:val="single"/>
        </w:rPr>
        <w:t xml:space="preserve">Group </w:t>
      </w:r>
      <w:r w:rsidR="00891309">
        <w:rPr>
          <w:rFonts w:ascii="Arial" w:hAnsi="Arial" w:cs="Arial"/>
          <w:b/>
          <w:bCs/>
          <w:u w:val="single"/>
        </w:rPr>
        <w:t>4</w:t>
      </w:r>
    </w:p>
    <w:p w14:paraId="1AF62033" w14:textId="6E17F14B" w:rsidR="00891309" w:rsidRPr="000917AC" w:rsidRDefault="00891309" w:rsidP="00891309">
      <w:pPr>
        <w:rPr>
          <w:rFonts w:ascii="Arial" w:hAnsi="Arial" w:cs="Arial"/>
          <w:b/>
        </w:rPr>
      </w:pPr>
      <w:r w:rsidRPr="000917AC">
        <w:rPr>
          <w:rFonts w:ascii="Arial" w:hAnsi="Arial" w:cs="Arial"/>
          <w:b/>
        </w:rPr>
        <w:t>For Q #</w:t>
      </w:r>
      <w:r>
        <w:rPr>
          <w:rFonts w:ascii="Arial" w:hAnsi="Arial" w:cs="Arial"/>
          <w:b/>
        </w:rPr>
        <w:t>25</w:t>
      </w:r>
      <w:r w:rsidRPr="000917AC">
        <w:rPr>
          <w:rFonts w:ascii="Arial" w:hAnsi="Arial" w:cs="Arial"/>
          <w:b/>
        </w:rPr>
        <w:t xml:space="preserve"> (in table below) write the correct amount on your answer sheet.</w:t>
      </w:r>
    </w:p>
    <w:p w14:paraId="6F3E0929" w14:textId="77777777" w:rsidR="00891309" w:rsidRPr="005B2D71" w:rsidRDefault="00891309" w:rsidP="00891309">
      <w:pPr>
        <w:tabs>
          <w:tab w:val="left" w:pos="432"/>
        </w:tabs>
        <w:rPr>
          <w:b/>
        </w:rPr>
      </w:pPr>
    </w:p>
    <w:tbl>
      <w:tblPr>
        <w:tblW w:w="0" w:type="auto"/>
        <w:jc w:val="center"/>
        <w:tblLayout w:type="fixed"/>
        <w:tblLook w:val="00A0" w:firstRow="1" w:lastRow="0" w:firstColumn="1" w:lastColumn="0" w:noHBand="0" w:noVBand="0"/>
      </w:tblPr>
      <w:tblGrid>
        <w:gridCol w:w="4236"/>
        <w:gridCol w:w="1341"/>
        <w:gridCol w:w="1341"/>
        <w:gridCol w:w="1341"/>
      </w:tblGrid>
      <w:tr w:rsidR="00891309" w:rsidRPr="005B2D71" w14:paraId="744F73B5" w14:textId="77777777" w:rsidTr="00084D00">
        <w:trPr>
          <w:jc w:val="center"/>
        </w:trPr>
        <w:tc>
          <w:tcPr>
            <w:tcW w:w="4236" w:type="dxa"/>
            <w:tcBorders>
              <w:bottom w:val="double" w:sz="6" w:space="0" w:color="000000"/>
              <w:right w:val="single" w:sz="4" w:space="0" w:color="auto"/>
            </w:tcBorders>
            <w:shd w:val="clear" w:color="auto" w:fill="auto"/>
          </w:tcPr>
          <w:p w14:paraId="39F2526C" w14:textId="77777777" w:rsidR="00891309" w:rsidRPr="000917AC" w:rsidRDefault="00891309" w:rsidP="00084D00">
            <w:pPr>
              <w:tabs>
                <w:tab w:val="left" w:pos="432"/>
              </w:tabs>
              <w:rPr>
                <w:rFonts w:ascii="Arial" w:hAnsi="Arial" w:cs="Arial"/>
              </w:rPr>
            </w:pPr>
          </w:p>
        </w:tc>
        <w:tc>
          <w:tcPr>
            <w:tcW w:w="1341" w:type="dxa"/>
            <w:tcBorders>
              <w:top w:val="single" w:sz="12" w:space="0" w:color="000000"/>
              <w:left w:val="single" w:sz="4" w:space="0" w:color="auto"/>
              <w:bottom w:val="double" w:sz="6" w:space="0" w:color="000000"/>
              <w:right w:val="single" w:sz="4" w:space="0" w:color="auto"/>
            </w:tcBorders>
            <w:shd w:val="clear" w:color="auto" w:fill="D9D9D9" w:themeFill="background1" w:themeFillShade="D9"/>
            <w:vAlign w:val="bottom"/>
          </w:tcPr>
          <w:p w14:paraId="2050BBB3" w14:textId="77777777" w:rsidR="00891309" w:rsidRPr="000917AC" w:rsidRDefault="00891309" w:rsidP="00084D00">
            <w:pPr>
              <w:tabs>
                <w:tab w:val="left" w:pos="432"/>
              </w:tabs>
              <w:jc w:val="center"/>
              <w:rPr>
                <w:rFonts w:ascii="Arial" w:hAnsi="Arial" w:cs="Arial"/>
                <w:b/>
              </w:rPr>
            </w:pPr>
            <w:r w:rsidRPr="000917AC">
              <w:rPr>
                <w:rFonts w:ascii="Arial" w:hAnsi="Arial" w:cs="Arial"/>
                <w:b/>
              </w:rPr>
              <w:t>20</w:t>
            </w:r>
            <w:r>
              <w:rPr>
                <w:rFonts w:ascii="Arial" w:hAnsi="Arial" w:cs="Arial"/>
                <w:b/>
              </w:rPr>
              <w:t>20</w:t>
            </w:r>
          </w:p>
        </w:tc>
        <w:tc>
          <w:tcPr>
            <w:tcW w:w="1341" w:type="dxa"/>
            <w:tcBorders>
              <w:top w:val="single" w:sz="12" w:space="0" w:color="000000"/>
              <w:left w:val="single" w:sz="4" w:space="0" w:color="auto"/>
              <w:bottom w:val="double" w:sz="6" w:space="0" w:color="000000"/>
              <w:right w:val="single" w:sz="4" w:space="0" w:color="auto"/>
            </w:tcBorders>
            <w:shd w:val="clear" w:color="auto" w:fill="auto"/>
            <w:vAlign w:val="bottom"/>
          </w:tcPr>
          <w:p w14:paraId="543D79EC" w14:textId="77777777" w:rsidR="00891309" w:rsidRPr="000917AC" w:rsidRDefault="00891309" w:rsidP="00084D00">
            <w:pPr>
              <w:tabs>
                <w:tab w:val="left" w:pos="432"/>
              </w:tabs>
              <w:jc w:val="center"/>
              <w:rPr>
                <w:rFonts w:ascii="Arial" w:hAnsi="Arial" w:cs="Arial"/>
                <w:b/>
              </w:rPr>
            </w:pPr>
            <w:r w:rsidRPr="000917AC">
              <w:rPr>
                <w:rFonts w:ascii="Arial" w:hAnsi="Arial" w:cs="Arial"/>
                <w:b/>
              </w:rPr>
              <w:t>20</w:t>
            </w:r>
            <w:r>
              <w:rPr>
                <w:rFonts w:ascii="Arial" w:hAnsi="Arial" w:cs="Arial"/>
                <w:b/>
              </w:rPr>
              <w:t>21</w:t>
            </w:r>
          </w:p>
        </w:tc>
        <w:tc>
          <w:tcPr>
            <w:tcW w:w="1341" w:type="dxa"/>
            <w:tcBorders>
              <w:top w:val="single" w:sz="12" w:space="0" w:color="000000"/>
              <w:left w:val="single" w:sz="4" w:space="0" w:color="auto"/>
              <w:bottom w:val="double" w:sz="6" w:space="0" w:color="000000"/>
              <w:right w:val="single" w:sz="12" w:space="0" w:color="000000"/>
            </w:tcBorders>
            <w:shd w:val="clear" w:color="auto" w:fill="D9D9D9" w:themeFill="background1" w:themeFillShade="D9"/>
            <w:vAlign w:val="bottom"/>
          </w:tcPr>
          <w:p w14:paraId="557B3FE7" w14:textId="77777777" w:rsidR="00891309" w:rsidRPr="000917AC" w:rsidRDefault="00891309" w:rsidP="00084D00">
            <w:pPr>
              <w:tabs>
                <w:tab w:val="left" w:pos="432"/>
              </w:tabs>
              <w:jc w:val="center"/>
              <w:rPr>
                <w:rFonts w:ascii="Arial" w:hAnsi="Arial" w:cs="Arial"/>
                <w:b/>
              </w:rPr>
            </w:pPr>
            <w:r w:rsidRPr="000917AC">
              <w:rPr>
                <w:rFonts w:ascii="Arial" w:hAnsi="Arial" w:cs="Arial"/>
                <w:b/>
              </w:rPr>
              <w:t>202</w:t>
            </w:r>
            <w:r>
              <w:rPr>
                <w:rFonts w:ascii="Arial" w:hAnsi="Arial" w:cs="Arial"/>
                <w:b/>
              </w:rPr>
              <w:t>2</w:t>
            </w:r>
          </w:p>
        </w:tc>
      </w:tr>
      <w:tr w:rsidR="00891309" w:rsidRPr="005B2D71" w14:paraId="73A6CAA7" w14:textId="77777777" w:rsidTr="00084D00">
        <w:trPr>
          <w:jc w:val="center"/>
        </w:trPr>
        <w:tc>
          <w:tcPr>
            <w:tcW w:w="4236" w:type="dxa"/>
            <w:tcBorders>
              <w:top w:val="double" w:sz="6" w:space="0" w:color="000000"/>
              <w:left w:val="single" w:sz="12" w:space="0" w:color="000000"/>
              <w:bottom w:val="single" w:sz="4" w:space="0" w:color="auto"/>
              <w:right w:val="single" w:sz="4" w:space="0" w:color="auto"/>
            </w:tcBorders>
            <w:shd w:val="clear" w:color="auto" w:fill="auto"/>
          </w:tcPr>
          <w:p w14:paraId="2716CB16" w14:textId="77777777" w:rsidR="00891309" w:rsidRPr="000917AC" w:rsidRDefault="00891309" w:rsidP="00084D00">
            <w:pPr>
              <w:tabs>
                <w:tab w:val="left" w:pos="432"/>
              </w:tabs>
              <w:rPr>
                <w:rFonts w:ascii="Arial" w:hAnsi="Arial" w:cs="Arial"/>
              </w:rPr>
            </w:pPr>
            <w:r w:rsidRPr="000917AC">
              <w:rPr>
                <w:rFonts w:ascii="Arial" w:hAnsi="Arial" w:cs="Arial"/>
              </w:rPr>
              <w:t>The Owner, Capital, January 1</w:t>
            </w:r>
          </w:p>
        </w:tc>
        <w:tc>
          <w:tcPr>
            <w:tcW w:w="1341" w:type="dxa"/>
            <w:tcBorders>
              <w:top w:val="double" w:sz="6" w:space="0" w:color="000000"/>
              <w:left w:val="single" w:sz="4" w:space="0" w:color="auto"/>
              <w:bottom w:val="single" w:sz="4" w:space="0" w:color="auto"/>
              <w:right w:val="single" w:sz="4" w:space="0" w:color="auto"/>
            </w:tcBorders>
            <w:shd w:val="clear" w:color="auto" w:fill="D9D9D9" w:themeFill="background1" w:themeFillShade="D9"/>
            <w:vAlign w:val="bottom"/>
          </w:tcPr>
          <w:p w14:paraId="3079C6DC" w14:textId="77777777" w:rsidR="00891309" w:rsidRPr="000917AC" w:rsidRDefault="00891309" w:rsidP="00084D00">
            <w:pPr>
              <w:tabs>
                <w:tab w:val="left" w:pos="432"/>
              </w:tabs>
              <w:jc w:val="center"/>
              <w:rPr>
                <w:rFonts w:ascii="Arial" w:hAnsi="Arial" w:cs="Arial"/>
                <w:b/>
              </w:rPr>
            </w:pPr>
            <w:r w:rsidRPr="000917AC">
              <w:rPr>
                <w:rFonts w:ascii="Arial" w:hAnsi="Arial" w:cs="Arial"/>
                <w:b/>
              </w:rPr>
              <w:t>-0-</w:t>
            </w:r>
          </w:p>
        </w:tc>
        <w:tc>
          <w:tcPr>
            <w:tcW w:w="1341" w:type="dxa"/>
            <w:tcBorders>
              <w:top w:val="double" w:sz="6" w:space="0" w:color="000000"/>
              <w:left w:val="single" w:sz="4" w:space="0" w:color="auto"/>
              <w:bottom w:val="single" w:sz="4" w:space="0" w:color="auto"/>
              <w:right w:val="single" w:sz="4" w:space="0" w:color="auto"/>
            </w:tcBorders>
            <w:shd w:val="clear" w:color="auto" w:fill="auto"/>
            <w:vAlign w:val="bottom"/>
          </w:tcPr>
          <w:p w14:paraId="4ACEC4C8" w14:textId="77777777" w:rsidR="00891309" w:rsidRPr="000917AC" w:rsidRDefault="00891309" w:rsidP="00084D00">
            <w:pPr>
              <w:tabs>
                <w:tab w:val="left" w:pos="432"/>
              </w:tabs>
              <w:jc w:val="center"/>
              <w:rPr>
                <w:rFonts w:ascii="Arial" w:hAnsi="Arial" w:cs="Arial"/>
                <w:b/>
              </w:rPr>
            </w:pPr>
            <w:r>
              <w:rPr>
                <w:rFonts w:ascii="Arial" w:hAnsi="Arial" w:cs="Arial"/>
                <w:b/>
              </w:rPr>
              <w:t>??</w:t>
            </w:r>
          </w:p>
        </w:tc>
        <w:tc>
          <w:tcPr>
            <w:tcW w:w="1341" w:type="dxa"/>
            <w:tcBorders>
              <w:top w:val="double" w:sz="6" w:space="0" w:color="000000"/>
              <w:left w:val="single" w:sz="4" w:space="0" w:color="auto"/>
              <w:bottom w:val="single" w:sz="4" w:space="0" w:color="auto"/>
              <w:right w:val="single" w:sz="12" w:space="0" w:color="000000"/>
            </w:tcBorders>
            <w:shd w:val="clear" w:color="auto" w:fill="D9D9D9" w:themeFill="background1" w:themeFillShade="D9"/>
            <w:vAlign w:val="bottom"/>
          </w:tcPr>
          <w:p w14:paraId="796004D8" w14:textId="77777777" w:rsidR="00891309" w:rsidRPr="000917AC" w:rsidRDefault="00891309" w:rsidP="00084D00">
            <w:pPr>
              <w:tabs>
                <w:tab w:val="left" w:pos="432"/>
              </w:tabs>
              <w:jc w:val="center"/>
              <w:rPr>
                <w:rFonts w:ascii="Arial" w:hAnsi="Arial" w:cs="Arial"/>
                <w:b/>
              </w:rPr>
            </w:pPr>
            <w:r>
              <w:rPr>
                <w:rFonts w:ascii="Arial" w:hAnsi="Arial" w:cs="Arial"/>
                <w:b/>
              </w:rPr>
              <w:t>??</w:t>
            </w:r>
          </w:p>
        </w:tc>
      </w:tr>
      <w:tr w:rsidR="00891309" w:rsidRPr="005B2D71" w14:paraId="0EF9A775" w14:textId="77777777" w:rsidTr="00084D00">
        <w:trPr>
          <w:jc w:val="center"/>
        </w:trPr>
        <w:tc>
          <w:tcPr>
            <w:tcW w:w="4236" w:type="dxa"/>
            <w:tcBorders>
              <w:top w:val="single" w:sz="4" w:space="0" w:color="auto"/>
              <w:left w:val="single" w:sz="12" w:space="0" w:color="000000"/>
              <w:bottom w:val="single" w:sz="4" w:space="0" w:color="auto"/>
              <w:right w:val="single" w:sz="4" w:space="0" w:color="auto"/>
            </w:tcBorders>
            <w:shd w:val="clear" w:color="auto" w:fill="auto"/>
          </w:tcPr>
          <w:p w14:paraId="60B94FFE" w14:textId="77777777" w:rsidR="00891309" w:rsidRPr="000917AC" w:rsidRDefault="00891309" w:rsidP="00084D00">
            <w:pPr>
              <w:tabs>
                <w:tab w:val="left" w:pos="432"/>
              </w:tabs>
              <w:rPr>
                <w:rFonts w:ascii="Arial" w:hAnsi="Arial" w:cs="Arial"/>
              </w:rPr>
            </w:pPr>
            <w:r w:rsidRPr="000917AC">
              <w:rPr>
                <w:rFonts w:ascii="Arial" w:hAnsi="Arial" w:cs="Arial"/>
              </w:rPr>
              <w:t>Owner’s investments during the year</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3EAFB2" w14:textId="77777777" w:rsidR="00891309" w:rsidRPr="000917AC" w:rsidRDefault="00891309" w:rsidP="00084D00">
            <w:pPr>
              <w:tabs>
                <w:tab w:val="left" w:pos="432"/>
              </w:tabs>
              <w:jc w:val="center"/>
              <w:rPr>
                <w:rFonts w:ascii="Arial" w:hAnsi="Arial" w:cs="Arial"/>
                <w:b/>
              </w:rPr>
            </w:pPr>
            <w:r>
              <w:rPr>
                <w:rFonts w:ascii="Arial" w:hAnsi="Arial" w:cs="Arial"/>
                <w:b/>
              </w:rPr>
              <w:t>175,000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3FE71322" w14:textId="77777777" w:rsidR="00891309" w:rsidRPr="000917AC" w:rsidRDefault="00891309" w:rsidP="00084D00">
            <w:pPr>
              <w:tabs>
                <w:tab w:val="left" w:pos="432"/>
              </w:tabs>
              <w:jc w:val="center"/>
              <w:rPr>
                <w:rFonts w:ascii="Arial" w:hAnsi="Arial" w:cs="Arial"/>
                <w:b/>
              </w:rPr>
            </w:pPr>
            <w:r>
              <w:rPr>
                <w:rFonts w:ascii="Arial" w:hAnsi="Arial" w:cs="Arial"/>
                <w:b/>
              </w:rPr>
              <w:t>65,000</w:t>
            </w:r>
          </w:p>
        </w:tc>
        <w:tc>
          <w:tcPr>
            <w:tcW w:w="1341" w:type="dxa"/>
            <w:tcBorders>
              <w:top w:val="single" w:sz="4" w:space="0" w:color="auto"/>
              <w:left w:val="single" w:sz="4" w:space="0" w:color="auto"/>
              <w:bottom w:val="single" w:sz="4" w:space="0" w:color="auto"/>
              <w:right w:val="single" w:sz="12" w:space="0" w:color="000000"/>
            </w:tcBorders>
            <w:shd w:val="clear" w:color="auto" w:fill="D9D9D9" w:themeFill="background1" w:themeFillShade="D9"/>
            <w:vAlign w:val="bottom"/>
          </w:tcPr>
          <w:p w14:paraId="1ED5E688" w14:textId="77777777" w:rsidR="00891309" w:rsidRPr="000917AC" w:rsidRDefault="00891309" w:rsidP="00084D00">
            <w:pPr>
              <w:tabs>
                <w:tab w:val="left" w:pos="432"/>
              </w:tabs>
              <w:jc w:val="center"/>
              <w:rPr>
                <w:rFonts w:ascii="Arial" w:hAnsi="Arial" w:cs="Arial"/>
                <w:b/>
              </w:rPr>
            </w:pPr>
            <w:r>
              <w:rPr>
                <w:rFonts w:ascii="Arial" w:hAnsi="Arial" w:cs="Arial"/>
                <w:b/>
              </w:rPr>
              <w:t>15,000</w:t>
            </w:r>
          </w:p>
        </w:tc>
      </w:tr>
      <w:tr w:rsidR="00891309" w:rsidRPr="005B2D71" w14:paraId="660FA986" w14:textId="77777777" w:rsidTr="00084D00">
        <w:trPr>
          <w:jc w:val="center"/>
        </w:trPr>
        <w:tc>
          <w:tcPr>
            <w:tcW w:w="4236" w:type="dxa"/>
            <w:tcBorders>
              <w:top w:val="single" w:sz="4" w:space="0" w:color="auto"/>
              <w:left w:val="single" w:sz="12" w:space="0" w:color="000000"/>
              <w:bottom w:val="single" w:sz="4" w:space="0" w:color="auto"/>
              <w:right w:val="single" w:sz="4" w:space="0" w:color="auto"/>
            </w:tcBorders>
            <w:shd w:val="clear" w:color="auto" w:fill="auto"/>
          </w:tcPr>
          <w:p w14:paraId="1A99E1E3" w14:textId="77777777" w:rsidR="00891309" w:rsidRPr="000917AC" w:rsidRDefault="00891309" w:rsidP="00084D00">
            <w:pPr>
              <w:tabs>
                <w:tab w:val="left" w:pos="432"/>
              </w:tabs>
              <w:rPr>
                <w:rFonts w:ascii="Arial" w:hAnsi="Arial" w:cs="Arial"/>
              </w:rPr>
            </w:pPr>
            <w:r w:rsidRPr="000917AC">
              <w:rPr>
                <w:rFonts w:ascii="Arial" w:hAnsi="Arial" w:cs="Arial"/>
              </w:rPr>
              <w:t>Total revenue</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7B85A7" w14:textId="77777777" w:rsidR="00891309" w:rsidRPr="000917AC" w:rsidRDefault="00891309" w:rsidP="00084D00">
            <w:pPr>
              <w:tabs>
                <w:tab w:val="left" w:pos="432"/>
              </w:tabs>
              <w:jc w:val="center"/>
              <w:rPr>
                <w:rFonts w:ascii="Arial" w:hAnsi="Arial" w:cs="Arial"/>
                <w:b/>
              </w:rPr>
            </w:pPr>
            <w:r>
              <w:rPr>
                <w:rFonts w:ascii="Arial" w:hAnsi="Arial" w:cs="Arial"/>
                <w:b/>
              </w:rPr>
              <w:t>271,650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49C31662" w14:textId="77777777" w:rsidR="00891309" w:rsidRPr="000917AC" w:rsidRDefault="00891309" w:rsidP="00084D00">
            <w:pPr>
              <w:tabs>
                <w:tab w:val="left" w:pos="432"/>
              </w:tabs>
              <w:jc w:val="center"/>
              <w:rPr>
                <w:rFonts w:ascii="Arial" w:hAnsi="Arial" w:cs="Arial"/>
                <w:b/>
              </w:rPr>
            </w:pPr>
            <w:r>
              <w:rPr>
                <w:rFonts w:ascii="Arial" w:hAnsi="Arial" w:cs="Arial"/>
                <w:b/>
              </w:rPr>
              <w:t>384,650</w:t>
            </w:r>
          </w:p>
        </w:tc>
        <w:tc>
          <w:tcPr>
            <w:tcW w:w="1341" w:type="dxa"/>
            <w:tcBorders>
              <w:top w:val="single" w:sz="4" w:space="0" w:color="auto"/>
              <w:left w:val="single" w:sz="4" w:space="0" w:color="auto"/>
              <w:bottom w:val="single" w:sz="4" w:space="0" w:color="auto"/>
              <w:right w:val="single" w:sz="12" w:space="0" w:color="000000"/>
            </w:tcBorders>
            <w:shd w:val="clear" w:color="auto" w:fill="D9D9D9" w:themeFill="background1" w:themeFillShade="D9"/>
            <w:vAlign w:val="bottom"/>
          </w:tcPr>
          <w:p w14:paraId="5C3E88B7" w14:textId="77777777" w:rsidR="00891309" w:rsidRPr="000917AC" w:rsidRDefault="00891309" w:rsidP="00084D00">
            <w:pPr>
              <w:tabs>
                <w:tab w:val="left" w:pos="432"/>
              </w:tabs>
              <w:jc w:val="center"/>
              <w:rPr>
                <w:rFonts w:ascii="Arial" w:hAnsi="Arial" w:cs="Arial"/>
                <w:b/>
              </w:rPr>
            </w:pPr>
            <w:r>
              <w:rPr>
                <w:rFonts w:ascii="Arial" w:hAnsi="Arial" w:cs="Arial"/>
                <w:b/>
              </w:rPr>
              <w:t>427,862</w:t>
            </w:r>
          </w:p>
        </w:tc>
      </w:tr>
      <w:tr w:rsidR="00891309" w:rsidRPr="005B2D71" w14:paraId="15824D35" w14:textId="77777777" w:rsidTr="00084D00">
        <w:trPr>
          <w:jc w:val="center"/>
        </w:trPr>
        <w:tc>
          <w:tcPr>
            <w:tcW w:w="4236" w:type="dxa"/>
            <w:tcBorders>
              <w:top w:val="single" w:sz="4" w:space="0" w:color="auto"/>
              <w:left w:val="single" w:sz="12" w:space="0" w:color="000000"/>
              <w:bottom w:val="single" w:sz="4" w:space="0" w:color="auto"/>
              <w:right w:val="single" w:sz="4" w:space="0" w:color="auto"/>
            </w:tcBorders>
            <w:shd w:val="clear" w:color="auto" w:fill="auto"/>
          </w:tcPr>
          <w:p w14:paraId="01E759BE" w14:textId="77777777" w:rsidR="00891309" w:rsidRPr="000917AC" w:rsidRDefault="00891309" w:rsidP="00084D00">
            <w:pPr>
              <w:tabs>
                <w:tab w:val="left" w:pos="432"/>
              </w:tabs>
              <w:rPr>
                <w:rFonts w:ascii="Arial" w:hAnsi="Arial" w:cs="Arial"/>
              </w:rPr>
            </w:pPr>
            <w:r w:rsidRPr="000917AC">
              <w:rPr>
                <w:rFonts w:ascii="Arial" w:hAnsi="Arial" w:cs="Arial"/>
              </w:rPr>
              <w:t>Total expenses</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6A7C42" w14:textId="77777777" w:rsidR="00891309" w:rsidRPr="000917AC" w:rsidRDefault="00891309" w:rsidP="00084D00">
            <w:pPr>
              <w:tabs>
                <w:tab w:val="left" w:pos="432"/>
              </w:tabs>
              <w:jc w:val="center"/>
              <w:rPr>
                <w:rFonts w:ascii="Arial" w:hAnsi="Arial" w:cs="Arial"/>
                <w:b/>
              </w:rPr>
            </w:pPr>
            <w:r>
              <w:rPr>
                <w:rFonts w:ascii="Arial" w:hAnsi="Arial" w:cs="Arial"/>
                <w:b/>
              </w:rPr>
              <w:t>274,305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472DA63A" w14:textId="74FF00A6" w:rsidR="00891309" w:rsidRPr="000917AC" w:rsidRDefault="00891309" w:rsidP="00084D00">
            <w:pPr>
              <w:tabs>
                <w:tab w:val="left" w:pos="432"/>
              </w:tabs>
              <w:jc w:val="center"/>
              <w:rPr>
                <w:rFonts w:ascii="Arial" w:hAnsi="Arial" w:cs="Arial"/>
                <w:b/>
              </w:rPr>
            </w:pPr>
            <w:r w:rsidRPr="000917AC">
              <w:rPr>
                <w:rFonts w:ascii="Arial" w:hAnsi="Arial" w:cs="Arial"/>
                <w:b/>
              </w:rPr>
              <w:t xml:space="preserve">Q# </w:t>
            </w:r>
            <w:r>
              <w:rPr>
                <w:rFonts w:ascii="Arial" w:hAnsi="Arial" w:cs="Arial"/>
                <w:b/>
              </w:rPr>
              <w:t>25</w:t>
            </w:r>
          </w:p>
        </w:tc>
        <w:tc>
          <w:tcPr>
            <w:tcW w:w="1341" w:type="dxa"/>
            <w:tcBorders>
              <w:top w:val="single" w:sz="4" w:space="0" w:color="auto"/>
              <w:left w:val="single" w:sz="4" w:space="0" w:color="auto"/>
              <w:bottom w:val="single" w:sz="4" w:space="0" w:color="auto"/>
              <w:right w:val="single" w:sz="12" w:space="0" w:color="000000"/>
            </w:tcBorders>
            <w:shd w:val="clear" w:color="auto" w:fill="D9D9D9" w:themeFill="background1" w:themeFillShade="D9"/>
            <w:vAlign w:val="bottom"/>
          </w:tcPr>
          <w:p w14:paraId="3D4EDD08" w14:textId="77777777" w:rsidR="00891309" w:rsidRPr="000917AC" w:rsidRDefault="00891309" w:rsidP="00084D00">
            <w:pPr>
              <w:tabs>
                <w:tab w:val="left" w:pos="432"/>
              </w:tabs>
              <w:jc w:val="center"/>
              <w:rPr>
                <w:rFonts w:ascii="Arial" w:hAnsi="Arial" w:cs="Arial"/>
                <w:b/>
              </w:rPr>
            </w:pPr>
            <w:r>
              <w:rPr>
                <w:rFonts w:ascii="Arial" w:hAnsi="Arial" w:cs="Arial"/>
                <w:b/>
              </w:rPr>
              <w:t>338,122</w:t>
            </w:r>
          </w:p>
        </w:tc>
      </w:tr>
      <w:tr w:rsidR="00891309" w:rsidRPr="005B2D71" w14:paraId="0745CF80" w14:textId="77777777" w:rsidTr="00084D00">
        <w:trPr>
          <w:jc w:val="center"/>
        </w:trPr>
        <w:tc>
          <w:tcPr>
            <w:tcW w:w="4236" w:type="dxa"/>
            <w:tcBorders>
              <w:top w:val="single" w:sz="4" w:space="0" w:color="auto"/>
              <w:left w:val="single" w:sz="12" w:space="0" w:color="000000"/>
              <w:bottom w:val="single" w:sz="4" w:space="0" w:color="auto"/>
              <w:right w:val="single" w:sz="4" w:space="0" w:color="auto"/>
            </w:tcBorders>
            <w:shd w:val="clear" w:color="auto" w:fill="auto"/>
          </w:tcPr>
          <w:p w14:paraId="42D8A0CD" w14:textId="77777777" w:rsidR="00891309" w:rsidRPr="000917AC" w:rsidRDefault="00891309" w:rsidP="00084D00">
            <w:pPr>
              <w:tabs>
                <w:tab w:val="left" w:pos="432"/>
              </w:tabs>
              <w:rPr>
                <w:rFonts w:ascii="Arial" w:hAnsi="Arial" w:cs="Arial"/>
              </w:rPr>
            </w:pPr>
            <w:r w:rsidRPr="000917AC">
              <w:rPr>
                <w:rFonts w:ascii="Arial" w:hAnsi="Arial" w:cs="Arial"/>
              </w:rPr>
              <w:t>The Owner, Withdrawals</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9DBB4E" w14:textId="77777777" w:rsidR="00891309" w:rsidRPr="000917AC" w:rsidRDefault="00891309" w:rsidP="00084D00">
            <w:pPr>
              <w:tabs>
                <w:tab w:val="left" w:pos="432"/>
              </w:tabs>
              <w:jc w:val="center"/>
              <w:rPr>
                <w:rFonts w:ascii="Arial" w:hAnsi="Arial" w:cs="Arial"/>
                <w:b/>
              </w:rPr>
            </w:pPr>
            <w:r>
              <w:rPr>
                <w:rFonts w:ascii="Arial" w:hAnsi="Arial" w:cs="Arial"/>
                <w:b/>
              </w:rPr>
              <w:t>-0-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3D276937" w14:textId="77777777" w:rsidR="00891309" w:rsidRPr="000917AC" w:rsidRDefault="00891309" w:rsidP="00084D00">
            <w:pPr>
              <w:tabs>
                <w:tab w:val="left" w:pos="432"/>
              </w:tabs>
              <w:jc w:val="center"/>
              <w:rPr>
                <w:rFonts w:ascii="Arial" w:hAnsi="Arial" w:cs="Arial"/>
                <w:b/>
              </w:rPr>
            </w:pPr>
            <w:r>
              <w:rPr>
                <w:rFonts w:ascii="Arial" w:hAnsi="Arial" w:cs="Arial"/>
                <w:b/>
              </w:rPr>
              <w:t>30,000</w:t>
            </w:r>
          </w:p>
        </w:tc>
        <w:tc>
          <w:tcPr>
            <w:tcW w:w="1341" w:type="dxa"/>
            <w:tcBorders>
              <w:top w:val="single" w:sz="4" w:space="0" w:color="auto"/>
              <w:left w:val="single" w:sz="4" w:space="0" w:color="auto"/>
              <w:bottom w:val="single" w:sz="4" w:space="0" w:color="auto"/>
              <w:right w:val="single" w:sz="12" w:space="0" w:color="000000"/>
            </w:tcBorders>
            <w:shd w:val="clear" w:color="auto" w:fill="D9D9D9" w:themeFill="background1" w:themeFillShade="D9"/>
            <w:vAlign w:val="bottom"/>
          </w:tcPr>
          <w:p w14:paraId="2BFC4091" w14:textId="77777777" w:rsidR="00891309" w:rsidRPr="000917AC" w:rsidRDefault="00891309" w:rsidP="00084D00">
            <w:pPr>
              <w:tabs>
                <w:tab w:val="left" w:pos="432"/>
              </w:tabs>
              <w:jc w:val="center"/>
              <w:rPr>
                <w:rFonts w:ascii="Arial" w:hAnsi="Arial" w:cs="Arial"/>
                <w:b/>
              </w:rPr>
            </w:pPr>
            <w:r>
              <w:rPr>
                <w:rFonts w:ascii="Arial" w:hAnsi="Arial" w:cs="Arial"/>
                <w:b/>
              </w:rPr>
              <w:t>80,000</w:t>
            </w:r>
          </w:p>
        </w:tc>
      </w:tr>
      <w:tr w:rsidR="00891309" w:rsidRPr="005B2D71" w14:paraId="64072079" w14:textId="77777777" w:rsidTr="00084D00">
        <w:trPr>
          <w:jc w:val="center"/>
        </w:trPr>
        <w:tc>
          <w:tcPr>
            <w:tcW w:w="4236" w:type="dxa"/>
            <w:tcBorders>
              <w:top w:val="single" w:sz="4" w:space="0" w:color="auto"/>
              <w:left w:val="single" w:sz="12" w:space="0" w:color="000000"/>
              <w:bottom w:val="single" w:sz="4" w:space="0" w:color="auto"/>
              <w:right w:val="single" w:sz="4" w:space="0" w:color="auto"/>
            </w:tcBorders>
            <w:shd w:val="clear" w:color="auto" w:fill="auto"/>
          </w:tcPr>
          <w:p w14:paraId="1C36064B" w14:textId="77777777" w:rsidR="00891309" w:rsidRPr="000917AC" w:rsidRDefault="00891309" w:rsidP="00084D00">
            <w:pPr>
              <w:tabs>
                <w:tab w:val="left" w:pos="432"/>
              </w:tabs>
              <w:rPr>
                <w:rFonts w:ascii="Arial" w:hAnsi="Arial" w:cs="Arial"/>
              </w:rPr>
            </w:pPr>
            <w:r w:rsidRPr="000917AC">
              <w:rPr>
                <w:rFonts w:ascii="Arial" w:hAnsi="Arial" w:cs="Arial"/>
              </w:rPr>
              <w:t>The Owner, Capital, December 31</w:t>
            </w: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9C25D7" w14:textId="77777777" w:rsidR="00891309" w:rsidRPr="000917AC" w:rsidRDefault="00891309" w:rsidP="00084D00">
            <w:pPr>
              <w:tabs>
                <w:tab w:val="left" w:pos="432"/>
              </w:tabs>
              <w:jc w:val="center"/>
              <w:rPr>
                <w:rFonts w:ascii="Arial" w:hAnsi="Arial" w:cs="Arial"/>
                <w:b/>
              </w:rPr>
            </w:pPr>
            <w:r>
              <w:rPr>
                <w:rFonts w:ascii="Arial" w:hAnsi="Arial" w:cs="Arial"/>
                <w:b/>
              </w:rPr>
              <w: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04648499" w14:textId="77777777" w:rsidR="00891309" w:rsidRPr="000917AC" w:rsidRDefault="00891309" w:rsidP="00084D00">
            <w:pPr>
              <w:tabs>
                <w:tab w:val="left" w:pos="432"/>
              </w:tabs>
              <w:jc w:val="center"/>
              <w:rPr>
                <w:rFonts w:ascii="Arial" w:hAnsi="Arial" w:cs="Arial"/>
                <w:b/>
              </w:rPr>
            </w:pPr>
            <w:r>
              <w:rPr>
                <w:rFonts w:ascii="Arial" w:hAnsi="Arial" w:cs="Arial"/>
                <w:b/>
              </w:rPr>
              <w:t>??</w:t>
            </w:r>
          </w:p>
        </w:tc>
        <w:tc>
          <w:tcPr>
            <w:tcW w:w="1341" w:type="dxa"/>
            <w:tcBorders>
              <w:top w:val="single" w:sz="4" w:space="0" w:color="auto"/>
              <w:left w:val="single" w:sz="4" w:space="0" w:color="auto"/>
              <w:bottom w:val="single" w:sz="4" w:space="0" w:color="auto"/>
              <w:right w:val="single" w:sz="12" w:space="0" w:color="000000"/>
            </w:tcBorders>
            <w:shd w:val="clear" w:color="auto" w:fill="D9D9D9" w:themeFill="background1" w:themeFillShade="D9"/>
            <w:vAlign w:val="bottom"/>
          </w:tcPr>
          <w:p w14:paraId="1F3F8CBE" w14:textId="77777777" w:rsidR="00891309" w:rsidRPr="000917AC" w:rsidRDefault="00891309" w:rsidP="00084D00">
            <w:pPr>
              <w:tabs>
                <w:tab w:val="left" w:pos="432"/>
              </w:tabs>
              <w:jc w:val="center"/>
              <w:rPr>
                <w:rFonts w:ascii="Arial" w:hAnsi="Arial" w:cs="Arial"/>
                <w:b/>
              </w:rPr>
            </w:pPr>
            <w:r>
              <w:rPr>
                <w:rFonts w:ascii="Arial" w:hAnsi="Arial" w:cs="Arial"/>
                <w:b/>
              </w:rPr>
              <w:t>274,955</w:t>
            </w:r>
          </w:p>
        </w:tc>
      </w:tr>
    </w:tbl>
    <w:p w14:paraId="789A275F" w14:textId="25973DA2" w:rsidR="00B357EF" w:rsidRDefault="00B357EF" w:rsidP="0039329E">
      <w:pPr>
        <w:pStyle w:val="NoSpacing"/>
        <w:rPr>
          <w:rFonts w:ascii="Arial" w:hAnsi="Arial" w:cs="Arial"/>
        </w:rPr>
      </w:pPr>
    </w:p>
    <w:p w14:paraId="36243AB5" w14:textId="12A145C8" w:rsidR="00AB61EC" w:rsidRDefault="00AB61EC" w:rsidP="0039329E">
      <w:pPr>
        <w:pStyle w:val="NoSpacing"/>
        <w:rPr>
          <w:rFonts w:ascii="Arial" w:hAnsi="Arial" w:cs="Arial"/>
        </w:rPr>
      </w:pPr>
    </w:p>
    <w:p w14:paraId="4FFEBCFB" w14:textId="7AA4D347" w:rsidR="00207011" w:rsidRDefault="00207011" w:rsidP="0039329E">
      <w:pPr>
        <w:pStyle w:val="NoSpacing"/>
        <w:rPr>
          <w:rFonts w:ascii="Arial" w:hAnsi="Arial" w:cs="Arial"/>
        </w:rPr>
      </w:pPr>
    </w:p>
    <w:p w14:paraId="204A52CA" w14:textId="5E56DCEF" w:rsidR="00207011" w:rsidRDefault="00207011" w:rsidP="0039329E">
      <w:pPr>
        <w:pStyle w:val="NoSpacing"/>
        <w:rPr>
          <w:rFonts w:ascii="Arial" w:hAnsi="Arial" w:cs="Arial"/>
        </w:rPr>
      </w:pPr>
    </w:p>
    <w:p w14:paraId="45669697" w14:textId="77777777" w:rsidR="00207011" w:rsidRDefault="00207011" w:rsidP="0039329E">
      <w:pPr>
        <w:pStyle w:val="NoSpacing"/>
        <w:rPr>
          <w:rFonts w:ascii="Arial" w:hAnsi="Arial" w:cs="Arial"/>
        </w:rPr>
      </w:pPr>
    </w:p>
    <w:p w14:paraId="6BC65BB6" w14:textId="77777777" w:rsidR="00AB61EC" w:rsidRPr="00AB61EC" w:rsidRDefault="00AB61EC" w:rsidP="0039329E">
      <w:pPr>
        <w:pStyle w:val="NoSpacing"/>
        <w:rPr>
          <w:rFonts w:ascii="Arial" w:hAnsi="Arial" w:cs="Arial"/>
        </w:rPr>
      </w:pPr>
    </w:p>
    <w:p w14:paraId="640C8ED8" w14:textId="2A880BAD" w:rsidR="00891309" w:rsidRPr="00AB61EC" w:rsidRDefault="00891309" w:rsidP="0039329E">
      <w:pPr>
        <w:pStyle w:val="NoSpacing"/>
        <w:rPr>
          <w:rFonts w:ascii="Arial" w:hAnsi="Arial" w:cs="Arial"/>
          <w:b/>
          <w:bCs/>
          <w:u w:val="single"/>
        </w:rPr>
      </w:pPr>
      <w:r w:rsidRPr="00AB61EC">
        <w:rPr>
          <w:rFonts w:ascii="Arial" w:hAnsi="Arial" w:cs="Arial"/>
          <w:b/>
          <w:bCs/>
          <w:u w:val="single"/>
        </w:rPr>
        <w:t>Group 5</w:t>
      </w:r>
    </w:p>
    <w:p w14:paraId="3B676524" w14:textId="77777777" w:rsidR="00AB61EC" w:rsidRDefault="00AB61EC" w:rsidP="00AB61EC">
      <w:pPr>
        <w:jc w:val="both"/>
        <w:rPr>
          <w:rFonts w:ascii="Arial" w:eastAsia="Times New Roman" w:hAnsi="Arial" w:cs="Arial"/>
          <w:b/>
          <w:bCs/>
        </w:rPr>
      </w:pPr>
      <w:r>
        <w:rPr>
          <w:rFonts w:ascii="Arial" w:eastAsia="Times New Roman" w:hAnsi="Arial" w:cs="Arial"/>
          <w:b/>
          <w:bCs/>
        </w:rPr>
        <w:t xml:space="preserve">Pete Rugman is the sole proprietor of Carpet City, a retail company that sells carpet to construction contractors.  For the year 2022, his revenues were $89,435; purchases were $35,870; expenses were $54,560; beginning inventory was $28,400; and ending inventory was $30,100.  Consider that each account has a normal balance.  </w:t>
      </w:r>
    </w:p>
    <w:p w14:paraId="089FE5E1" w14:textId="77777777" w:rsidR="00AB61EC" w:rsidRDefault="00AB61EC" w:rsidP="00AB61EC">
      <w:pPr>
        <w:jc w:val="both"/>
        <w:rPr>
          <w:rFonts w:ascii="Arial" w:eastAsia="Times New Roman" w:hAnsi="Arial" w:cs="Arial"/>
          <w:b/>
          <w:bCs/>
        </w:rPr>
      </w:pPr>
    </w:p>
    <w:p w14:paraId="7942AD5F" w14:textId="5287AD0D" w:rsidR="00AB61EC" w:rsidRDefault="00AB61EC" w:rsidP="00AB61EC">
      <w:pPr>
        <w:jc w:val="both"/>
        <w:rPr>
          <w:rFonts w:ascii="Arial" w:eastAsia="Times New Roman" w:hAnsi="Arial" w:cs="Arial"/>
          <w:b/>
          <w:bCs/>
        </w:rPr>
      </w:pPr>
      <w:r w:rsidRPr="006F03EB">
        <w:rPr>
          <w:rFonts w:ascii="Arial" w:eastAsia="Times New Roman" w:hAnsi="Arial" w:cs="Arial"/>
          <w:b/>
          <w:bCs/>
        </w:rPr>
        <w:t xml:space="preserve">For each account title in questions </w:t>
      </w:r>
      <w:r>
        <w:rPr>
          <w:rFonts w:ascii="Arial" w:eastAsia="Times New Roman" w:hAnsi="Arial" w:cs="Arial"/>
          <w:b/>
          <w:bCs/>
        </w:rPr>
        <w:t>26</w:t>
      </w:r>
      <w:r w:rsidRPr="006F03EB">
        <w:rPr>
          <w:rFonts w:ascii="Arial" w:eastAsia="Times New Roman" w:hAnsi="Arial" w:cs="Arial"/>
          <w:b/>
          <w:bCs/>
        </w:rPr>
        <w:t xml:space="preserve"> through </w:t>
      </w:r>
      <w:r>
        <w:rPr>
          <w:rFonts w:ascii="Arial" w:eastAsia="Times New Roman" w:hAnsi="Arial" w:cs="Arial"/>
          <w:b/>
          <w:bCs/>
        </w:rPr>
        <w:t>33</w:t>
      </w:r>
      <w:r w:rsidRPr="006F03EB">
        <w:rPr>
          <w:rFonts w:ascii="Arial" w:eastAsia="Times New Roman" w:hAnsi="Arial" w:cs="Arial"/>
          <w:b/>
          <w:bCs/>
        </w:rPr>
        <w:t>, write the identifying letter of the correct response (A, B, or C)</w:t>
      </w:r>
      <w:r>
        <w:rPr>
          <w:rFonts w:ascii="Arial" w:eastAsia="Times New Roman" w:hAnsi="Arial" w:cs="Arial"/>
          <w:b/>
          <w:bCs/>
        </w:rPr>
        <w:t>,</w:t>
      </w:r>
      <w:r w:rsidRPr="006F03EB">
        <w:rPr>
          <w:rFonts w:ascii="Arial" w:eastAsia="Times New Roman" w:hAnsi="Arial" w:cs="Arial"/>
          <w:b/>
          <w:bCs/>
        </w:rPr>
        <w:t xml:space="preserve"> which indicates whether each account should be closed and where, or if it should not be closed at all.  If the account is to be closed, indicate whether that account is closed with a </w:t>
      </w:r>
      <w:r w:rsidR="004C4DF3">
        <w:rPr>
          <w:rFonts w:ascii="Arial" w:eastAsia="Times New Roman" w:hAnsi="Arial" w:cs="Arial"/>
          <w:b/>
          <w:bCs/>
        </w:rPr>
        <w:t xml:space="preserve">DR for </w:t>
      </w:r>
      <w:r w:rsidRPr="006F03EB">
        <w:rPr>
          <w:rFonts w:ascii="Arial" w:eastAsia="Times New Roman" w:hAnsi="Arial" w:cs="Arial"/>
          <w:b/>
          <w:bCs/>
        </w:rPr>
        <w:t xml:space="preserve">debit or </w:t>
      </w:r>
      <w:r w:rsidR="004C4DF3">
        <w:rPr>
          <w:rFonts w:ascii="Arial" w:eastAsia="Times New Roman" w:hAnsi="Arial" w:cs="Arial"/>
          <w:b/>
          <w:bCs/>
        </w:rPr>
        <w:t xml:space="preserve">with </w:t>
      </w:r>
      <w:r w:rsidRPr="006F03EB">
        <w:rPr>
          <w:rFonts w:ascii="Arial" w:eastAsia="Times New Roman" w:hAnsi="Arial" w:cs="Arial"/>
          <w:b/>
          <w:bCs/>
        </w:rPr>
        <w:t xml:space="preserve">a </w:t>
      </w:r>
      <w:r w:rsidR="004C4DF3">
        <w:rPr>
          <w:rFonts w:ascii="Arial" w:eastAsia="Times New Roman" w:hAnsi="Arial" w:cs="Arial"/>
          <w:b/>
          <w:bCs/>
        </w:rPr>
        <w:t xml:space="preserve">CR for </w:t>
      </w:r>
      <w:r w:rsidRPr="006F03EB">
        <w:rPr>
          <w:rFonts w:ascii="Arial" w:eastAsia="Times New Roman" w:hAnsi="Arial" w:cs="Arial"/>
          <w:b/>
          <w:bCs/>
        </w:rPr>
        <w:t>credit.  Us</w:t>
      </w:r>
      <w:r w:rsidR="004C4DF3">
        <w:rPr>
          <w:rFonts w:ascii="Arial" w:eastAsia="Times New Roman" w:hAnsi="Arial" w:cs="Arial"/>
          <w:b/>
          <w:bCs/>
        </w:rPr>
        <w:t>ing</w:t>
      </w:r>
      <w:r w:rsidRPr="006F03EB">
        <w:rPr>
          <w:rFonts w:ascii="Arial" w:eastAsia="Times New Roman" w:hAnsi="Arial" w:cs="Arial"/>
          <w:b/>
          <w:bCs/>
        </w:rPr>
        <w:t xml:space="preserve"> the following sets of codes</w:t>
      </w:r>
      <w:r w:rsidR="004C4DF3">
        <w:rPr>
          <w:rFonts w:ascii="Arial" w:eastAsia="Times New Roman" w:hAnsi="Arial" w:cs="Arial"/>
          <w:b/>
          <w:bCs/>
        </w:rPr>
        <w:t>, a</w:t>
      </w:r>
      <w:r w:rsidRPr="006F03EB">
        <w:rPr>
          <w:rFonts w:ascii="Arial" w:eastAsia="Times New Roman" w:hAnsi="Arial" w:cs="Arial"/>
          <w:b/>
          <w:bCs/>
        </w:rPr>
        <w:t>n answer might appear in this way:</w:t>
      </w:r>
      <w:r>
        <w:rPr>
          <w:rFonts w:ascii="Arial" w:eastAsia="Times New Roman" w:hAnsi="Arial" w:cs="Arial"/>
          <w:b/>
          <w:bCs/>
        </w:rPr>
        <w:t xml:space="preserve">      </w:t>
      </w:r>
      <w:r w:rsidRPr="006F03EB">
        <w:rPr>
          <w:rFonts w:ascii="Arial" w:eastAsia="Times New Roman" w:hAnsi="Arial" w:cs="Arial"/>
          <w:b/>
          <w:bCs/>
        </w:rPr>
        <w:t>B  DR</w:t>
      </w:r>
    </w:p>
    <w:p w14:paraId="0E01FE0A" w14:textId="77777777" w:rsidR="00AB61EC" w:rsidRPr="006F03EB" w:rsidRDefault="00AB61EC" w:rsidP="00AB61EC">
      <w:pPr>
        <w:jc w:val="both"/>
        <w:rPr>
          <w:rFonts w:ascii="Arial" w:eastAsia="Times New Roman" w:hAnsi="Arial" w:cs="Arial"/>
          <w:b/>
          <w:bCs/>
        </w:rPr>
      </w:pPr>
      <w:r>
        <w:rPr>
          <w:rFonts w:ascii="Arial" w:eastAsia="Times New Roman" w:hAnsi="Arial" w:cs="Arial"/>
          <w:b/>
          <w:bCs/>
        </w:rPr>
        <w:t>In order for your answer to be counted as correct, all parts of your answer must be correct.</w:t>
      </w:r>
    </w:p>
    <w:p w14:paraId="7D7B8817" w14:textId="77777777" w:rsidR="00AB61EC" w:rsidRPr="006F03EB" w:rsidRDefault="00AB61EC" w:rsidP="00AB61EC">
      <w:pPr>
        <w:tabs>
          <w:tab w:val="left" w:pos="432"/>
        </w:tabs>
        <w:rPr>
          <w:rFonts w:ascii="Arial" w:eastAsia="Times New Roman" w:hAnsi="Arial" w:cs="Times New Roman"/>
        </w:rPr>
      </w:pPr>
    </w:p>
    <w:p w14:paraId="0720DEFB" w14:textId="77777777" w:rsidR="00AB61EC" w:rsidRPr="006F03EB" w:rsidRDefault="00AB61EC" w:rsidP="00745C9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eastAsia="Times New Roman" w:hAnsi="Arial" w:cs="Times New Roman"/>
          <w:b/>
          <w:bCs/>
        </w:rPr>
      </w:pPr>
      <w:r w:rsidRPr="006F03EB">
        <w:rPr>
          <w:rFonts w:ascii="Arial" w:eastAsia="Times New Roman" w:hAnsi="Arial" w:cs="Times New Roman"/>
        </w:rPr>
        <w:tab/>
      </w:r>
      <w:r w:rsidRPr="006F03EB">
        <w:rPr>
          <w:rFonts w:ascii="Arial" w:eastAsia="Times New Roman" w:hAnsi="Arial" w:cs="Times New Roman"/>
        </w:rPr>
        <w:tab/>
      </w:r>
      <w:r w:rsidRPr="006F03EB">
        <w:rPr>
          <w:rFonts w:ascii="Arial" w:eastAsia="Times New Roman" w:hAnsi="Arial" w:cs="Times New Roman"/>
        </w:rPr>
        <w:tab/>
      </w:r>
      <w:r w:rsidRPr="006F03EB">
        <w:rPr>
          <w:rFonts w:ascii="Arial" w:eastAsia="Times New Roman" w:hAnsi="Arial" w:cs="Times New Roman"/>
          <w:b/>
          <w:bCs/>
        </w:rPr>
        <w:t>A. closed into Income Summary</w:t>
      </w:r>
      <w:r w:rsidRPr="006F03EB">
        <w:rPr>
          <w:rFonts w:ascii="Arial" w:eastAsia="Times New Roman" w:hAnsi="Arial" w:cs="Times New Roman"/>
          <w:b/>
          <w:bCs/>
        </w:rPr>
        <w:tab/>
      </w:r>
      <w:r w:rsidRPr="006F03EB">
        <w:rPr>
          <w:rFonts w:ascii="Arial" w:eastAsia="Times New Roman" w:hAnsi="Arial" w:cs="Times New Roman"/>
          <w:b/>
          <w:bCs/>
        </w:rPr>
        <w:tab/>
        <w:t>DR=debit</w:t>
      </w:r>
    </w:p>
    <w:p w14:paraId="13170A25" w14:textId="77777777" w:rsidR="00AB61EC" w:rsidRPr="006F03EB" w:rsidRDefault="00AB61EC" w:rsidP="00745C9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eastAsia="Times New Roman" w:hAnsi="Arial" w:cs="Times New Roman"/>
          <w:b/>
          <w:bCs/>
        </w:rPr>
      </w:pPr>
      <w:r w:rsidRPr="006F03EB">
        <w:rPr>
          <w:rFonts w:ascii="Arial" w:eastAsia="Times New Roman" w:hAnsi="Arial" w:cs="Times New Roman"/>
          <w:b/>
          <w:bCs/>
        </w:rPr>
        <w:tab/>
      </w:r>
      <w:r w:rsidRPr="006F03EB">
        <w:rPr>
          <w:rFonts w:ascii="Arial" w:eastAsia="Times New Roman" w:hAnsi="Arial" w:cs="Times New Roman"/>
          <w:b/>
          <w:bCs/>
        </w:rPr>
        <w:tab/>
      </w:r>
      <w:r w:rsidRPr="006F03EB">
        <w:rPr>
          <w:rFonts w:ascii="Arial" w:eastAsia="Times New Roman" w:hAnsi="Arial" w:cs="Times New Roman"/>
          <w:b/>
          <w:bCs/>
        </w:rPr>
        <w:tab/>
        <w:t>B. closed into the capital account</w:t>
      </w:r>
      <w:r w:rsidRPr="006F03EB">
        <w:rPr>
          <w:rFonts w:ascii="Arial" w:eastAsia="Times New Roman" w:hAnsi="Arial" w:cs="Times New Roman"/>
          <w:b/>
          <w:bCs/>
        </w:rPr>
        <w:tab/>
      </w:r>
      <w:r w:rsidRPr="006F03EB">
        <w:rPr>
          <w:rFonts w:ascii="Arial" w:eastAsia="Times New Roman" w:hAnsi="Arial" w:cs="Times New Roman"/>
          <w:b/>
          <w:bCs/>
        </w:rPr>
        <w:tab/>
        <w:t>CR=credit</w:t>
      </w:r>
    </w:p>
    <w:p w14:paraId="75ECE170" w14:textId="77777777" w:rsidR="00AB61EC" w:rsidRPr="006F03EB" w:rsidRDefault="00AB61EC" w:rsidP="00745C9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32"/>
        </w:tabs>
        <w:rPr>
          <w:rFonts w:ascii="Arial" w:eastAsia="Times New Roman" w:hAnsi="Arial" w:cs="Times New Roman"/>
          <w:b/>
          <w:bCs/>
        </w:rPr>
      </w:pPr>
      <w:r w:rsidRPr="006F03EB">
        <w:rPr>
          <w:rFonts w:ascii="Arial" w:eastAsia="Times New Roman" w:hAnsi="Arial" w:cs="Times New Roman"/>
          <w:b/>
          <w:bCs/>
        </w:rPr>
        <w:tab/>
      </w:r>
      <w:r w:rsidRPr="006F03EB">
        <w:rPr>
          <w:rFonts w:ascii="Arial" w:eastAsia="Times New Roman" w:hAnsi="Arial" w:cs="Times New Roman"/>
          <w:b/>
          <w:bCs/>
        </w:rPr>
        <w:tab/>
      </w:r>
      <w:r w:rsidRPr="006F03EB">
        <w:rPr>
          <w:rFonts w:ascii="Arial" w:eastAsia="Times New Roman" w:hAnsi="Arial" w:cs="Times New Roman"/>
          <w:b/>
          <w:bCs/>
        </w:rPr>
        <w:tab/>
        <w:t>C. not closed</w:t>
      </w:r>
    </w:p>
    <w:p w14:paraId="1B918824" w14:textId="77777777" w:rsidR="00AB61EC" w:rsidRDefault="00AB61EC" w:rsidP="00AB61EC">
      <w:pPr>
        <w:rPr>
          <w:rFonts w:ascii="Arial" w:eastAsia="Times New Roman" w:hAnsi="Arial" w:cs="Times New Roman"/>
        </w:rPr>
      </w:pPr>
    </w:p>
    <w:p w14:paraId="392089B2" w14:textId="208A272F" w:rsidR="00AB61EC" w:rsidRPr="006F03EB" w:rsidRDefault="00AB61EC" w:rsidP="00AB61EC">
      <w:pPr>
        <w:rPr>
          <w:rFonts w:ascii="Arial" w:eastAsia="Times New Roman" w:hAnsi="Arial" w:cs="Times New Roman"/>
        </w:rPr>
      </w:pPr>
      <w:r>
        <w:rPr>
          <w:rFonts w:ascii="Arial" w:eastAsia="Times New Roman" w:hAnsi="Arial" w:cs="Times New Roman"/>
        </w:rPr>
        <w:t>26</w:t>
      </w:r>
      <w:r w:rsidRPr="006F03EB">
        <w:rPr>
          <w:rFonts w:ascii="Arial" w:eastAsia="Times New Roman" w:hAnsi="Arial" w:cs="Times New Roman"/>
        </w:rPr>
        <w:t>. Accounts Receivable</w:t>
      </w:r>
    </w:p>
    <w:p w14:paraId="304F497B" w14:textId="19AAEB66" w:rsidR="00AB61EC" w:rsidRPr="006F03EB" w:rsidRDefault="00AB61EC" w:rsidP="00AB61EC">
      <w:pPr>
        <w:rPr>
          <w:rFonts w:ascii="Arial" w:eastAsia="Times New Roman" w:hAnsi="Arial" w:cs="Times New Roman"/>
        </w:rPr>
      </w:pPr>
      <w:r>
        <w:rPr>
          <w:rFonts w:ascii="Arial" w:eastAsia="Times New Roman" w:hAnsi="Arial" w:cs="Times New Roman"/>
        </w:rPr>
        <w:t>27</w:t>
      </w:r>
      <w:r w:rsidRPr="006F03EB">
        <w:rPr>
          <w:rFonts w:ascii="Arial" w:eastAsia="Times New Roman" w:hAnsi="Arial" w:cs="Times New Roman"/>
        </w:rPr>
        <w:t xml:space="preserve">. </w:t>
      </w:r>
      <w:r>
        <w:rPr>
          <w:rFonts w:ascii="Arial" w:eastAsia="Times New Roman" w:hAnsi="Arial" w:cs="Times New Roman"/>
        </w:rPr>
        <w:t>Sales</w:t>
      </w:r>
    </w:p>
    <w:p w14:paraId="6CC2C906" w14:textId="7595E245" w:rsidR="00AB61EC" w:rsidRPr="006F03EB" w:rsidRDefault="00AB61EC" w:rsidP="00AB61EC">
      <w:pPr>
        <w:rPr>
          <w:rFonts w:ascii="Arial" w:eastAsia="Times New Roman" w:hAnsi="Arial" w:cs="Times New Roman"/>
        </w:rPr>
      </w:pPr>
      <w:r>
        <w:rPr>
          <w:rFonts w:ascii="Arial" w:eastAsia="Times New Roman" w:hAnsi="Arial" w:cs="Times New Roman"/>
        </w:rPr>
        <w:t>28</w:t>
      </w:r>
      <w:r w:rsidRPr="006F03EB">
        <w:rPr>
          <w:rFonts w:ascii="Arial" w:eastAsia="Times New Roman" w:hAnsi="Arial" w:cs="Times New Roman"/>
        </w:rPr>
        <w:t xml:space="preserve">. </w:t>
      </w:r>
      <w:r>
        <w:rPr>
          <w:rFonts w:ascii="Arial" w:eastAsia="Times New Roman" w:hAnsi="Arial" w:cs="Times New Roman"/>
        </w:rPr>
        <w:t>Pete Rugman</w:t>
      </w:r>
      <w:r w:rsidRPr="006F03EB">
        <w:rPr>
          <w:rFonts w:ascii="Arial" w:eastAsia="Times New Roman" w:hAnsi="Arial" w:cs="Times New Roman"/>
        </w:rPr>
        <w:t>, Capital</w:t>
      </w:r>
    </w:p>
    <w:p w14:paraId="07A6E71D" w14:textId="23CD75F0" w:rsidR="00AB61EC" w:rsidRPr="006F03EB" w:rsidRDefault="00AB61EC" w:rsidP="00AB61EC">
      <w:pPr>
        <w:rPr>
          <w:rFonts w:ascii="Arial" w:eastAsia="Times New Roman" w:hAnsi="Arial" w:cs="Times New Roman"/>
        </w:rPr>
      </w:pPr>
      <w:r>
        <w:rPr>
          <w:rFonts w:ascii="Arial" w:eastAsia="Times New Roman" w:hAnsi="Arial" w:cs="Times New Roman"/>
        </w:rPr>
        <w:t>29</w:t>
      </w:r>
      <w:r w:rsidRPr="006F03EB">
        <w:rPr>
          <w:rFonts w:ascii="Arial" w:eastAsia="Times New Roman" w:hAnsi="Arial" w:cs="Times New Roman"/>
        </w:rPr>
        <w:t>. Purchases</w:t>
      </w:r>
    </w:p>
    <w:p w14:paraId="28FD07CC" w14:textId="3296E043" w:rsidR="00AB61EC" w:rsidRDefault="00AB61EC" w:rsidP="00AB61EC">
      <w:pPr>
        <w:rPr>
          <w:rFonts w:ascii="Arial" w:eastAsia="Times New Roman" w:hAnsi="Arial" w:cs="Times New Roman"/>
        </w:rPr>
      </w:pPr>
      <w:r>
        <w:rPr>
          <w:rFonts w:ascii="Arial" w:eastAsia="Times New Roman" w:hAnsi="Arial" w:cs="Times New Roman"/>
        </w:rPr>
        <w:t>30</w:t>
      </w:r>
      <w:r w:rsidRPr="006F03EB">
        <w:rPr>
          <w:rFonts w:ascii="Arial" w:eastAsia="Times New Roman" w:hAnsi="Arial" w:cs="Times New Roman"/>
        </w:rPr>
        <w:t xml:space="preserve">. </w:t>
      </w:r>
      <w:r>
        <w:rPr>
          <w:rFonts w:ascii="Arial" w:eastAsia="Times New Roman" w:hAnsi="Arial" w:cs="Times New Roman"/>
        </w:rPr>
        <w:t>Pete Rugman</w:t>
      </w:r>
      <w:r w:rsidRPr="006F03EB">
        <w:rPr>
          <w:rFonts w:ascii="Arial" w:eastAsia="Times New Roman" w:hAnsi="Arial" w:cs="Times New Roman"/>
        </w:rPr>
        <w:t>, Drawing</w:t>
      </w:r>
    </w:p>
    <w:p w14:paraId="0E20E2CC" w14:textId="28A6AB6E" w:rsidR="00AB61EC" w:rsidRPr="006F03EB" w:rsidRDefault="00AB61EC" w:rsidP="00AB61EC">
      <w:pPr>
        <w:rPr>
          <w:rFonts w:ascii="Arial" w:eastAsia="Times New Roman" w:hAnsi="Arial" w:cs="Times New Roman"/>
        </w:rPr>
      </w:pPr>
      <w:r>
        <w:rPr>
          <w:rFonts w:ascii="Arial" w:eastAsia="Times New Roman" w:hAnsi="Arial" w:cs="Times New Roman"/>
        </w:rPr>
        <w:t>31</w:t>
      </w:r>
      <w:r w:rsidRPr="006F03EB">
        <w:rPr>
          <w:rFonts w:ascii="Arial" w:eastAsia="Times New Roman" w:hAnsi="Arial" w:cs="Times New Roman"/>
        </w:rPr>
        <w:t>. Medicare Tax Payable</w:t>
      </w:r>
    </w:p>
    <w:p w14:paraId="1EA95CBD" w14:textId="5B2252EE" w:rsidR="00AB61EC" w:rsidRDefault="00AB61EC" w:rsidP="00AB61EC">
      <w:pPr>
        <w:rPr>
          <w:rFonts w:ascii="Arial" w:eastAsia="Times New Roman" w:hAnsi="Arial" w:cs="Times New Roman"/>
        </w:rPr>
      </w:pPr>
      <w:r>
        <w:rPr>
          <w:rFonts w:ascii="Arial" w:eastAsia="Times New Roman" w:hAnsi="Arial" w:cs="Times New Roman"/>
        </w:rPr>
        <w:t>32</w:t>
      </w:r>
      <w:r w:rsidRPr="006F03EB">
        <w:rPr>
          <w:rFonts w:ascii="Arial" w:eastAsia="Times New Roman" w:hAnsi="Arial" w:cs="Times New Roman"/>
        </w:rPr>
        <w:t>. Payroll Tax Expense</w:t>
      </w:r>
    </w:p>
    <w:p w14:paraId="62579414" w14:textId="244BF741" w:rsidR="00AB61EC" w:rsidRPr="006F03EB" w:rsidRDefault="00AB61EC" w:rsidP="00AB61EC">
      <w:pPr>
        <w:ind w:left="-187" w:firstLine="97"/>
        <w:rPr>
          <w:rFonts w:ascii="Arial" w:eastAsia="Times New Roman" w:hAnsi="Arial" w:cs="Times New Roman"/>
        </w:rPr>
      </w:pPr>
      <w:r w:rsidRPr="006F03EB">
        <w:rPr>
          <w:rFonts w:ascii="Arial" w:eastAsia="Times New Roman" w:hAnsi="Arial" w:cs="Times New Roman"/>
        </w:rPr>
        <w:t>*</w:t>
      </w:r>
      <w:r>
        <w:rPr>
          <w:rFonts w:ascii="Arial" w:eastAsia="Times New Roman" w:hAnsi="Arial" w:cs="Times New Roman"/>
        </w:rPr>
        <w:t>33</w:t>
      </w:r>
      <w:r w:rsidRPr="006F03EB">
        <w:rPr>
          <w:rFonts w:ascii="Arial" w:eastAsia="Times New Roman" w:hAnsi="Arial" w:cs="Times New Roman"/>
        </w:rPr>
        <w:t>. Inco</w:t>
      </w:r>
      <w:r>
        <w:rPr>
          <w:rFonts w:ascii="Arial" w:eastAsia="Times New Roman" w:hAnsi="Arial" w:cs="Times New Roman"/>
        </w:rPr>
        <w:t xml:space="preserve">me Summary </w:t>
      </w:r>
      <w:r w:rsidRPr="006F03EB">
        <w:rPr>
          <w:rFonts w:ascii="Arial" w:eastAsia="Times New Roman" w:hAnsi="Arial" w:cs="Times New Roman"/>
        </w:rPr>
        <w:t>(</w:t>
      </w:r>
      <w:r>
        <w:rPr>
          <w:rFonts w:ascii="Arial" w:eastAsia="Times New Roman" w:hAnsi="Arial" w:cs="Times New Roman"/>
        </w:rPr>
        <w:t xml:space="preserve">All accounts that are supposed to be closed </w:t>
      </w:r>
      <w:r w:rsidRPr="009134B3">
        <w:rPr>
          <w:rFonts w:ascii="Arial" w:eastAsia="Times New Roman" w:hAnsi="Arial" w:cs="Times New Roman"/>
          <w:b/>
          <w:i/>
          <w:u w:val="single"/>
        </w:rPr>
        <w:t>to</w:t>
      </w:r>
      <w:r>
        <w:rPr>
          <w:rFonts w:ascii="Arial" w:eastAsia="Times New Roman" w:hAnsi="Arial" w:cs="Times New Roman"/>
        </w:rPr>
        <w:t xml:space="preserve"> this account</w:t>
      </w:r>
    </w:p>
    <w:p w14:paraId="4034C7BE" w14:textId="54D89FCD" w:rsidR="00891309" w:rsidRDefault="00AB61EC" w:rsidP="00AB61EC">
      <w:pPr>
        <w:pStyle w:val="NoSpacing"/>
        <w:rPr>
          <w:rFonts w:ascii="Arial" w:hAnsi="Arial" w:cs="Arial"/>
        </w:rPr>
      </w:pPr>
      <w:r w:rsidRPr="006F03EB">
        <w:rPr>
          <w:rFonts w:ascii="Arial" w:eastAsia="Times New Roman" w:hAnsi="Arial" w:cs="Times New Roman"/>
        </w:rPr>
        <w:tab/>
        <w:t xml:space="preserve">    </w:t>
      </w:r>
      <w:r w:rsidRPr="006F03EB">
        <w:rPr>
          <w:rFonts w:ascii="Arial" w:eastAsia="Times New Roman" w:hAnsi="Arial" w:cs="Times New Roman"/>
        </w:rPr>
        <w:tab/>
        <w:t>have already been closed.)</w:t>
      </w:r>
    </w:p>
    <w:p w14:paraId="797B50D8" w14:textId="0AD9756B" w:rsidR="00891309" w:rsidRDefault="00891309" w:rsidP="0039329E">
      <w:pPr>
        <w:pStyle w:val="NoSpacing"/>
        <w:rPr>
          <w:rFonts w:ascii="Arial" w:hAnsi="Arial" w:cs="Arial"/>
        </w:rPr>
      </w:pPr>
    </w:p>
    <w:p w14:paraId="537A4297" w14:textId="145987F4" w:rsidR="00891309" w:rsidRDefault="00891309" w:rsidP="0039329E">
      <w:pPr>
        <w:pStyle w:val="NoSpacing"/>
        <w:rPr>
          <w:rFonts w:ascii="Arial" w:hAnsi="Arial" w:cs="Arial"/>
        </w:rPr>
      </w:pPr>
    </w:p>
    <w:p w14:paraId="49C16119" w14:textId="0F5B25E0" w:rsidR="00891309" w:rsidRDefault="00891309" w:rsidP="0039329E">
      <w:pPr>
        <w:pStyle w:val="NoSpacing"/>
        <w:rPr>
          <w:rFonts w:ascii="Arial" w:hAnsi="Arial" w:cs="Arial"/>
        </w:rPr>
      </w:pPr>
    </w:p>
    <w:p w14:paraId="36C8ABA9" w14:textId="4B6E4F75" w:rsidR="00AB61EC" w:rsidRDefault="00AB61EC" w:rsidP="0039329E">
      <w:pPr>
        <w:pStyle w:val="NoSpacing"/>
        <w:rPr>
          <w:rFonts w:ascii="Arial" w:hAnsi="Arial" w:cs="Arial"/>
        </w:rPr>
      </w:pPr>
    </w:p>
    <w:p w14:paraId="277FFBEB" w14:textId="77777777" w:rsidR="00502AF0" w:rsidRDefault="00502AF0" w:rsidP="00513BB2">
      <w:pPr>
        <w:pStyle w:val="NoSpacing"/>
        <w:rPr>
          <w:rFonts w:ascii="Arial" w:hAnsi="Arial" w:cs="Arial"/>
        </w:rPr>
      </w:pPr>
    </w:p>
    <w:p w14:paraId="04F7C8DD" w14:textId="2C6CE5B9" w:rsidR="00901C64" w:rsidRDefault="00901C64" w:rsidP="00513BB2">
      <w:pPr>
        <w:pStyle w:val="NoSpacing"/>
        <w:rPr>
          <w:rFonts w:ascii="Arial" w:hAnsi="Arial" w:cs="Arial"/>
          <w:b/>
          <w:bCs/>
          <w:u w:val="single"/>
        </w:rPr>
      </w:pPr>
      <w:r w:rsidRPr="00FC074E">
        <w:rPr>
          <w:rFonts w:ascii="Arial" w:hAnsi="Arial" w:cs="Arial"/>
          <w:b/>
          <w:bCs/>
          <w:u w:val="single"/>
        </w:rPr>
        <w:t xml:space="preserve">Group </w:t>
      </w:r>
      <w:r w:rsidR="00AB61EC">
        <w:rPr>
          <w:rFonts w:ascii="Arial" w:hAnsi="Arial" w:cs="Arial"/>
          <w:b/>
          <w:bCs/>
          <w:u w:val="single"/>
        </w:rPr>
        <w:t>6</w:t>
      </w:r>
    </w:p>
    <w:p w14:paraId="5FCC5994" w14:textId="77777777" w:rsidR="0074259D" w:rsidRPr="0074259D" w:rsidRDefault="0074259D" w:rsidP="0074259D">
      <w:pPr>
        <w:jc w:val="both"/>
        <w:rPr>
          <w:rFonts w:ascii="Arial" w:hAnsi="Arial" w:cs="Arial"/>
          <w:b/>
        </w:rPr>
      </w:pPr>
      <w:r w:rsidRPr="0074259D">
        <w:rPr>
          <w:rFonts w:ascii="Arial" w:hAnsi="Arial" w:cs="Arial"/>
          <w:b/>
        </w:rPr>
        <w:t>Jake Walker has been working for a plumber as an apprentice and will soon take his final examination to be licensed as a master plumber.  When this is accomplished, he will resign from his employment and start his own business.  He plans to hire employees.</w:t>
      </w:r>
    </w:p>
    <w:p w14:paraId="3D957E19" w14:textId="77777777" w:rsidR="0074259D" w:rsidRPr="0074259D" w:rsidRDefault="0074259D" w:rsidP="0074259D">
      <w:pPr>
        <w:jc w:val="both"/>
        <w:rPr>
          <w:rFonts w:ascii="Arial" w:hAnsi="Arial" w:cs="Arial"/>
          <w:b/>
        </w:rPr>
      </w:pPr>
    </w:p>
    <w:p w14:paraId="2B135E2C" w14:textId="185115F9" w:rsidR="0074259D" w:rsidRPr="0074259D" w:rsidRDefault="0074259D" w:rsidP="0074259D">
      <w:pPr>
        <w:jc w:val="both"/>
        <w:rPr>
          <w:rFonts w:ascii="Arial" w:hAnsi="Arial" w:cs="Arial"/>
          <w:b/>
        </w:rPr>
      </w:pPr>
      <w:r w:rsidRPr="0074259D">
        <w:rPr>
          <w:rFonts w:ascii="Arial" w:hAnsi="Arial" w:cs="Arial"/>
          <w:b/>
        </w:rPr>
        <w:t xml:space="preserve">Jake understands that overtime must be paid at a rate of 1½ times the regular rate of pay and that this </w:t>
      </w:r>
      <w:r w:rsidR="0045088A">
        <w:rPr>
          <w:rFonts w:ascii="Arial" w:hAnsi="Arial" w:cs="Arial"/>
          <w:b/>
        </w:rPr>
        <w:t>law</w:t>
      </w:r>
      <w:r w:rsidRPr="0074259D">
        <w:rPr>
          <w:rFonts w:ascii="Arial" w:hAnsi="Arial" w:cs="Arial"/>
          <w:b/>
        </w:rPr>
        <w:t xml:space="preserve"> was set by the Fair Labor Standards Act of 1938.  However, in the state where Jake is to be licensed, he has the choice of calculating overtime hours one of two ways:</w:t>
      </w:r>
    </w:p>
    <w:p w14:paraId="211096B4" w14:textId="77777777" w:rsidR="0074259D" w:rsidRPr="0074259D" w:rsidRDefault="0074259D" w:rsidP="0074259D">
      <w:pPr>
        <w:jc w:val="both"/>
        <w:rPr>
          <w:rFonts w:ascii="Arial" w:hAnsi="Arial" w:cs="Arial"/>
          <w:b/>
        </w:rPr>
      </w:pPr>
    </w:p>
    <w:p w14:paraId="14722D44" w14:textId="77777777" w:rsidR="0074259D" w:rsidRPr="0074259D" w:rsidRDefault="0074259D" w:rsidP="0074259D">
      <w:pPr>
        <w:jc w:val="both"/>
        <w:rPr>
          <w:rFonts w:ascii="Arial" w:hAnsi="Arial" w:cs="Arial"/>
          <w:b/>
        </w:rPr>
      </w:pPr>
      <w:r w:rsidRPr="0074259D">
        <w:rPr>
          <w:rFonts w:ascii="Arial" w:hAnsi="Arial" w:cs="Arial"/>
          <w:b/>
          <w:u w:val="single"/>
        </w:rPr>
        <w:t>Option 1</w:t>
      </w:r>
      <w:r w:rsidRPr="0074259D">
        <w:rPr>
          <w:rFonts w:ascii="Arial" w:hAnsi="Arial" w:cs="Arial"/>
          <w:b/>
        </w:rPr>
        <w:t xml:space="preserve">:   Daily basis (hours worked in excess of 8 hours in a 24-hour period of </w:t>
      </w:r>
    </w:p>
    <w:p w14:paraId="7B3F542E" w14:textId="77777777" w:rsidR="0074259D" w:rsidRPr="0074259D" w:rsidRDefault="0074259D" w:rsidP="0074259D">
      <w:pPr>
        <w:ind w:left="720"/>
        <w:jc w:val="both"/>
        <w:rPr>
          <w:rFonts w:ascii="Arial" w:hAnsi="Arial" w:cs="Arial"/>
          <w:b/>
        </w:rPr>
      </w:pPr>
      <w:r w:rsidRPr="0074259D">
        <w:rPr>
          <w:rFonts w:ascii="Arial" w:hAnsi="Arial" w:cs="Arial"/>
          <w:b/>
        </w:rPr>
        <w:t xml:space="preserve">        time)</w:t>
      </w:r>
    </w:p>
    <w:p w14:paraId="478D57AE" w14:textId="77777777" w:rsidR="0074259D" w:rsidRPr="0074259D" w:rsidRDefault="0074259D" w:rsidP="0074259D">
      <w:pPr>
        <w:jc w:val="both"/>
        <w:rPr>
          <w:rFonts w:ascii="Arial" w:hAnsi="Arial" w:cs="Arial"/>
          <w:b/>
        </w:rPr>
      </w:pPr>
      <w:r w:rsidRPr="0074259D">
        <w:rPr>
          <w:rFonts w:ascii="Arial" w:hAnsi="Arial" w:cs="Arial"/>
          <w:b/>
          <w:u w:val="single"/>
        </w:rPr>
        <w:t>Option 2</w:t>
      </w:r>
      <w:r w:rsidRPr="0074259D">
        <w:rPr>
          <w:rFonts w:ascii="Arial" w:hAnsi="Arial" w:cs="Arial"/>
          <w:b/>
        </w:rPr>
        <w:t>:   Weekly basis (hours worked in excess of 40 hours in one 5-day work</w:t>
      </w:r>
    </w:p>
    <w:p w14:paraId="14698881" w14:textId="77777777" w:rsidR="0074259D" w:rsidRPr="0074259D" w:rsidRDefault="0074259D" w:rsidP="0074259D">
      <w:pPr>
        <w:jc w:val="both"/>
        <w:rPr>
          <w:rFonts w:ascii="Arial" w:hAnsi="Arial" w:cs="Arial"/>
          <w:b/>
        </w:rPr>
      </w:pPr>
      <w:r w:rsidRPr="0074259D">
        <w:rPr>
          <w:rFonts w:ascii="Arial" w:hAnsi="Arial" w:cs="Arial"/>
          <w:b/>
        </w:rPr>
        <w:tab/>
      </w:r>
      <w:r w:rsidRPr="0074259D">
        <w:rPr>
          <w:rFonts w:ascii="Arial" w:hAnsi="Arial" w:cs="Arial"/>
          <w:b/>
        </w:rPr>
        <w:tab/>
      </w:r>
      <w:r w:rsidRPr="0074259D">
        <w:rPr>
          <w:rFonts w:ascii="Arial" w:hAnsi="Arial" w:cs="Arial"/>
          <w:b/>
        </w:rPr>
        <w:tab/>
        <w:t>week).</w:t>
      </w:r>
    </w:p>
    <w:p w14:paraId="2FA66B9F" w14:textId="77777777" w:rsidR="0074259D" w:rsidRPr="0074259D" w:rsidRDefault="0074259D" w:rsidP="0074259D">
      <w:pPr>
        <w:jc w:val="both"/>
        <w:rPr>
          <w:rFonts w:ascii="Arial" w:hAnsi="Arial" w:cs="Arial"/>
          <w:b/>
        </w:rPr>
      </w:pPr>
    </w:p>
    <w:p w14:paraId="1E7B736D" w14:textId="77777777" w:rsidR="0074259D" w:rsidRPr="0074259D" w:rsidRDefault="0074259D" w:rsidP="0074259D">
      <w:pPr>
        <w:jc w:val="both"/>
        <w:rPr>
          <w:rFonts w:ascii="Arial" w:hAnsi="Arial" w:cs="Arial"/>
          <w:b/>
        </w:rPr>
      </w:pPr>
      <w:r w:rsidRPr="0074259D">
        <w:rPr>
          <w:rFonts w:ascii="Arial" w:hAnsi="Arial" w:cs="Arial"/>
          <w:b/>
        </w:rPr>
        <w:t>Jake decided to perform an analysis using the following hypothetical data.</w:t>
      </w:r>
    </w:p>
    <w:p w14:paraId="0107ED13" w14:textId="77777777" w:rsidR="0074259D" w:rsidRPr="0074259D" w:rsidRDefault="0074259D" w:rsidP="0074259D">
      <w:pPr>
        <w:pStyle w:val="Header"/>
        <w:tabs>
          <w:tab w:val="left" w:pos="432"/>
        </w:tabs>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977"/>
        <w:gridCol w:w="710"/>
        <w:gridCol w:w="777"/>
        <w:gridCol w:w="723"/>
        <w:gridCol w:w="750"/>
        <w:gridCol w:w="523"/>
      </w:tblGrid>
      <w:tr w:rsidR="00745C90" w:rsidRPr="0074259D" w14:paraId="3AE5AACD" w14:textId="77777777" w:rsidTr="00745C90">
        <w:tc>
          <w:tcPr>
            <w:tcW w:w="0" w:type="auto"/>
            <w:shd w:val="clear" w:color="auto" w:fill="D9D9D9" w:themeFill="background1" w:themeFillShade="D9"/>
          </w:tcPr>
          <w:p w14:paraId="281EA887" w14:textId="77777777" w:rsidR="0074259D" w:rsidRPr="0074259D" w:rsidRDefault="0074259D" w:rsidP="00084D00">
            <w:pPr>
              <w:pStyle w:val="Header"/>
              <w:tabs>
                <w:tab w:val="left" w:pos="432"/>
              </w:tabs>
              <w:rPr>
                <w:rFonts w:ascii="Arial" w:hAnsi="Arial" w:cs="Arial"/>
                <w:b/>
                <w:bCs/>
              </w:rPr>
            </w:pPr>
          </w:p>
          <w:p w14:paraId="3B34067B"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Employee</w:t>
            </w:r>
          </w:p>
        </w:tc>
        <w:tc>
          <w:tcPr>
            <w:tcW w:w="0" w:type="auto"/>
            <w:shd w:val="clear" w:color="auto" w:fill="D9D9D9" w:themeFill="background1" w:themeFillShade="D9"/>
          </w:tcPr>
          <w:p w14:paraId="55E96DF1"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Hourly</w:t>
            </w:r>
          </w:p>
          <w:p w14:paraId="772BA332"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Wage</w:t>
            </w:r>
          </w:p>
        </w:tc>
        <w:tc>
          <w:tcPr>
            <w:tcW w:w="0" w:type="auto"/>
            <w:shd w:val="clear" w:color="auto" w:fill="D9D9D9" w:themeFill="background1" w:themeFillShade="D9"/>
          </w:tcPr>
          <w:p w14:paraId="60209D8A" w14:textId="77777777" w:rsidR="0074259D" w:rsidRPr="0074259D" w:rsidRDefault="0074259D" w:rsidP="00084D00">
            <w:pPr>
              <w:pStyle w:val="Header"/>
              <w:tabs>
                <w:tab w:val="left" w:pos="432"/>
              </w:tabs>
              <w:rPr>
                <w:rFonts w:ascii="Arial" w:hAnsi="Arial" w:cs="Arial"/>
                <w:b/>
                <w:bCs/>
              </w:rPr>
            </w:pPr>
          </w:p>
          <w:p w14:paraId="5E489205"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Mon</w:t>
            </w:r>
          </w:p>
        </w:tc>
        <w:tc>
          <w:tcPr>
            <w:tcW w:w="0" w:type="auto"/>
            <w:shd w:val="clear" w:color="auto" w:fill="D9D9D9" w:themeFill="background1" w:themeFillShade="D9"/>
          </w:tcPr>
          <w:p w14:paraId="2116B052" w14:textId="77777777" w:rsidR="0074259D" w:rsidRPr="0074259D" w:rsidRDefault="0074259D" w:rsidP="00084D00">
            <w:pPr>
              <w:pStyle w:val="Header"/>
              <w:tabs>
                <w:tab w:val="left" w:pos="432"/>
              </w:tabs>
              <w:rPr>
                <w:rFonts w:ascii="Arial" w:hAnsi="Arial" w:cs="Arial"/>
                <w:b/>
                <w:bCs/>
              </w:rPr>
            </w:pPr>
          </w:p>
          <w:p w14:paraId="7E76FFD8"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Tues</w:t>
            </w:r>
          </w:p>
        </w:tc>
        <w:tc>
          <w:tcPr>
            <w:tcW w:w="0" w:type="auto"/>
            <w:shd w:val="clear" w:color="auto" w:fill="D9D9D9" w:themeFill="background1" w:themeFillShade="D9"/>
          </w:tcPr>
          <w:p w14:paraId="3641FB4E" w14:textId="77777777" w:rsidR="0074259D" w:rsidRPr="0074259D" w:rsidRDefault="0074259D" w:rsidP="00084D00">
            <w:pPr>
              <w:pStyle w:val="Header"/>
              <w:tabs>
                <w:tab w:val="left" w:pos="432"/>
              </w:tabs>
              <w:rPr>
                <w:rFonts w:ascii="Arial" w:hAnsi="Arial" w:cs="Arial"/>
                <w:b/>
                <w:bCs/>
              </w:rPr>
            </w:pPr>
          </w:p>
          <w:p w14:paraId="1C52A04D"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Wed</w:t>
            </w:r>
          </w:p>
        </w:tc>
        <w:tc>
          <w:tcPr>
            <w:tcW w:w="0" w:type="auto"/>
            <w:shd w:val="clear" w:color="auto" w:fill="D9D9D9" w:themeFill="background1" w:themeFillShade="D9"/>
          </w:tcPr>
          <w:p w14:paraId="28DC6FF5" w14:textId="77777777" w:rsidR="0074259D" w:rsidRPr="0074259D" w:rsidRDefault="0074259D" w:rsidP="00084D00">
            <w:pPr>
              <w:pStyle w:val="Header"/>
              <w:tabs>
                <w:tab w:val="left" w:pos="432"/>
              </w:tabs>
              <w:rPr>
                <w:rFonts w:ascii="Arial" w:hAnsi="Arial" w:cs="Arial"/>
                <w:b/>
                <w:bCs/>
              </w:rPr>
            </w:pPr>
          </w:p>
          <w:p w14:paraId="2BBFD682"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Thur</w:t>
            </w:r>
          </w:p>
        </w:tc>
        <w:tc>
          <w:tcPr>
            <w:tcW w:w="0" w:type="auto"/>
            <w:shd w:val="clear" w:color="auto" w:fill="D9D9D9" w:themeFill="background1" w:themeFillShade="D9"/>
          </w:tcPr>
          <w:p w14:paraId="7994FE28" w14:textId="77777777" w:rsidR="0074259D" w:rsidRPr="0074259D" w:rsidRDefault="0074259D" w:rsidP="00084D00">
            <w:pPr>
              <w:pStyle w:val="Header"/>
              <w:tabs>
                <w:tab w:val="left" w:pos="432"/>
              </w:tabs>
              <w:rPr>
                <w:rFonts w:ascii="Arial" w:hAnsi="Arial" w:cs="Arial"/>
                <w:b/>
                <w:bCs/>
              </w:rPr>
            </w:pPr>
          </w:p>
          <w:p w14:paraId="63E748ED" w14:textId="77777777" w:rsidR="0074259D" w:rsidRPr="0074259D" w:rsidRDefault="0074259D" w:rsidP="00084D00">
            <w:pPr>
              <w:pStyle w:val="Header"/>
              <w:tabs>
                <w:tab w:val="left" w:pos="432"/>
              </w:tabs>
              <w:rPr>
                <w:rFonts w:ascii="Arial" w:hAnsi="Arial" w:cs="Arial"/>
                <w:b/>
                <w:bCs/>
              </w:rPr>
            </w:pPr>
            <w:r w:rsidRPr="0074259D">
              <w:rPr>
                <w:rFonts w:ascii="Arial" w:hAnsi="Arial" w:cs="Arial"/>
                <w:b/>
                <w:bCs/>
              </w:rPr>
              <w:t>Fri</w:t>
            </w:r>
          </w:p>
        </w:tc>
      </w:tr>
      <w:tr w:rsidR="0074259D" w:rsidRPr="0074259D" w14:paraId="17D29D31" w14:textId="77777777" w:rsidTr="00084D00">
        <w:tc>
          <w:tcPr>
            <w:tcW w:w="0" w:type="auto"/>
          </w:tcPr>
          <w:p w14:paraId="17D65A3C"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#1</w:t>
            </w:r>
          </w:p>
        </w:tc>
        <w:tc>
          <w:tcPr>
            <w:tcW w:w="0" w:type="auto"/>
          </w:tcPr>
          <w:p w14:paraId="15506885"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$30</w:t>
            </w:r>
          </w:p>
        </w:tc>
        <w:tc>
          <w:tcPr>
            <w:tcW w:w="0" w:type="auto"/>
          </w:tcPr>
          <w:p w14:paraId="48C67D0C"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9</w:t>
            </w:r>
          </w:p>
        </w:tc>
        <w:tc>
          <w:tcPr>
            <w:tcW w:w="0" w:type="auto"/>
          </w:tcPr>
          <w:p w14:paraId="01B8212F"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9</w:t>
            </w:r>
          </w:p>
        </w:tc>
        <w:tc>
          <w:tcPr>
            <w:tcW w:w="0" w:type="auto"/>
          </w:tcPr>
          <w:p w14:paraId="0FDDCA2A"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9</w:t>
            </w:r>
          </w:p>
        </w:tc>
        <w:tc>
          <w:tcPr>
            <w:tcW w:w="0" w:type="auto"/>
          </w:tcPr>
          <w:p w14:paraId="4AA168AE"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9</w:t>
            </w:r>
          </w:p>
        </w:tc>
        <w:tc>
          <w:tcPr>
            <w:tcW w:w="0" w:type="auto"/>
          </w:tcPr>
          <w:p w14:paraId="2D39A744"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9</w:t>
            </w:r>
          </w:p>
        </w:tc>
      </w:tr>
      <w:tr w:rsidR="0074259D" w:rsidRPr="0074259D" w14:paraId="2568C650" w14:textId="77777777" w:rsidTr="00084D00">
        <w:tc>
          <w:tcPr>
            <w:tcW w:w="0" w:type="auto"/>
          </w:tcPr>
          <w:p w14:paraId="05E53134"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#2</w:t>
            </w:r>
          </w:p>
        </w:tc>
        <w:tc>
          <w:tcPr>
            <w:tcW w:w="0" w:type="auto"/>
          </w:tcPr>
          <w:p w14:paraId="449D478C"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$30</w:t>
            </w:r>
          </w:p>
        </w:tc>
        <w:tc>
          <w:tcPr>
            <w:tcW w:w="0" w:type="auto"/>
          </w:tcPr>
          <w:p w14:paraId="60CE8D6A"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8</w:t>
            </w:r>
          </w:p>
        </w:tc>
        <w:tc>
          <w:tcPr>
            <w:tcW w:w="0" w:type="auto"/>
          </w:tcPr>
          <w:p w14:paraId="6F140741"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8</w:t>
            </w:r>
          </w:p>
        </w:tc>
        <w:tc>
          <w:tcPr>
            <w:tcW w:w="0" w:type="auto"/>
          </w:tcPr>
          <w:p w14:paraId="6E672A18"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10</w:t>
            </w:r>
          </w:p>
        </w:tc>
        <w:tc>
          <w:tcPr>
            <w:tcW w:w="0" w:type="auto"/>
          </w:tcPr>
          <w:p w14:paraId="06C6C0B3"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10</w:t>
            </w:r>
          </w:p>
        </w:tc>
        <w:tc>
          <w:tcPr>
            <w:tcW w:w="0" w:type="auto"/>
          </w:tcPr>
          <w:p w14:paraId="11DB4EC0"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8</w:t>
            </w:r>
          </w:p>
        </w:tc>
      </w:tr>
      <w:tr w:rsidR="0074259D" w:rsidRPr="0074259D" w14:paraId="21C935F6" w14:textId="77777777" w:rsidTr="00084D00">
        <w:tc>
          <w:tcPr>
            <w:tcW w:w="0" w:type="auto"/>
          </w:tcPr>
          <w:p w14:paraId="3F8CA522"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#3</w:t>
            </w:r>
          </w:p>
        </w:tc>
        <w:tc>
          <w:tcPr>
            <w:tcW w:w="0" w:type="auto"/>
          </w:tcPr>
          <w:p w14:paraId="11A7DA6D"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$30</w:t>
            </w:r>
          </w:p>
        </w:tc>
        <w:tc>
          <w:tcPr>
            <w:tcW w:w="0" w:type="auto"/>
          </w:tcPr>
          <w:p w14:paraId="6F734F9A"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4</w:t>
            </w:r>
          </w:p>
        </w:tc>
        <w:tc>
          <w:tcPr>
            <w:tcW w:w="0" w:type="auto"/>
          </w:tcPr>
          <w:p w14:paraId="35C1B624"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4</w:t>
            </w:r>
          </w:p>
        </w:tc>
        <w:tc>
          <w:tcPr>
            <w:tcW w:w="0" w:type="auto"/>
          </w:tcPr>
          <w:p w14:paraId="63754BD5"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12</w:t>
            </w:r>
          </w:p>
        </w:tc>
        <w:tc>
          <w:tcPr>
            <w:tcW w:w="0" w:type="auto"/>
          </w:tcPr>
          <w:p w14:paraId="25EB1288"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12</w:t>
            </w:r>
          </w:p>
        </w:tc>
        <w:tc>
          <w:tcPr>
            <w:tcW w:w="0" w:type="auto"/>
          </w:tcPr>
          <w:p w14:paraId="4632B150"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8</w:t>
            </w:r>
          </w:p>
        </w:tc>
      </w:tr>
      <w:tr w:rsidR="0074259D" w:rsidRPr="0074259D" w14:paraId="4E396D7F" w14:textId="77777777" w:rsidTr="00084D00">
        <w:tc>
          <w:tcPr>
            <w:tcW w:w="0" w:type="auto"/>
          </w:tcPr>
          <w:p w14:paraId="3F27E76C"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#4</w:t>
            </w:r>
          </w:p>
        </w:tc>
        <w:tc>
          <w:tcPr>
            <w:tcW w:w="0" w:type="auto"/>
          </w:tcPr>
          <w:p w14:paraId="78E5F7E4"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$30</w:t>
            </w:r>
          </w:p>
        </w:tc>
        <w:tc>
          <w:tcPr>
            <w:tcW w:w="0" w:type="auto"/>
          </w:tcPr>
          <w:p w14:paraId="2963E7FB"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8</w:t>
            </w:r>
          </w:p>
        </w:tc>
        <w:tc>
          <w:tcPr>
            <w:tcW w:w="0" w:type="auto"/>
          </w:tcPr>
          <w:p w14:paraId="78C74F4A"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9</w:t>
            </w:r>
          </w:p>
        </w:tc>
        <w:tc>
          <w:tcPr>
            <w:tcW w:w="0" w:type="auto"/>
          </w:tcPr>
          <w:p w14:paraId="1139B230"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7</w:t>
            </w:r>
          </w:p>
        </w:tc>
        <w:tc>
          <w:tcPr>
            <w:tcW w:w="0" w:type="auto"/>
          </w:tcPr>
          <w:p w14:paraId="6D7588EB"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10</w:t>
            </w:r>
          </w:p>
        </w:tc>
        <w:tc>
          <w:tcPr>
            <w:tcW w:w="0" w:type="auto"/>
          </w:tcPr>
          <w:p w14:paraId="51128306" w14:textId="77777777" w:rsidR="0074259D" w:rsidRPr="0074259D" w:rsidRDefault="0074259D" w:rsidP="00084D00">
            <w:pPr>
              <w:pStyle w:val="Header"/>
              <w:tabs>
                <w:tab w:val="left" w:pos="432"/>
              </w:tabs>
              <w:jc w:val="center"/>
              <w:rPr>
                <w:rFonts w:ascii="Arial" w:hAnsi="Arial" w:cs="Arial"/>
              </w:rPr>
            </w:pPr>
            <w:r w:rsidRPr="0074259D">
              <w:rPr>
                <w:rFonts w:ascii="Arial" w:hAnsi="Arial" w:cs="Arial"/>
              </w:rPr>
              <w:t>10</w:t>
            </w:r>
          </w:p>
        </w:tc>
      </w:tr>
    </w:tbl>
    <w:p w14:paraId="0C2A85B2" w14:textId="77777777" w:rsidR="0074259D" w:rsidRPr="0074259D" w:rsidRDefault="0074259D" w:rsidP="0074259D">
      <w:pPr>
        <w:rPr>
          <w:rFonts w:ascii="Arial" w:hAnsi="Arial" w:cs="Arial"/>
        </w:rPr>
      </w:pPr>
    </w:p>
    <w:p w14:paraId="5657A7FF" w14:textId="77777777" w:rsidR="0074259D" w:rsidRPr="0074259D" w:rsidRDefault="0074259D" w:rsidP="0074259D">
      <w:pPr>
        <w:rPr>
          <w:rFonts w:ascii="Arial" w:hAnsi="Arial" w:cs="Arial"/>
        </w:rPr>
      </w:pPr>
    </w:p>
    <w:p w14:paraId="7BD4D386" w14:textId="5D39615C" w:rsidR="0074259D" w:rsidRPr="0074259D" w:rsidRDefault="0074259D" w:rsidP="0074259D">
      <w:pPr>
        <w:jc w:val="both"/>
        <w:rPr>
          <w:rFonts w:ascii="Arial" w:hAnsi="Arial" w:cs="Arial"/>
          <w:b/>
        </w:rPr>
      </w:pPr>
      <w:r w:rsidRPr="0074259D">
        <w:rPr>
          <w:rFonts w:ascii="Arial" w:hAnsi="Arial" w:cs="Arial"/>
          <w:b/>
        </w:rPr>
        <w:t xml:space="preserve">For questions </w:t>
      </w:r>
      <w:r w:rsidR="005D20FD">
        <w:rPr>
          <w:rFonts w:ascii="Arial" w:hAnsi="Arial" w:cs="Arial"/>
          <w:b/>
        </w:rPr>
        <w:t>34</w:t>
      </w:r>
      <w:r w:rsidRPr="0074259D">
        <w:rPr>
          <w:rFonts w:ascii="Arial" w:hAnsi="Arial" w:cs="Arial"/>
          <w:b/>
        </w:rPr>
        <w:t xml:space="preserve"> through </w:t>
      </w:r>
      <w:r w:rsidR="005D20FD">
        <w:rPr>
          <w:rFonts w:ascii="Arial" w:hAnsi="Arial" w:cs="Arial"/>
          <w:b/>
        </w:rPr>
        <w:t>36</w:t>
      </w:r>
      <w:r w:rsidRPr="0074259D">
        <w:rPr>
          <w:rFonts w:ascii="Arial" w:hAnsi="Arial" w:cs="Arial"/>
          <w:b/>
        </w:rPr>
        <w:t>, write the identifying letter of the best response on your answer sheet.</w:t>
      </w:r>
    </w:p>
    <w:p w14:paraId="2EC3BF7B" w14:textId="77777777" w:rsidR="0074259D" w:rsidRPr="0074259D" w:rsidRDefault="0074259D" w:rsidP="0074259D">
      <w:pPr>
        <w:rPr>
          <w:rFonts w:ascii="Arial" w:hAnsi="Arial" w:cs="Arial"/>
        </w:rPr>
      </w:pPr>
    </w:p>
    <w:p w14:paraId="269598A4" w14:textId="45928DB4" w:rsidR="0074259D" w:rsidRPr="0074259D" w:rsidRDefault="0074259D" w:rsidP="0074259D">
      <w:pPr>
        <w:ind w:hanging="90"/>
        <w:rPr>
          <w:rFonts w:ascii="Arial" w:hAnsi="Arial" w:cs="Arial"/>
        </w:rPr>
      </w:pPr>
      <w:r w:rsidRPr="0074259D">
        <w:rPr>
          <w:rFonts w:ascii="Arial" w:hAnsi="Arial" w:cs="Arial"/>
        </w:rPr>
        <w:t>*</w:t>
      </w:r>
      <w:r>
        <w:rPr>
          <w:rFonts w:ascii="Arial" w:hAnsi="Arial" w:cs="Arial"/>
        </w:rPr>
        <w:t>34</w:t>
      </w:r>
      <w:r w:rsidRPr="0074259D">
        <w:rPr>
          <w:rFonts w:ascii="Arial" w:hAnsi="Arial" w:cs="Arial"/>
        </w:rPr>
        <w:t>. The total gross earnings for all four employees under Option 1 above is</w:t>
      </w:r>
    </w:p>
    <w:p w14:paraId="540DA5F1" w14:textId="77777777" w:rsidR="0074259D" w:rsidRPr="0074259D" w:rsidRDefault="0074259D" w:rsidP="0074259D">
      <w:pPr>
        <w:rPr>
          <w:rFonts w:ascii="Arial" w:hAnsi="Arial" w:cs="Arial"/>
        </w:rPr>
      </w:pPr>
      <w:r w:rsidRPr="0074259D">
        <w:rPr>
          <w:rFonts w:ascii="Arial" w:hAnsi="Arial" w:cs="Arial"/>
        </w:rPr>
        <w:tab/>
        <w:t>A. $4,530       B. $5,190       C. $5,520        D. $5,790</w:t>
      </w:r>
    </w:p>
    <w:p w14:paraId="2AA3EAA4" w14:textId="77777777" w:rsidR="0074259D" w:rsidRPr="0074259D" w:rsidRDefault="0074259D" w:rsidP="0074259D">
      <w:pPr>
        <w:rPr>
          <w:rFonts w:ascii="Arial" w:hAnsi="Arial" w:cs="Arial"/>
        </w:rPr>
      </w:pPr>
    </w:p>
    <w:p w14:paraId="6D6D521E" w14:textId="4DAB22FC" w:rsidR="0074259D" w:rsidRPr="0074259D" w:rsidRDefault="0074259D" w:rsidP="00D045BE">
      <w:pPr>
        <w:rPr>
          <w:rFonts w:ascii="Arial" w:hAnsi="Arial" w:cs="Arial"/>
        </w:rPr>
      </w:pPr>
      <w:r>
        <w:rPr>
          <w:rFonts w:ascii="Arial" w:hAnsi="Arial" w:cs="Arial"/>
        </w:rPr>
        <w:t>35</w:t>
      </w:r>
      <w:r w:rsidRPr="0074259D">
        <w:rPr>
          <w:rFonts w:ascii="Arial" w:hAnsi="Arial" w:cs="Arial"/>
        </w:rPr>
        <w:t>. The total gross earnings for all four employees under Option 2 above is</w:t>
      </w:r>
    </w:p>
    <w:p w14:paraId="15F4401D" w14:textId="77777777" w:rsidR="0074259D" w:rsidRPr="0074259D" w:rsidRDefault="0074259D" w:rsidP="0074259D">
      <w:pPr>
        <w:rPr>
          <w:rFonts w:ascii="Arial" w:hAnsi="Arial" w:cs="Arial"/>
        </w:rPr>
      </w:pPr>
      <w:r w:rsidRPr="0074259D">
        <w:rPr>
          <w:rFonts w:ascii="Arial" w:hAnsi="Arial" w:cs="Arial"/>
        </w:rPr>
        <w:tab/>
        <w:t>A. $4,530       B. $4,800       C. $5,190        D. $5,385</w:t>
      </w:r>
    </w:p>
    <w:p w14:paraId="564C4BB6" w14:textId="77777777" w:rsidR="0074259D" w:rsidRPr="0074259D" w:rsidRDefault="0074259D" w:rsidP="0074259D">
      <w:pPr>
        <w:rPr>
          <w:rFonts w:ascii="Arial" w:hAnsi="Arial" w:cs="Arial"/>
        </w:rPr>
      </w:pPr>
    </w:p>
    <w:p w14:paraId="48016147" w14:textId="72560958" w:rsidR="0074259D" w:rsidRPr="0074259D" w:rsidRDefault="0074259D" w:rsidP="0074259D">
      <w:pPr>
        <w:rPr>
          <w:rFonts w:ascii="Arial" w:hAnsi="Arial" w:cs="Arial"/>
        </w:rPr>
      </w:pPr>
      <w:r w:rsidRPr="0074259D">
        <w:rPr>
          <w:rFonts w:ascii="Arial" w:hAnsi="Arial" w:cs="Arial"/>
        </w:rPr>
        <w:t>3</w:t>
      </w:r>
      <w:r>
        <w:rPr>
          <w:rFonts w:ascii="Arial" w:hAnsi="Arial" w:cs="Arial"/>
        </w:rPr>
        <w:t>6</w:t>
      </w:r>
      <w:r w:rsidRPr="0074259D">
        <w:rPr>
          <w:rFonts w:ascii="Arial" w:hAnsi="Arial" w:cs="Arial"/>
        </w:rPr>
        <w:t xml:space="preserve">.  Jake needs to conserve cash as he builds his business.  Therefore, he wants to </w:t>
      </w:r>
    </w:p>
    <w:p w14:paraId="77FDCAAA" w14:textId="77777777" w:rsidR="0074259D" w:rsidRPr="0074259D" w:rsidRDefault="0074259D" w:rsidP="0074259D">
      <w:pPr>
        <w:rPr>
          <w:rFonts w:ascii="Arial" w:hAnsi="Arial" w:cs="Arial"/>
        </w:rPr>
      </w:pPr>
      <w:r w:rsidRPr="0074259D">
        <w:rPr>
          <w:rFonts w:ascii="Arial" w:hAnsi="Arial" w:cs="Arial"/>
        </w:rPr>
        <w:tab/>
        <w:t>use the overtime option that will result in the lowest expense.  Using the</w:t>
      </w:r>
    </w:p>
    <w:p w14:paraId="5E54CED9" w14:textId="77777777" w:rsidR="0074259D" w:rsidRPr="0074259D" w:rsidRDefault="0074259D" w:rsidP="0074259D">
      <w:pPr>
        <w:rPr>
          <w:rFonts w:ascii="Arial" w:hAnsi="Arial" w:cs="Arial"/>
        </w:rPr>
      </w:pPr>
      <w:r w:rsidRPr="0074259D">
        <w:rPr>
          <w:rFonts w:ascii="Arial" w:hAnsi="Arial" w:cs="Arial"/>
        </w:rPr>
        <w:tab/>
        <w:t>hypothetical data above, which of the following is true?</w:t>
      </w:r>
    </w:p>
    <w:p w14:paraId="769034AB" w14:textId="77777777" w:rsidR="0074259D" w:rsidRPr="0074259D" w:rsidRDefault="0074259D" w:rsidP="0074259D">
      <w:pPr>
        <w:rPr>
          <w:rFonts w:ascii="Arial" w:hAnsi="Arial" w:cs="Arial"/>
        </w:rPr>
      </w:pPr>
      <w:r w:rsidRPr="0074259D">
        <w:rPr>
          <w:rFonts w:ascii="Arial" w:hAnsi="Arial" w:cs="Arial"/>
        </w:rPr>
        <w:tab/>
        <w:t>A. It does not matter which option is used; the cost of overtime is the same.</w:t>
      </w:r>
    </w:p>
    <w:p w14:paraId="15417C29" w14:textId="77777777" w:rsidR="0074259D" w:rsidRPr="0074259D" w:rsidRDefault="0074259D" w:rsidP="0074259D">
      <w:pPr>
        <w:rPr>
          <w:rFonts w:ascii="Arial" w:hAnsi="Arial" w:cs="Arial"/>
        </w:rPr>
      </w:pPr>
      <w:r w:rsidRPr="0074259D">
        <w:rPr>
          <w:rFonts w:ascii="Arial" w:hAnsi="Arial" w:cs="Arial"/>
        </w:rPr>
        <w:tab/>
        <w:t xml:space="preserve">B. If employees are irresponsible and miss work on Monday, then try to make </w:t>
      </w:r>
    </w:p>
    <w:p w14:paraId="0C44E413" w14:textId="77777777" w:rsidR="0074259D" w:rsidRPr="0074259D" w:rsidRDefault="0074259D" w:rsidP="0074259D">
      <w:pPr>
        <w:rPr>
          <w:rFonts w:ascii="Arial" w:hAnsi="Arial" w:cs="Arial"/>
        </w:rPr>
      </w:pPr>
      <w:r w:rsidRPr="0074259D">
        <w:rPr>
          <w:rFonts w:ascii="Arial" w:hAnsi="Arial" w:cs="Arial"/>
        </w:rPr>
        <w:tab/>
        <w:t xml:space="preserve">     up lost time later in the week, Option 1 will save Jake overtime pay expense.</w:t>
      </w:r>
    </w:p>
    <w:p w14:paraId="49EE62B3" w14:textId="77777777" w:rsidR="0074259D" w:rsidRPr="0074259D" w:rsidRDefault="0074259D" w:rsidP="0074259D">
      <w:pPr>
        <w:ind w:firstLine="432"/>
        <w:rPr>
          <w:rFonts w:ascii="Arial" w:hAnsi="Arial" w:cs="Arial"/>
        </w:rPr>
      </w:pPr>
      <w:r w:rsidRPr="0074259D">
        <w:rPr>
          <w:rFonts w:ascii="Arial" w:hAnsi="Arial" w:cs="Arial"/>
        </w:rPr>
        <w:t xml:space="preserve">C. If Jake files a waiver with the state, he can become an employer exempt from </w:t>
      </w:r>
    </w:p>
    <w:p w14:paraId="594D56E6" w14:textId="77777777" w:rsidR="0074259D" w:rsidRPr="0074259D" w:rsidRDefault="0074259D" w:rsidP="0074259D">
      <w:pPr>
        <w:rPr>
          <w:rFonts w:ascii="Arial" w:hAnsi="Arial" w:cs="Arial"/>
        </w:rPr>
      </w:pPr>
      <w:r w:rsidRPr="0074259D">
        <w:rPr>
          <w:rFonts w:ascii="Arial" w:hAnsi="Arial" w:cs="Arial"/>
        </w:rPr>
        <w:tab/>
        <w:t xml:space="preserve">     federal withholding laws.</w:t>
      </w:r>
    </w:p>
    <w:p w14:paraId="070BA8A6" w14:textId="77777777" w:rsidR="0074259D" w:rsidRPr="0074259D" w:rsidRDefault="0074259D" w:rsidP="0074259D">
      <w:pPr>
        <w:rPr>
          <w:rFonts w:ascii="Arial" w:hAnsi="Arial" w:cs="Arial"/>
        </w:rPr>
      </w:pPr>
      <w:r w:rsidRPr="0074259D">
        <w:rPr>
          <w:rFonts w:ascii="Arial" w:hAnsi="Arial" w:cs="Arial"/>
        </w:rPr>
        <w:tab/>
        <w:t xml:space="preserve">D. As long as employees work a minimum of eight hours each day, the two options </w:t>
      </w:r>
    </w:p>
    <w:p w14:paraId="68B5A22D" w14:textId="65519BC7" w:rsidR="0074259D" w:rsidRPr="00FC074E" w:rsidRDefault="0074259D" w:rsidP="0074259D">
      <w:pPr>
        <w:pStyle w:val="NoSpacing"/>
        <w:rPr>
          <w:rFonts w:ascii="Arial" w:hAnsi="Arial" w:cs="Arial"/>
          <w:b/>
          <w:bCs/>
          <w:u w:val="single"/>
        </w:rPr>
      </w:pPr>
      <w:r w:rsidRPr="0074259D">
        <w:rPr>
          <w:rFonts w:ascii="Arial" w:hAnsi="Arial" w:cs="Arial"/>
        </w:rPr>
        <w:tab/>
        <w:t xml:space="preserve">     result in the same amount of overtime cost.</w:t>
      </w:r>
    </w:p>
    <w:p w14:paraId="1BD0BCE3" w14:textId="3F3180D2" w:rsidR="0039329E" w:rsidRDefault="0039329E" w:rsidP="00502AF0">
      <w:pPr>
        <w:tabs>
          <w:tab w:val="left" w:pos="432"/>
        </w:tabs>
        <w:rPr>
          <w:rFonts w:ascii="Arial" w:hAnsi="Arial" w:cs="Arial"/>
          <w:bCs/>
        </w:rPr>
      </w:pPr>
    </w:p>
    <w:p w14:paraId="6927DDE4" w14:textId="3978595B" w:rsidR="00AB61EC" w:rsidRDefault="00AB61EC" w:rsidP="00502AF0">
      <w:pPr>
        <w:tabs>
          <w:tab w:val="left" w:pos="432"/>
        </w:tabs>
        <w:rPr>
          <w:rFonts w:ascii="Arial" w:hAnsi="Arial" w:cs="Arial"/>
          <w:bCs/>
        </w:rPr>
      </w:pPr>
    </w:p>
    <w:p w14:paraId="5908D69E" w14:textId="431E4E14" w:rsidR="00AB61EC" w:rsidRDefault="00AB61EC" w:rsidP="00502AF0">
      <w:pPr>
        <w:tabs>
          <w:tab w:val="left" w:pos="432"/>
        </w:tabs>
        <w:rPr>
          <w:rFonts w:ascii="Arial" w:hAnsi="Arial" w:cs="Arial"/>
          <w:bCs/>
        </w:rPr>
      </w:pPr>
    </w:p>
    <w:p w14:paraId="319B4B5F" w14:textId="2DA74744" w:rsidR="00E22843" w:rsidRDefault="00E22843" w:rsidP="00FC074E">
      <w:pPr>
        <w:rPr>
          <w:rFonts w:ascii="Arial" w:hAnsi="Arial" w:cs="Arial"/>
          <w:b/>
        </w:rPr>
      </w:pPr>
    </w:p>
    <w:p w14:paraId="30C49769" w14:textId="1053A8D3" w:rsidR="00FC074E" w:rsidRDefault="0082400D" w:rsidP="00FC074E">
      <w:pPr>
        <w:pStyle w:val="NoSpacing"/>
        <w:rPr>
          <w:rFonts w:ascii="Arial" w:hAnsi="Arial" w:cs="Arial"/>
          <w:b/>
          <w:bCs/>
          <w:u w:val="single"/>
        </w:rPr>
      </w:pPr>
      <w:r w:rsidRPr="00A9488C">
        <w:rPr>
          <w:rFonts w:ascii="Arial" w:hAnsi="Arial" w:cs="Arial"/>
          <w:b/>
          <w:bCs/>
          <w:u w:val="single"/>
        </w:rPr>
        <w:t xml:space="preserve">Group </w:t>
      </w:r>
      <w:r w:rsidR="0074259D">
        <w:rPr>
          <w:rFonts w:ascii="Arial" w:hAnsi="Arial" w:cs="Arial"/>
          <w:b/>
          <w:bCs/>
          <w:u w:val="single"/>
        </w:rPr>
        <w:t>7</w:t>
      </w:r>
    </w:p>
    <w:p w14:paraId="2DB7A0C4" w14:textId="77777777" w:rsidR="004E02D7" w:rsidRPr="005F6119" w:rsidRDefault="004E02D7" w:rsidP="004E02D7">
      <w:pPr>
        <w:tabs>
          <w:tab w:val="left" w:pos="432"/>
        </w:tabs>
        <w:jc w:val="both"/>
        <w:rPr>
          <w:rFonts w:ascii="Arial" w:hAnsi="Arial" w:cs="Arial"/>
          <w:b/>
          <w:szCs w:val="20"/>
        </w:rPr>
      </w:pPr>
      <w:r w:rsidRPr="005F6119">
        <w:rPr>
          <w:rFonts w:ascii="Arial" w:hAnsi="Arial" w:cs="Arial"/>
          <w:b/>
          <w:szCs w:val="20"/>
        </w:rPr>
        <w:t>Rates for the employee payroll tax withholdings and the employer’s applicable payroll taxes are as follows:</w:t>
      </w:r>
    </w:p>
    <w:p w14:paraId="789F505A" w14:textId="56A4D42E" w:rsidR="004E02D7" w:rsidRDefault="004E02D7" w:rsidP="004E02D7">
      <w:pPr>
        <w:tabs>
          <w:tab w:val="left" w:pos="432"/>
        </w:tabs>
        <w:rPr>
          <w:rFonts w:ascii="Arial" w:hAnsi="Arial" w:cs="Arial"/>
          <w:bCs/>
          <w:sz w:val="16"/>
          <w:szCs w:val="16"/>
        </w:rPr>
      </w:pPr>
    </w:p>
    <w:p w14:paraId="0C6CBA29" w14:textId="77777777" w:rsidR="00583909" w:rsidRPr="005F6119" w:rsidRDefault="00583909" w:rsidP="004E02D7">
      <w:pPr>
        <w:tabs>
          <w:tab w:val="left" w:pos="432"/>
        </w:tabs>
        <w:rPr>
          <w:rFonts w:ascii="Arial" w:hAnsi="Arial" w:cs="Arial"/>
          <w:bCs/>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51"/>
        <w:gridCol w:w="4631"/>
      </w:tblGrid>
      <w:tr w:rsidR="004E02D7" w:rsidRPr="005F6119" w14:paraId="56CB1599" w14:textId="77777777" w:rsidTr="00084D00">
        <w:trPr>
          <w:jc w:val="center"/>
        </w:trPr>
        <w:tc>
          <w:tcPr>
            <w:tcW w:w="0" w:type="auto"/>
            <w:shd w:val="clear" w:color="auto" w:fill="D9D9D9" w:themeFill="background1" w:themeFillShade="D9"/>
          </w:tcPr>
          <w:p w14:paraId="12DA72AD" w14:textId="77777777" w:rsidR="004E02D7" w:rsidRPr="005F6119" w:rsidRDefault="004E02D7" w:rsidP="00084D00">
            <w:pPr>
              <w:tabs>
                <w:tab w:val="left" w:pos="432"/>
              </w:tabs>
              <w:rPr>
                <w:rFonts w:ascii="Arial" w:hAnsi="Arial" w:cs="Arial"/>
                <w:b/>
              </w:rPr>
            </w:pPr>
            <w:r w:rsidRPr="005F6119">
              <w:rPr>
                <w:rFonts w:ascii="Arial" w:hAnsi="Arial" w:cs="Arial"/>
                <w:b/>
              </w:rPr>
              <w:t>Social Security</w:t>
            </w:r>
          </w:p>
        </w:tc>
        <w:tc>
          <w:tcPr>
            <w:tcW w:w="0" w:type="auto"/>
            <w:shd w:val="clear" w:color="auto" w:fill="D9D9D9" w:themeFill="background1" w:themeFillShade="D9"/>
          </w:tcPr>
          <w:p w14:paraId="616E1290" w14:textId="77777777" w:rsidR="004E02D7" w:rsidRPr="005F6119" w:rsidRDefault="004E02D7" w:rsidP="00084D00">
            <w:pPr>
              <w:tabs>
                <w:tab w:val="left" w:pos="432"/>
              </w:tabs>
              <w:rPr>
                <w:rFonts w:ascii="Arial" w:hAnsi="Arial" w:cs="Arial"/>
                <w:b/>
              </w:rPr>
            </w:pPr>
            <w:r w:rsidRPr="005F6119">
              <w:rPr>
                <w:rFonts w:ascii="Arial" w:hAnsi="Arial" w:cs="Arial"/>
                <w:b/>
              </w:rPr>
              <w:t>6.2% on gross earnings up to $14</w:t>
            </w:r>
            <w:r>
              <w:rPr>
                <w:rFonts w:ascii="Arial" w:hAnsi="Arial" w:cs="Arial"/>
                <w:b/>
              </w:rPr>
              <w:t>7</w:t>
            </w:r>
            <w:r w:rsidRPr="005F6119">
              <w:rPr>
                <w:rFonts w:ascii="Arial" w:hAnsi="Arial" w:cs="Arial"/>
                <w:b/>
              </w:rPr>
              <w:t>,</w:t>
            </w:r>
            <w:r>
              <w:rPr>
                <w:rFonts w:ascii="Arial" w:hAnsi="Arial" w:cs="Arial"/>
                <w:b/>
              </w:rPr>
              <w:t>0</w:t>
            </w:r>
            <w:r w:rsidRPr="005F6119">
              <w:rPr>
                <w:rFonts w:ascii="Arial" w:hAnsi="Arial" w:cs="Arial"/>
                <w:b/>
              </w:rPr>
              <w:t>00</w:t>
            </w:r>
          </w:p>
        </w:tc>
      </w:tr>
      <w:tr w:rsidR="004E02D7" w:rsidRPr="005F6119" w14:paraId="064EAC0E" w14:textId="77777777" w:rsidTr="00084D00">
        <w:trPr>
          <w:jc w:val="center"/>
        </w:trPr>
        <w:tc>
          <w:tcPr>
            <w:tcW w:w="0" w:type="auto"/>
            <w:shd w:val="clear" w:color="auto" w:fill="D9D9D9" w:themeFill="background1" w:themeFillShade="D9"/>
          </w:tcPr>
          <w:p w14:paraId="48086F04" w14:textId="77777777" w:rsidR="004E02D7" w:rsidRPr="005F6119" w:rsidRDefault="004E02D7" w:rsidP="00084D00">
            <w:pPr>
              <w:tabs>
                <w:tab w:val="left" w:pos="432"/>
              </w:tabs>
              <w:rPr>
                <w:rFonts w:ascii="Arial" w:hAnsi="Arial" w:cs="Arial"/>
                <w:b/>
              </w:rPr>
            </w:pPr>
            <w:r w:rsidRPr="005F6119">
              <w:rPr>
                <w:rFonts w:ascii="Arial" w:hAnsi="Arial" w:cs="Arial"/>
                <w:b/>
              </w:rPr>
              <w:t>Medicare</w:t>
            </w:r>
          </w:p>
        </w:tc>
        <w:tc>
          <w:tcPr>
            <w:tcW w:w="0" w:type="auto"/>
            <w:shd w:val="clear" w:color="auto" w:fill="D9D9D9" w:themeFill="background1" w:themeFillShade="D9"/>
          </w:tcPr>
          <w:p w14:paraId="0697BD88" w14:textId="77777777" w:rsidR="004E02D7" w:rsidRPr="005F6119" w:rsidRDefault="004E02D7" w:rsidP="00084D00">
            <w:pPr>
              <w:tabs>
                <w:tab w:val="left" w:pos="432"/>
              </w:tabs>
              <w:rPr>
                <w:rFonts w:ascii="Arial" w:hAnsi="Arial" w:cs="Arial"/>
                <w:b/>
              </w:rPr>
            </w:pPr>
            <w:r w:rsidRPr="005F6119">
              <w:rPr>
                <w:rFonts w:ascii="Arial" w:hAnsi="Arial" w:cs="Arial"/>
                <w:b/>
              </w:rPr>
              <w:t>1.45% on all earnings</w:t>
            </w:r>
          </w:p>
        </w:tc>
      </w:tr>
      <w:tr w:rsidR="004E02D7" w:rsidRPr="005F6119" w14:paraId="0262F0C3" w14:textId="77777777" w:rsidTr="00084D00">
        <w:trPr>
          <w:jc w:val="center"/>
        </w:trPr>
        <w:tc>
          <w:tcPr>
            <w:tcW w:w="0" w:type="auto"/>
            <w:shd w:val="clear" w:color="auto" w:fill="D9D9D9" w:themeFill="background1" w:themeFillShade="D9"/>
          </w:tcPr>
          <w:p w14:paraId="132B378E" w14:textId="77777777" w:rsidR="004E02D7" w:rsidRPr="005F6119" w:rsidRDefault="004E02D7" w:rsidP="00084D00">
            <w:pPr>
              <w:tabs>
                <w:tab w:val="left" w:pos="432"/>
              </w:tabs>
              <w:rPr>
                <w:rFonts w:ascii="Arial" w:hAnsi="Arial" w:cs="Arial"/>
                <w:b/>
              </w:rPr>
            </w:pPr>
            <w:r w:rsidRPr="005F6119">
              <w:rPr>
                <w:rFonts w:ascii="Arial" w:hAnsi="Arial" w:cs="Arial"/>
                <w:b/>
              </w:rPr>
              <w:t>Federal Unemployment Tax</w:t>
            </w:r>
          </w:p>
        </w:tc>
        <w:tc>
          <w:tcPr>
            <w:tcW w:w="0" w:type="auto"/>
            <w:shd w:val="clear" w:color="auto" w:fill="D9D9D9" w:themeFill="background1" w:themeFillShade="D9"/>
          </w:tcPr>
          <w:p w14:paraId="7BFF0B57" w14:textId="77777777" w:rsidR="004E02D7" w:rsidRPr="005F6119" w:rsidRDefault="004E02D7" w:rsidP="00084D00">
            <w:pPr>
              <w:tabs>
                <w:tab w:val="left" w:pos="432"/>
              </w:tabs>
              <w:rPr>
                <w:rFonts w:ascii="Arial" w:hAnsi="Arial" w:cs="Arial"/>
                <w:b/>
              </w:rPr>
            </w:pPr>
            <w:r w:rsidRPr="005F6119">
              <w:rPr>
                <w:rFonts w:ascii="Arial" w:hAnsi="Arial" w:cs="Arial"/>
                <w:b/>
              </w:rPr>
              <w:t>.6% on first $7,000 of gross earnings</w:t>
            </w:r>
          </w:p>
        </w:tc>
      </w:tr>
      <w:tr w:rsidR="004E02D7" w:rsidRPr="005F6119" w14:paraId="71777956" w14:textId="77777777" w:rsidTr="00084D00">
        <w:trPr>
          <w:jc w:val="center"/>
        </w:trPr>
        <w:tc>
          <w:tcPr>
            <w:tcW w:w="0" w:type="auto"/>
            <w:shd w:val="clear" w:color="auto" w:fill="D9D9D9" w:themeFill="background1" w:themeFillShade="D9"/>
          </w:tcPr>
          <w:p w14:paraId="28BB0889" w14:textId="77777777" w:rsidR="004E02D7" w:rsidRPr="005F6119" w:rsidRDefault="004E02D7" w:rsidP="00084D00">
            <w:pPr>
              <w:tabs>
                <w:tab w:val="left" w:pos="432"/>
              </w:tabs>
              <w:rPr>
                <w:rFonts w:ascii="Arial" w:hAnsi="Arial" w:cs="Arial"/>
                <w:b/>
              </w:rPr>
            </w:pPr>
            <w:r w:rsidRPr="005F6119">
              <w:rPr>
                <w:rFonts w:ascii="Arial" w:hAnsi="Arial" w:cs="Arial"/>
                <w:b/>
              </w:rPr>
              <w:t>State Unemployment Tax</w:t>
            </w:r>
          </w:p>
        </w:tc>
        <w:tc>
          <w:tcPr>
            <w:tcW w:w="0" w:type="auto"/>
            <w:shd w:val="clear" w:color="auto" w:fill="D9D9D9" w:themeFill="background1" w:themeFillShade="D9"/>
          </w:tcPr>
          <w:p w14:paraId="2A43433E" w14:textId="77777777" w:rsidR="004E02D7" w:rsidRPr="005F6119" w:rsidRDefault="004E02D7" w:rsidP="00084D00">
            <w:pPr>
              <w:tabs>
                <w:tab w:val="left" w:pos="432"/>
              </w:tabs>
              <w:rPr>
                <w:rFonts w:ascii="Arial" w:hAnsi="Arial" w:cs="Arial"/>
                <w:b/>
              </w:rPr>
            </w:pPr>
            <w:r w:rsidRPr="005F6119">
              <w:rPr>
                <w:rFonts w:ascii="Arial" w:hAnsi="Arial" w:cs="Arial"/>
                <w:b/>
              </w:rPr>
              <w:t>1.</w:t>
            </w:r>
            <w:r>
              <w:rPr>
                <w:rFonts w:ascii="Arial" w:hAnsi="Arial" w:cs="Arial"/>
                <w:b/>
              </w:rPr>
              <w:t>4</w:t>
            </w:r>
            <w:r w:rsidRPr="005F6119">
              <w:rPr>
                <w:rFonts w:ascii="Arial" w:hAnsi="Arial" w:cs="Arial"/>
                <w:b/>
              </w:rPr>
              <w:t>% on first $9,000 of gross earnings</w:t>
            </w:r>
          </w:p>
        </w:tc>
      </w:tr>
      <w:tr w:rsidR="004E02D7" w:rsidRPr="005F6119" w14:paraId="1680B6D1" w14:textId="77777777" w:rsidTr="00084D00">
        <w:trPr>
          <w:jc w:val="center"/>
        </w:trPr>
        <w:tc>
          <w:tcPr>
            <w:tcW w:w="0" w:type="auto"/>
            <w:shd w:val="clear" w:color="auto" w:fill="D9D9D9" w:themeFill="background1" w:themeFillShade="D9"/>
          </w:tcPr>
          <w:p w14:paraId="0F76D3F4" w14:textId="77777777" w:rsidR="004E02D7" w:rsidRPr="005F6119" w:rsidRDefault="004E02D7" w:rsidP="00084D00">
            <w:pPr>
              <w:tabs>
                <w:tab w:val="left" w:pos="432"/>
              </w:tabs>
              <w:rPr>
                <w:rFonts w:ascii="Arial" w:hAnsi="Arial" w:cs="Arial"/>
                <w:b/>
              </w:rPr>
            </w:pPr>
            <w:r w:rsidRPr="005F6119">
              <w:rPr>
                <w:rFonts w:ascii="Arial" w:hAnsi="Arial" w:cs="Arial"/>
                <w:b/>
              </w:rPr>
              <w:t>Federal Income Tax</w:t>
            </w:r>
          </w:p>
        </w:tc>
        <w:tc>
          <w:tcPr>
            <w:tcW w:w="0" w:type="auto"/>
            <w:shd w:val="clear" w:color="auto" w:fill="D9D9D9" w:themeFill="background1" w:themeFillShade="D9"/>
          </w:tcPr>
          <w:p w14:paraId="5CADE6EB" w14:textId="77777777" w:rsidR="004E02D7" w:rsidRPr="005F6119" w:rsidRDefault="004E02D7" w:rsidP="00084D00">
            <w:pPr>
              <w:tabs>
                <w:tab w:val="left" w:pos="432"/>
              </w:tabs>
              <w:rPr>
                <w:rFonts w:ascii="Arial" w:hAnsi="Arial" w:cs="Arial"/>
                <w:b/>
              </w:rPr>
            </w:pPr>
            <w:r w:rsidRPr="005F6119">
              <w:rPr>
                <w:rFonts w:ascii="Arial" w:hAnsi="Arial" w:cs="Arial"/>
                <w:b/>
              </w:rPr>
              <w:t>Disregard</w:t>
            </w:r>
          </w:p>
        </w:tc>
      </w:tr>
    </w:tbl>
    <w:p w14:paraId="62F2238D" w14:textId="422E7B61" w:rsidR="004E02D7" w:rsidRDefault="004E02D7" w:rsidP="004E02D7">
      <w:pPr>
        <w:tabs>
          <w:tab w:val="left" w:pos="432"/>
        </w:tabs>
        <w:jc w:val="both"/>
        <w:rPr>
          <w:rFonts w:ascii="Arial" w:hAnsi="Arial" w:cs="Arial"/>
          <w:b/>
          <w:bCs/>
          <w:sz w:val="16"/>
          <w:szCs w:val="16"/>
        </w:rPr>
      </w:pPr>
    </w:p>
    <w:p w14:paraId="0C4012D4" w14:textId="77777777" w:rsidR="00583909" w:rsidRPr="005F6119" w:rsidRDefault="00583909" w:rsidP="004E02D7">
      <w:pPr>
        <w:tabs>
          <w:tab w:val="left" w:pos="432"/>
        </w:tabs>
        <w:jc w:val="both"/>
        <w:rPr>
          <w:rFonts w:ascii="Arial" w:hAnsi="Arial" w:cs="Arial"/>
          <w:b/>
          <w:bCs/>
          <w:sz w:val="16"/>
          <w:szCs w:val="16"/>
        </w:rPr>
      </w:pPr>
    </w:p>
    <w:p w14:paraId="7127A57B" w14:textId="77777777" w:rsidR="00583909" w:rsidRDefault="004E02D7" w:rsidP="004E02D7">
      <w:pPr>
        <w:tabs>
          <w:tab w:val="left" w:pos="432"/>
        </w:tabs>
        <w:jc w:val="both"/>
        <w:rPr>
          <w:rFonts w:ascii="Arial" w:hAnsi="Arial" w:cs="Arial"/>
          <w:b/>
          <w:bCs/>
        </w:rPr>
      </w:pPr>
      <w:r>
        <w:rPr>
          <w:rFonts w:ascii="Arial" w:hAnsi="Arial" w:cs="Arial"/>
          <w:b/>
          <w:bCs/>
        </w:rPr>
        <w:t>Bonanza Associates hired three employees in December 2022, while one employee had worked all twelve months of this year.</w:t>
      </w:r>
    </w:p>
    <w:p w14:paraId="56B186DD" w14:textId="77777777" w:rsidR="00583909" w:rsidRDefault="00583909" w:rsidP="004E02D7">
      <w:pPr>
        <w:tabs>
          <w:tab w:val="left" w:pos="432"/>
        </w:tabs>
        <w:jc w:val="both"/>
        <w:rPr>
          <w:rFonts w:ascii="Arial" w:hAnsi="Arial" w:cs="Arial"/>
          <w:b/>
          <w:bCs/>
        </w:rPr>
      </w:pPr>
    </w:p>
    <w:p w14:paraId="7E4AB7D4" w14:textId="6C856186" w:rsidR="004E02D7" w:rsidRDefault="004E02D7" w:rsidP="004E02D7">
      <w:pPr>
        <w:tabs>
          <w:tab w:val="left" w:pos="432"/>
        </w:tabs>
        <w:jc w:val="both"/>
        <w:rPr>
          <w:rFonts w:ascii="Arial" w:hAnsi="Arial" w:cs="Arial"/>
          <w:b/>
          <w:bCs/>
        </w:rPr>
      </w:pPr>
      <w:r>
        <w:rPr>
          <w:rFonts w:ascii="Arial" w:hAnsi="Arial" w:cs="Arial"/>
          <w:b/>
          <w:bCs/>
        </w:rPr>
        <w:t xml:space="preserve">On December 30, 2022, the calendar year accumulated </w:t>
      </w:r>
      <w:r w:rsidRPr="005F6119">
        <w:rPr>
          <w:rFonts w:ascii="Arial" w:hAnsi="Arial" w:cs="Arial"/>
          <w:b/>
          <w:bCs/>
        </w:rPr>
        <w:t xml:space="preserve">earnings for the employees </w:t>
      </w:r>
      <w:r>
        <w:rPr>
          <w:rFonts w:ascii="Arial" w:hAnsi="Arial" w:cs="Arial"/>
          <w:b/>
          <w:bCs/>
        </w:rPr>
        <w:t>after the last regular payroll was paid and before any bonuses</w:t>
      </w:r>
      <w:r w:rsidRPr="005F6119">
        <w:rPr>
          <w:rFonts w:ascii="Arial" w:hAnsi="Arial" w:cs="Arial"/>
          <w:b/>
          <w:bCs/>
        </w:rPr>
        <w:t xml:space="preserve"> are as follows:</w:t>
      </w:r>
    </w:p>
    <w:p w14:paraId="137B3788" w14:textId="77777777" w:rsidR="004E02D7" w:rsidRPr="005F6119" w:rsidRDefault="004E02D7" w:rsidP="004E02D7">
      <w:pPr>
        <w:tabs>
          <w:tab w:val="left" w:pos="432"/>
        </w:tabs>
        <w:jc w:val="both"/>
        <w:rPr>
          <w:rFonts w:ascii="Arial" w:hAnsi="Arial" w:cs="Arial"/>
          <w:b/>
          <w:b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163"/>
        <w:gridCol w:w="1510"/>
      </w:tblGrid>
      <w:tr w:rsidR="004E02D7" w:rsidRPr="005F6119" w14:paraId="3DBF5EDA" w14:textId="77777777" w:rsidTr="00084D00">
        <w:trPr>
          <w:jc w:val="center"/>
        </w:trPr>
        <w:tc>
          <w:tcPr>
            <w:tcW w:w="0" w:type="auto"/>
            <w:shd w:val="clear" w:color="auto" w:fill="D9D9D9" w:themeFill="background1" w:themeFillShade="D9"/>
            <w:vAlign w:val="center"/>
          </w:tcPr>
          <w:p w14:paraId="790E0517" w14:textId="77777777" w:rsidR="004E02D7" w:rsidRPr="005F6119" w:rsidRDefault="004E02D7" w:rsidP="00084D00">
            <w:pPr>
              <w:tabs>
                <w:tab w:val="left" w:pos="432"/>
              </w:tabs>
              <w:jc w:val="center"/>
              <w:rPr>
                <w:rFonts w:ascii="Arial" w:hAnsi="Arial" w:cs="Arial"/>
                <w:b/>
                <w:bCs/>
              </w:rPr>
            </w:pPr>
            <w:r w:rsidRPr="005F6119">
              <w:rPr>
                <w:rFonts w:ascii="Arial" w:hAnsi="Arial" w:cs="Arial"/>
                <w:b/>
                <w:bCs/>
              </w:rPr>
              <w:t>Employee</w:t>
            </w:r>
          </w:p>
        </w:tc>
        <w:tc>
          <w:tcPr>
            <w:tcW w:w="0" w:type="auto"/>
            <w:shd w:val="clear" w:color="auto" w:fill="D9D9D9" w:themeFill="background1" w:themeFillShade="D9"/>
          </w:tcPr>
          <w:p w14:paraId="29E63566" w14:textId="77777777" w:rsidR="004E02D7" w:rsidRPr="005F6119" w:rsidRDefault="004E02D7" w:rsidP="00084D00">
            <w:pPr>
              <w:tabs>
                <w:tab w:val="left" w:pos="432"/>
              </w:tabs>
              <w:jc w:val="center"/>
              <w:rPr>
                <w:rFonts w:ascii="Arial" w:hAnsi="Arial" w:cs="Arial"/>
                <w:b/>
                <w:bCs/>
              </w:rPr>
            </w:pPr>
            <w:r w:rsidRPr="005F6119">
              <w:rPr>
                <w:rFonts w:ascii="Arial" w:hAnsi="Arial" w:cs="Arial"/>
                <w:b/>
                <w:bCs/>
              </w:rPr>
              <w:t>Cumulative</w:t>
            </w:r>
          </w:p>
          <w:p w14:paraId="7F9B4F36" w14:textId="77777777" w:rsidR="004E02D7" w:rsidRDefault="004E02D7" w:rsidP="00084D00">
            <w:pPr>
              <w:tabs>
                <w:tab w:val="left" w:pos="432"/>
              </w:tabs>
              <w:jc w:val="center"/>
              <w:rPr>
                <w:rFonts w:ascii="Arial" w:hAnsi="Arial" w:cs="Arial"/>
                <w:b/>
                <w:bCs/>
              </w:rPr>
            </w:pPr>
            <w:r w:rsidRPr="005F6119">
              <w:rPr>
                <w:rFonts w:ascii="Arial" w:hAnsi="Arial" w:cs="Arial"/>
                <w:b/>
                <w:bCs/>
              </w:rPr>
              <w:t>Earnings</w:t>
            </w:r>
          </w:p>
          <w:p w14:paraId="043ABD90" w14:textId="77777777" w:rsidR="004E02D7" w:rsidRDefault="004E02D7" w:rsidP="00084D00">
            <w:pPr>
              <w:tabs>
                <w:tab w:val="left" w:pos="432"/>
              </w:tabs>
              <w:jc w:val="center"/>
              <w:rPr>
                <w:rFonts w:ascii="Arial" w:hAnsi="Arial" w:cs="Arial"/>
                <w:b/>
                <w:bCs/>
              </w:rPr>
            </w:pPr>
            <w:r>
              <w:rPr>
                <w:rFonts w:ascii="Arial" w:hAnsi="Arial" w:cs="Arial"/>
                <w:b/>
                <w:bCs/>
              </w:rPr>
              <w:t xml:space="preserve">Before the </w:t>
            </w:r>
          </w:p>
          <w:p w14:paraId="5C86E300" w14:textId="77777777" w:rsidR="004E02D7" w:rsidRPr="005F6119" w:rsidRDefault="004E02D7" w:rsidP="00084D00">
            <w:pPr>
              <w:tabs>
                <w:tab w:val="left" w:pos="432"/>
              </w:tabs>
              <w:jc w:val="center"/>
              <w:rPr>
                <w:rFonts w:ascii="Arial" w:hAnsi="Arial" w:cs="Arial"/>
                <w:b/>
                <w:bCs/>
              </w:rPr>
            </w:pPr>
            <w:r>
              <w:rPr>
                <w:rFonts w:ascii="Arial" w:hAnsi="Arial" w:cs="Arial"/>
                <w:b/>
                <w:bCs/>
              </w:rPr>
              <w:t>Bonus</w:t>
            </w:r>
          </w:p>
        </w:tc>
      </w:tr>
      <w:tr w:rsidR="004E02D7" w:rsidRPr="005F6119" w14:paraId="20055DB8" w14:textId="77777777" w:rsidTr="00084D00">
        <w:trPr>
          <w:jc w:val="center"/>
        </w:trPr>
        <w:tc>
          <w:tcPr>
            <w:tcW w:w="0" w:type="auto"/>
            <w:vAlign w:val="bottom"/>
          </w:tcPr>
          <w:p w14:paraId="71A6A197" w14:textId="77777777" w:rsidR="004E02D7" w:rsidRPr="005F6119" w:rsidRDefault="004E02D7" w:rsidP="00084D00">
            <w:pPr>
              <w:tabs>
                <w:tab w:val="left" w:pos="432"/>
              </w:tabs>
              <w:rPr>
                <w:rFonts w:ascii="Arial" w:hAnsi="Arial" w:cs="Arial"/>
                <w:b/>
                <w:bCs/>
              </w:rPr>
            </w:pPr>
            <w:r>
              <w:rPr>
                <w:rFonts w:ascii="Arial" w:hAnsi="Arial" w:cs="Arial"/>
                <w:b/>
                <w:bCs/>
              </w:rPr>
              <w:t xml:space="preserve">Hoss </w:t>
            </w:r>
            <w:proofErr w:type="spellStart"/>
            <w:r>
              <w:rPr>
                <w:rFonts w:ascii="Arial" w:hAnsi="Arial" w:cs="Arial"/>
                <w:b/>
                <w:bCs/>
              </w:rPr>
              <w:t>Cartrong</w:t>
            </w:r>
            <w:proofErr w:type="spellEnd"/>
          </w:p>
        </w:tc>
        <w:tc>
          <w:tcPr>
            <w:tcW w:w="0" w:type="auto"/>
            <w:vAlign w:val="bottom"/>
          </w:tcPr>
          <w:p w14:paraId="20921A3D" w14:textId="77777777" w:rsidR="004E02D7" w:rsidRPr="005F6119" w:rsidRDefault="004E02D7" w:rsidP="00084D00">
            <w:pPr>
              <w:tabs>
                <w:tab w:val="left" w:pos="432"/>
              </w:tabs>
              <w:jc w:val="right"/>
              <w:rPr>
                <w:rFonts w:ascii="Arial" w:hAnsi="Arial" w:cs="Arial"/>
                <w:b/>
                <w:bCs/>
              </w:rPr>
            </w:pPr>
            <w:r>
              <w:rPr>
                <w:rFonts w:ascii="Arial" w:hAnsi="Arial" w:cs="Arial"/>
                <w:b/>
                <w:bCs/>
              </w:rPr>
              <w:t>8,350</w:t>
            </w:r>
          </w:p>
        </w:tc>
      </w:tr>
      <w:tr w:rsidR="004E02D7" w:rsidRPr="005F6119" w14:paraId="610BFA20" w14:textId="77777777" w:rsidTr="00084D00">
        <w:trPr>
          <w:jc w:val="center"/>
        </w:trPr>
        <w:tc>
          <w:tcPr>
            <w:tcW w:w="0" w:type="auto"/>
            <w:vAlign w:val="bottom"/>
          </w:tcPr>
          <w:p w14:paraId="08E9213B" w14:textId="77777777" w:rsidR="004E02D7" w:rsidRPr="005F6119" w:rsidRDefault="004E02D7" w:rsidP="00084D00">
            <w:pPr>
              <w:tabs>
                <w:tab w:val="left" w:pos="432"/>
              </w:tabs>
              <w:rPr>
                <w:rFonts w:ascii="Arial" w:hAnsi="Arial" w:cs="Arial"/>
                <w:b/>
                <w:bCs/>
              </w:rPr>
            </w:pPr>
            <w:r>
              <w:rPr>
                <w:rFonts w:ascii="Arial" w:hAnsi="Arial" w:cs="Arial"/>
                <w:b/>
                <w:bCs/>
              </w:rPr>
              <w:t xml:space="preserve">Big Joe </w:t>
            </w:r>
            <w:proofErr w:type="spellStart"/>
            <w:r>
              <w:rPr>
                <w:rFonts w:ascii="Arial" w:hAnsi="Arial" w:cs="Arial"/>
                <w:b/>
                <w:bCs/>
              </w:rPr>
              <w:t>Cartrong</w:t>
            </w:r>
            <w:proofErr w:type="spellEnd"/>
          </w:p>
        </w:tc>
        <w:tc>
          <w:tcPr>
            <w:tcW w:w="0" w:type="auto"/>
            <w:vAlign w:val="bottom"/>
          </w:tcPr>
          <w:p w14:paraId="72AC8F8D" w14:textId="77777777" w:rsidR="004E02D7" w:rsidRPr="005F6119" w:rsidRDefault="004E02D7" w:rsidP="00084D00">
            <w:pPr>
              <w:tabs>
                <w:tab w:val="left" w:pos="432"/>
              </w:tabs>
              <w:jc w:val="right"/>
              <w:rPr>
                <w:rFonts w:ascii="Arial" w:hAnsi="Arial" w:cs="Arial"/>
                <w:b/>
                <w:bCs/>
              </w:rPr>
            </w:pPr>
            <w:r>
              <w:rPr>
                <w:rFonts w:ascii="Arial" w:hAnsi="Arial" w:cs="Arial"/>
                <w:b/>
                <w:bCs/>
              </w:rPr>
              <w:t>7,310</w:t>
            </w:r>
          </w:p>
        </w:tc>
      </w:tr>
      <w:tr w:rsidR="004E02D7" w:rsidRPr="005F6119" w14:paraId="1793D290" w14:textId="77777777" w:rsidTr="00084D00">
        <w:trPr>
          <w:jc w:val="center"/>
        </w:trPr>
        <w:tc>
          <w:tcPr>
            <w:tcW w:w="0" w:type="auto"/>
            <w:vAlign w:val="bottom"/>
          </w:tcPr>
          <w:p w14:paraId="238778AA" w14:textId="77777777" w:rsidR="004E02D7" w:rsidRPr="005F6119" w:rsidRDefault="004E02D7" w:rsidP="00084D00">
            <w:pPr>
              <w:tabs>
                <w:tab w:val="left" w:pos="432"/>
              </w:tabs>
              <w:rPr>
                <w:rFonts w:ascii="Arial" w:hAnsi="Arial" w:cs="Arial"/>
                <w:b/>
                <w:bCs/>
              </w:rPr>
            </w:pPr>
            <w:r>
              <w:rPr>
                <w:rFonts w:ascii="Arial" w:hAnsi="Arial" w:cs="Arial"/>
                <w:b/>
                <w:bCs/>
              </w:rPr>
              <w:t xml:space="preserve">Ben </w:t>
            </w:r>
            <w:proofErr w:type="spellStart"/>
            <w:r>
              <w:rPr>
                <w:rFonts w:ascii="Arial" w:hAnsi="Arial" w:cs="Arial"/>
                <w:b/>
                <w:bCs/>
              </w:rPr>
              <w:t>Cartrong</w:t>
            </w:r>
            <w:proofErr w:type="spellEnd"/>
          </w:p>
        </w:tc>
        <w:tc>
          <w:tcPr>
            <w:tcW w:w="0" w:type="auto"/>
            <w:vAlign w:val="bottom"/>
          </w:tcPr>
          <w:p w14:paraId="1F2CDFD6" w14:textId="77777777" w:rsidR="004E02D7" w:rsidRPr="005F6119" w:rsidRDefault="004E02D7" w:rsidP="00084D00">
            <w:pPr>
              <w:tabs>
                <w:tab w:val="left" w:pos="432"/>
              </w:tabs>
              <w:jc w:val="right"/>
              <w:rPr>
                <w:rFonts w:ascii="Arial" w:hAnsi="Arial" w:cs="Arial"/>
                <w:b/>
                <w:bCs/>
              </w:rPr>
            </w:pPr>
            <w:r>
              <w:rPr>
                <w:rFonts w:ascii="Arial" w:hAnsi="Arial" w:cs="Arial"/>
                <w:b/>
                <w:bCs/>
              </w:rPr>
              <w:t>144,900</w:t>
            </w:r>
          </w:p>
        </w:tc>
      </w:tr>
      <w:tr w:rsidR="004E02D7" w:rsidRPr="005F6119" w14:paraId="2DC720AD" w14:textId="77777777" w:rsidTr="00084D00">
        <w:trPr>
          <w:jc w:val="center"/>
        </w:trPr>
        <w:tc>
          <w:tcPr>
            <w:tcW w:w="0" w:type="auto"/>
            <w:vAlign w:val="bottom"/>
          </w:tcPr>
          <w:p w14:paraId="1D018C2C" w14:textId="77777777" w:rsidR="004E02D7" w:rsidRPr="005F6119" w:rsidRDefault="004E02D7" w:rsidP="00084D00">
            <w:pPr>
              <w:tabs>
                <w:tab w:val="left" w:pos="432"/>
              </w:tabs>
              <w:rPr>
                <w:rFonts w:ascii="Arial" w:hAnsi="Arial" w:cs="Arial"/>
                <w:b/>
                <w:bCs/>
              </w:rPr>
            </w:pPr>
            <w:r>
              <w:rPr>
                <w:rFonts w:ascii="Arial" w:hAnsi="Arial" w:cs="Arial"/>
                <w:b/>
                <w:bCs/>
              </w:rPr>
              <w:t xml:space="preserve">Adam </w:t>
            </w:r>
            <w:proofErr w:type="spellStart"/>
            <w:r>
              <w:rPr>
                <w:rFonts w:ascii="Arial" w:hAnsi="Arial" w:cs="Arial"/>
                <w:b/>
                <w:bCs/>
              </w:rPr>
              <w:t>Cartrong</w:t>
            </w:r>
            <w:proofErr w:type="spellEnd"/>
          </w:p>
        </w:tc>
        <w:tc>
          <w:tcPr>
            <w:tcW w:w="0" w:type="auto"/>
            <w:vAlign w:val="bottom"/>
          </w:tcPr>
          <w:p w14:paraId="5F6B2DC1" w14:textId="77777777" w:rsidR="004E02D7" w:rsidRPr="005F6119" w:rsidRDefault="004E02D7" w:rsidP="00084D00">
            <w:pPr>
              <w:tabs>
                <w:tab w:val="left" w:pos="432"/>
              </w:tabs>
              <w:jc w:val="right"/>
              <w:rPr>
                <w:rFonts w:ascii="Arial" w:hAnsi="Arial" w:cs="Arial"/>
                <w:b/>
                <w:bCs/>
              </w:rPr>
            </w:pPr>
            <w:r>
              <w:rPr>
                <w:rFonts w:ascii="Arial" w:hAnsi="Arial" w:cs="Arial"/>
                <w:b/>
                <w:bCs/>
              </w:rPr>
              <w:t>5,200</w:t>
            </w:r>
          </w:p>
        </w:tc>
      </w:tr>
    </w:tbl>
    <w:p w14:paraId="4B3D6556" w14:textId="53FB36C2" w:rsidR="004E02D7" w:rsidRDefault="004E02D7" w:rsidP="004E02D7">
      <w:pPr>
        <w:tabs>
          <w:tab w:val="left" w:pos="432"/>
        </w:tabs>
        <w:rPr>
          <w:rFonts w:ascii="Arial" w:hAnsi="Arial" w:cs="Arial"/>
          <w:sz w:val="16"/>
          <w:szCs w:val="16"/>
        </w:rPr>
      </w:pPr>
    </w:p>
    <w:p w14:paraId="67708BAA" w14:textId="77777777" w:rsidR="00583909" w:rsidRDefault="00583909" w:rsidP="004E02D7">
      <w:pPr>
        <w:tabs>
          <w:tab w:val="left" w:pos="432"/>
        </w:tabs>
        <w:rPr>
          <w:rFonts w:ascii="Arial" w:hAnsi="Arial" w:cs="Arial"/>
          <w:sz w:val="16"/>
          <w:szCs w:val="16"/>
        </w:rPr>
      </w:pPr>
    </w:p>
    <w:p w14:paraId="0D6581F1" w14:textId="77777777" w:rsidR="004E02D7" w:rsidRPr="00EB656C" w:rsidRDefault="004E02D7" w:rsidP="004E02D7">
      <w:pPr>
        <w:tabs>
          <w:tab w:val="left" w:pos="432"/>
        </w:tabs>
        <w:jc w:val="both"/>
        <w:rPr>
          <w:rFonts w:ascii="Arial" w:hAnsi="Arial" w:cs="Arial"/>
          <w:b/>
          <w:bCs/>
        </w:rPr>
      </w:pPr>
      <w:r>
        <w:rPr>
          <w:rFonts w:ascii="Arial" w:hAnsi="Arial" w:cs="Arial"/>
          <w:b/>
          <w:bCs/>
        </w:rPr>
        <w:t xml:space="preserve">After reviewing the financial progress reports, the </w:t>
      </w:r>
      <w:r w:rsidRPr="00EB656C">
        <w:rPr>
          <w:rFonts w:ascii="Arial" w:hAnsi="Arial" w:cs="Arial"/>
          <w:b/>
          <w:bCs/>
        </w:rPr>
        <w:t>employer decided to pay each employee a</w:t>
      </w:r>
      <w:r>
        <w:rPr>
          <w:rFonts w:ascii="Arial" w:hAnsi="Arial" w:cs="Arial"/>
          <w:b/>
          <w:bCs/>
        </w:rPr>
        <w:t>n</w:t>
      </w:r>
      <w:r w:rsidRPr="00EB656C">
        <w:rPr>
          <w:rFonts w:ascii="Arial" w:hAnsi="Arial" w:cs="Arial"/>
          <w:b/>
          <w:bCs/>
        </w:rPr>
        <w:t xml:space="preserve"> end-of-year bonus</w:t>
      </w:r>
      <w:r>
        <w:rPr>
          <w:rFonts w:ascii="Arial" w:hAnsi="Arial" w:cs="Arial"/>
          <w:b/>
          <w:bCs/>
        </w:rPr>
        <w:t>.  Each check is dated 12-30-22, and the bonus pay</w:t>
      </w:r>
      <w:r w:rsidRPr="00EB656C">
        <w:rPr>
          <w:rFonts w:ascii="Arial" w:hAnsi="Arial" w:cs="Arial"/>
          <w:b/>
          <w:bCs/>
        </w:rPr>
        <w:t xml:space="preserve"> is subject to all </w:t>
      </w:r>
      <w:r>
        <w:rPr>
          <w:rFonts w:ascii="Arial" w:hAnsi="Arial" w:cs="Arial"/>
          <w:b/>
          <w:bCs/>
        </w:rPr>
        <w:t xml:space="preserve">the </w:t>
      </w:r>
      <w:r w:rsidRPr="00EB656C">
        <w:rPr>
          <w:rFonts w:ascii="Arial" w:hAnsi="Arial" w:cs="Arial"/>
          <w:b/>
          <w:bCs/>
        </w:rPr>
        <w:t>taxes</w:t>
      </w:r>
      <w:r>
        <w:rPr>
          <w:rFonts w:ascii="Arial" w:hAnsi="Arial" w:cs="Arial"/>
          <w:b/>
          <w:bCs/>
        </w:rPr>
        <w:t xml:space="preserve"> per the chart above</w:t>
      </w:r>
      <w:r w:rsidRPr="00EB656C">
        <w:rPr>
          <w:rFonts w:ascii="Arial" w:hAnsi="Arial" w:cs="Arial"/>
          <w:b/>
          <w:bCs/>
        </w:rPr>
        <w:t>.</w:t>
      </w:r>
      <w:r>
        <w:rPr>
          <w:rFonts w:ascii="Arial" w:hAnsi="Arial" w:cs="Arial"/>
          <w:b/>
          <w:bCs/>
        </w:rPr>
        <w:t xml:space="preserve">  Bonus pay is treated as regular gross earnings.  The gross amount of each employee’s bonus is $3,500.</w:t>
      </w:r>
    </w:p>
    <w:p w14:paraId="0A36AB08" w14:textId="77777777" w:rsidR="004E02D7" w:rsidRDefault="004E02D7" w:rsidP="004E02D7">
      <w:pPr>
        <w:tabs>
          <w:tab w:val="left" w:pos="432"/>
        </w:tabs>
        <w:rPr>
          <w:rFonts w:ascii="Arial" w:hAnsi="Arial" w:cs="Arial"/>
          <w:b/>
          <w:bCs/>
          <w:sz w:val="16"/>
          <w:szCs w:val="16"/>
        </w:rPr>
      </w:pPr>
    </w:p>
    <w:p w14:paraId="6E4C1963" w14:textId="77777777" w:rsidR="004E02D7" w:rsidRPr="00EB656C" w:rsidRDefault="004E02D7" w:rsidP="004E02D7">
      <w:pPr>
        <w:tabs>
          <w:tab w:val="left" w:pos="432"/>
        </w:tabs>
        <w:rPr>
          <w:rFonts w:ascii="Arial" w:hAnsi="Arial" w:cs="Arial"/>
          <w:b/>
          <w:bCs/>
          <w:sz w:val="16"/>
          <w:szCs w:val="16"/>
        </w:rPr>
      </w:pPr>
    </w:p>
    <w:p w14:paraId="7876CFBE" w14:textId="566AFC05" w:rsidR="004E02D7" w:rsidRPr="005F6119" w:rsidRDefault="004E02D7" w:rsidP="004E02D7">
      <w:pPr>
        <w:tabs>
          <w:tab w:val="left" w:pos="432"/>
        </w:tabs>
        <w:jc w:val="both"/>
        <w:rPr>
          <w:rFonts w:ascii="Arial" w:hAnsi="Arial" w:cs="Arial"/>
          <w:b/>
          <w:szCs w:val="20"/>
        </w:rPr>
      </w:pPr>
      <w:r w:rsidRPr="005F6119">
        <w:rPr>
          <w:rFonts w:ascii="Arial" w:hAnsi="Arial" w:cs="Arial"/>
          <w:b/>
          <w:szCs w:val="20"/>
        </w:rPr>
        <w:t>For question #</w:t>
      </w:r>
      <w:r>
        <w:rPr>
          <w:rFonts w:ascii="Arial" w:hAnsi="Arial" w:cs="Arial"/>
          <w:b/>
          <w:szCs w:val="20"/>
        </w:rPr>
        <w:t>37</w:t>
      </w:r>
      <w:r w:rsidRPr="005F6119">
        <w:rPr>
          <w:rFonts w:ascii="Arial" w:hAnsi="Arial" w:cs="Arial"/>
          <w:b/>
          <w:szCs w:val="20"/>
        </w:rPr>
        <w:t>, write the correct amount on your answer sheet.</w:t>
      </w:r>
    </w:p>
    <w:p w14:paraId="010C91B5" w14:textId="77777777" w:rsidR="004E02D7" w:rsidRPr="005F6119" w:rsidRDefault="004E02D7" w:rsidP="004E02D7">
      <w:pPr>
        <w:tabs>
          <w:tab w:val="left" w:pos="0"/>
        </w:tabs>
        <w:rPr>
          <w:rFonts w:ascii="Arial" w:hAnsi="Arial" w:cs="Arial"/>
          <w:b/>
        </w:rPr>
      </w:pPr>
    </w:p>
    <w:p w14:paraId="5A3E6C99" w14:textId="3969F570" w:rsidR="004E02D7" w:rsidRDefault="004E02D7" w:rsidP="00D045BE">
      <w:pPr>
        <w:tabs>
          <w:tab w:val="left" w:pos="432"/>
        </w:tabs>
        <w:ind w:hanging="180"/>
        <w:rPr>
          <w:rFonts w:ascii="Arial" w:hAnsi="Arial" w:cs="Arial"/>
          <w:bCs/>
        </w:rPr>
      </w:pPr>
      <w:r w:rsidRPr="005F6119">
        <w:rPr>
          <w:rFonts w:ascii="Arial" w:hAnsi="Arial" w:cs="Arial"/>
          <w:bCs/>
        </w:rPr>
        <w:t>*</w:t>
      </w:r>
      <w:r w:rsidR="00D045BE">
        <w:rPr>
          <w:rFonts w:ascii="Arial" w:hAnsi="Arial" w:cs="Arial"/>
          <w:bCs/>
        </w:rPr>
        <w:t>*</w:t>
      </w:r>
      <w:r>
        <w:rPr>
          <w:rFonts w:ascii="Arial" w:hAnsi="Arial" w:cs="Arial"/>
          <w:bCs/>
        </w:rPr>
        <w:t>37</w:t>
      </w:r>
      <w:r w:rsidRPr="005F6119">
        <w:rPr>
          <w:rFonts w:ascii="Arial" w:hAnsi="Arial" w:cs="Arial"/>
          <w:bCs/>
        </w:rPr>
        <w:t>. What is the total amount of payroll tax expense incurred by the employer</w:t>
      </w:r>
      <w:r>
        <w:rPr>
          <w:rFonts w:ascii="Arial" w:hAnsi="Arial" w:cs="Arial"/>
          <w:bCs/>
        </w:rPr>
        <w:t xml:space="preserve"> on the</w:t>
      </w:r>
    </w:p>
    <w:p w14:paraId="748068F6" w14:textId="27D90AFE" w:rsidR="0074259D" w:rsidRDefault="004E02D7" w:rsidP="004E02D7">
      <w:pPr>
        <w:pStyle w:val="NoSpacing"/>
        <w:rPr>
          <w:rFonts w:ascii="Arial" w:hAnsi="Arial" w:cs="Arial"/>
          <w:b/>
          <w:bCs/>
          <w:u w:val="single"/>
        </w:rPr>
      </w:pPr>
      <w:r>
        <w:rPr>
          <w:rFonts w:ascii="Arial" w:hAnsi="Arial" w:cs="Arial"/>
          <w:bCs/>
        </w:rPr>
        <w:tab/>
        <w:t>bonuses paid to all four employees</w:t>
      </w:r>
      <w:r w:rsidRPr="005F6119">
        <w:rPr>
          <w:rFonts w:ascii="Arial" w:hAnsi="Arial" w:cs="Arial"/>
          <w:bCs/>
        </w:rPr>
        <w:t>?</w:t>
      </w:r>
    </w:p>
    <w:p w14:paraId="3F3A9423" w14:textId="4C937C80" w:rsidR="0074259D" w:rsidRDefault="0074259D" w:rsidP="00FC074E">
      <w:pPr>
        <w:pStyle w:val="NoSpacing"/>
        <w:rPr>
          <w:rFonts w:ascii="Arial" w:hAnsi="Arial" w:cs="Arial"/>
          <w:b/>
          <w:bCs/>
          <w:u w:val="single"/>
        </w:rPr>
      </w:pPr>
    </w:p>
    <w:p w14:paraId="511C0A73" w14:textId="3BC9B059" w:rsidR="00583909" w:rsidRDefault="00583909" w:rsidP="00FC074E">
      <w:pPr>
        <w:pStyle w:val="NoSpacing"/>
        <w:rPr>
          <w:rFonts w:ascii="Arial" w:hAnsi="Arial" w:cs="Arial"/>
          <w:b/>
          <w:bCs/>
          <w:u w:val="single"/>
        </w:rPr>
      </w:pPr>
    </w:p>
    <w:p w14:paraId="437F269D" w14:textId="7FF93E88" w:rsidR="00583909" w:rsidRDefault="00583909" w:rsidP="00FC074E">
      <w:pPr>
        <w:pStyle w:val="NoSpacing"/>
        <w:rPr>
          <w:rFonts w:ascii="Arial" w:hAnsi="Arial" w:cs="Arial"/>
          <w:b/>
          <w:bCs/>
          <w:u w:val="single"/>
        </w:rPr>
      </w:pPr>
    </w:p>
    <w:p w14:paraId="17E0DE05" w14:textId="28B22DF9" w:rsidR="00583909" w:rsidRDefault="00583909" w:rsidP="00FC074E">
      <w:pPr>
        <w:pStyle w:val="NoSpacing"/>
        <w:rPr>
          <w:rFonts w:ascii="Arial" w:hAnsi="Arial" w:cs="Arial"/>
          <w:b/>
          <w:bCs/>
          <w:u w:val="single"/>
        </w:rPr>
      </w:pPr>
    </w:p>
    <w:p w14:paraId="569A8039" w14:textId="0035F196" w:rsidR="00583909" w:rsidRDefault="00583909" w:rsidP="00FC074E">
      <w:pPr>
        <w:pStyle w:val="NoSpacing"/>
        <w:rPr>
          <w:rFonts w:ascii="Arial" w:hAnsi="Arial" w:cs="Arial"/>
          <w:b/>
          <w:bCs/>
          <w:u w:val="single"/>
        </w:rPr>
      </w:pPr>
    </w:p>
    <w:p w14:paraId="3081CA08" w14:textId="7E3053C5" w:rsidR="00583909" w:rsidRDefault="00583909" w:rsidP="00FC074E">
      <w:pPr>
        <w:pStyle w:val="NoSpacing"/>
        <w:rPr>
          <w:rFonts w:ascii="Arial" w:hAnsi="Arial" w:cs="Arial"/>
          <w:b/>
          <w:bCs/>
          <w:u w:val="single"/>
        </w:rPr>
      </w:pPr>
    </w:p>
    <w:p w14:paraId="1F0AA401" w14:textId="76428284" w:rsidR="00583909" w:rsidRDefault="00583909" w:rsidP="00FC074E">
      <w:pPr>
        <w:pStyle w:val="NoSpacing"/>
        <w:rPr>
          <w:rFonts w:ascii="Arial" w:hAnsi="Arial" w:cs="Arial"/>
          <w:b/>
          <w:bCs/>
          <w:u w:val="single"/>
        </w:rPr>
      </w:pPr>
    </w:p>
    <w:p w14:paraId="7095FF15" w14:textId="4567AFA8" w:rsidR="00583909" w:rsidRDefault="00583909" w:rsidP="00FC074E">
      <w:pPr>
        <w:pStyle w:val="NoSpacing"/>
        <w:rPr>
          <w:rFonts w:ascii="Arial" w:hAnsi="Arial" w:cs="Arial"/>
          <w:b/>
          <w:bCs/>
          <w:u w:val="single"/>
        </w:rPr>
      </w:pPr>
    </w:p>
    <w:p w14:paraId="35CA9095" w14:textId="371961B9" w:rsidR="00583909" w:rsidRDefault="00583909" w:rsidP="00FC074E">
      <w:pPr>
        <w:pStyle w:val="NoSpacing"/>
        <w:rPr>
          <w:rFonts w:ascii="Arial" w:hAnsi="Arial" w:cs="Arial"/>
          <w:b/>
          <w:bCs/>
          <w:u w:val="single"/>
        </w:rPr>
      </w:pPr>
    </w:p>
    <w:p w14:paraId="63C6B585" w14:textId="592E9BD0" w:rsidR="00583909" w:rsidRDefault="00583909" w:rsidP="00FC074E">
      <w:pPr>
        <w:pStyle w:val="NoSpacing"/>
        <w:rPr>
          <w:rFonts w:ascii="Arial" w:hAnsi="Arial" w:cs="Arial"/>
          <w:b/>
          <w:bCs/>
          <w:u w:val="single"/>
        </w:rPr>
      </w:pPr>
    </w:p>
    <w:p w14:paraId="6C1C5500" w14:textId="15F5C40F" w:rsidR="00583909" w:rsidRDefault="00583909" w:rsidP="00FC074E">
      <w:pPr>
        <w:pStyle w:val="NoSpacing"/>
        <w:rPr>
          <w:rFonts w:ascii="Arial" w:hAnsi="Arial" w:cs="Arial"/>
          <w:b/>
          <w:bCs/>
          <w:u w:val="single"/>
        </w:rPr>
      </w:pPr>
    </w:p>
    <w:p w14:paraId="106F2C06" w14:textId="13F89AFA" w:rsidR="00583909" w:rsidRDefault="00583909" w:rsidP="00FC074E">
      <w:pPr>
        <w:pStyle w:val="NoSpacing"/>
        <w:rPr>
          <w:rFonts w:ascii="Arial" w:hAnsi="Arial" w:cs="Arial"/>
          <w:b/>
          <w:bCs/>
          <w:u w:val="single"/>
        </w:rPr>
      </w:pPr>
    </w:p>
    <w:p w14:paraId="435E3685" w14:textId="105E7405" w:rsidR="00583909" w:rsidRDefault="00583909" w:rsidP="00FC074E">
      <w:pPr>
        <w:pStyle w:val="NoSpacing"/>
        <w:rPr>
          <w:rFonts w:ascii="Arial" w:hAnsi="Arial" w:cs="Arial"/>
          <w:b/>
          <w:bCs/>
          <w:u w:val="single"/>
        </w:rPr>
      </w:pPr>
    </w:p>
    <w:p w14:paraId="1295A648" w14:textId="1218D00E" w:rsidR="00583909" w:rsidRDefault="00583909" w:rsidP="00FC074E">
      <w:pPr>
        <w:pStyle w:val="NoSpacing"/>
        <w:rPr>
          <w:rFonts w:ascii="Arial" w:hAnsi="Arial" w:cs="Arial"/>
          <w:b/>
          <w:bCs/>
          <w:u w:val="single"/>
        </w:rPr>
      </w:pPr>
    </w:p>
    <w:p w14:paraId="16A6493B" w14:textId="1ED525BE" w:rsidR="00EB554F" w:rsidRPr="00B1059D" w:rsidRDefault="00386179" w:rsidP="00B1059D">
      <w:pPr>
        <w:pStyle w:val="NoSpacing"/>
        <w:rPr>
          <w:rFonts w:ascii="Arial" w:hAnsi="Arial" w:cs="Arial"/>
          <w:b/>
          <w:bCs/>
          <w:u w:val="single"/>
        </w:rPr>
      </w:pPr>
      <w:r w:rsidRPr="00B1059D">
        <w:rPr>
          <w:rFonts w:ascii="Arial" w:hAnsi="Arial" w:cs="Arial"/>
          <w:b/>
          <w:bCs/>
          <w:u w:val="single"/>
        </w:rPr>
        <w:t>Group 8</w:t>
      </w:r>
    </w:p>
    <w:p w14:paraId="6818FFBD" w14:textId="4BD752AF" w:rsidR="00B1059D" w:rsidRPr="00A13B62" w:rsidRDefault="00B1059D" w:rsidP="00B1059D">
      <w:pPr>
        <w:pStyle w:val="NoSpacing"/>
        <w:rPr>
          <w:rFonts w:ascii="Arial" w:hAnsi="Arial" w:cs="Arial"/>
          <w:b/>
          <w:bCs/>
        </w:rPr>
      </w:pPr>
      <w:r w:rsidRPr="00A13B62">
        <w:rPr>
          <w:rFonts w:ascii="Arial" w:hAnsi="Arial" w:cs="Arial"/>
          <w:b/>
          <w:bCs/>
        </w:rPr>
        <w:t xml:space="preserve">For items </w:t>
      </w:r>
      <w:r>
        <w:rPr>
          <w:rFonts w:ascii="Arial" w:hAnsi="Arial" w:cs="Arial"/>
          <w:b/>
          <w:bCs/>
        </w:rPr>
        <w:t>38</w:t>
      </w:r>
      <w:r w:rsidRPr="00A13B62">
        <w:rPr>
          <w:rFonts w:ascii="Arial" w:hAnsi="Arial" w:cs="Arial"/>
          <w:b/>
          <w:bCs/>
        </w:rPr>
        <w:t xml:space="preserve"> through </w:t>
      </w:r>
      <w:r>
        <w:rPr>
          <w:rFonts w:ascii="Arial" w:hAnsi="Arial" w:cs="Arial"/>
          <w:b/>
          <w:bCs/>
        </w:rPr>
        <w:t>53</w:t>
      </w:r>
      <w:r w:rsidRPr="00A13B62">
        <w:rPr>
          <w:rFonts w:ascii="Arial" w:hAnsi="Arial" w:cs="Arial"/>
          <w:b/>
          <w:bCs/>
        </w:rPr>
        <w:t xml:space="preserve">, </w:t>
      </w:r>
      <w:r>
        <w:rPr>
          <w:rFonts w:ascii="Arial" w:hAnsi="Arial" w:cs="Arial"/>
          <w:b/>
          <w:bCs/>
        </w:rPr>
        <w:t xml:space="preserve">write on your answer sheet “True” </w:t>
      </w:r>
      <w:r w:rsidRPr="00A13B62">
        <w:rPr>
          <w:rFonts w:ascii="Arial" w:hAnsi="Arial" w:cs="Arial"/>
          <w:b/>
          <w:bCs/>
        </w:rPr>
        <w:t>if the statement is a true statement</w:t>
      </w:r>
      <w:r>
        <w:rPr>
          <w:rFonts w:ascii="Arial" w:hAnsi="Arial" w:cs="Arial"/>
          <w:b/>
          <w:bCs/>
        </w:rPr>
        <w:t>;</w:t>
      </w:r>
      <w:r w:rsidRPr="00A13B62">
        <w:rPr>
          <w:rFonts w:ascii="Arial" w:hAnsi="Arial" w:cs="Arial"/>
          <w:b/>
          <w:bCs/>
        </w:rPr>
        <w:t xml:space="preserve"> write “False” </w:t>
      </w:r>
      <w:r>
        <w:rPr>
          <w:rFonts w:ascii="Arial" w:hAnsi="Arial" w:cs="Arial"/>
          <w:b/>
          <w:bCs/>
        </w:rPr>
        <w:t>if the statement is a false statement</w:t>
      </w:r>
      <w:r w:rsidRPr="00A13B62">
        <w:rPr>
          <w:rFonts w:ascii="Arial" w:hAnsi="Arial" w:cs="Arial"/>
          <w:b/>
          <w:bCs/>
        </w:rPr>
        <w:t>.  (</w:t>
      </w:r>
      <w:r>
        <w:rPr>
          <w:rFonts w:ascii="Arial" w:hAnsi="Arial" w:cs="Arial"/>
          <w:b/>
          <w:bCs/>
        </w:rPr>
        <w:t>Please spell the entire word “True” or “False” to facilitate legibility during grading.</w:t>
      </w:r>
      <w:r w:rsidRPr="00A13B62">
        <w:rPr>
          <w:rFonts w:ascii="Arial" w:hAnsi="Arial" w:cs="Arial"/>
          <w:b/>
          <w:bCs/>
        </w:rPr>
        <w:t>)</w:t>
      </w:r>
    </w:p>
    <w:p w14:paraId="2217F09F" w14:textId="77777777" w:rsidR="00B1059D" w:rsidRDefault="00B1059D" w:rsidP="00B1059D">
      <w:pPr>
        <w:pStyle w:val="NoSpacing"/>
        <w:rPr>
          <w:rFonts w:ascii="Arial" w:hAnsi="Arial" w:cs="Arial"/>
        </w:rPr>
      </w:pPr>
    </w:p>
    <w:p w14:paraId="0B76BA03" w14:textId="3D49F65C" w:rsidR="00B1059D" w:rsidRDefault="00B1059D" w:rsidP="00B1059D">
      <w:pPr>
        <w:pStyle w:val="NoSpacing"/>
        <w:rPr>
          <w:rFonts w:ascii="Arial" w:hAnsi="Arial" w:cs="Arial"/>
        </w:rPr>
      </w:pPr>
      <w:r>
        <w:rPr>
          <w:rFonts w:ascii="Arial" w:hAnsi="Arial" w:cs="Arial"/>
        </w:rPr>
        <w:t xml:space="preserve">38. The standards and rules that accountants follow while recording and reporting </w:t>
      </w:r>
    </w:p>
    <w:p w14:paraId="64CACC0C" w14:textId="384F1A01" w:rsidR="00B1059D" w:rsidRDefault="00B1059D" w:rsidP="00B1059D">
      <w:pPr>
        <w:pStyle w:val="NoSpacing"/>
        <w:ind w:firstLine="360"/>
        <w:rPr>
          <w:rFonts w:ascii="Arial" w:hAnsi="Arial" w:cs="Arial"/>
        </w:rPr>
      </w:pPr>
      <w:r>
        <w:rPr>
          <w:rFonts w:ascii="Arial" w:hAnsi="Arial" w:cs="Arial"/>
        </w:rPr>
        <w:t xml:space="preserve"> financial activities are commonly referred to as GAP, or </w:t>
      </w:r>
      <w:r w:rsidRPr="00A13B62">
        <w:rPr>
          <w:rFonts w:ascii="Arial" w:hAnsi="Arial" w:cs="Arial"/>
          <w:i/>
          <w:iCs/>
        </w:rPr>
        <w:t>generally accepted policies</w:t>
      </w:r>
      <w:r>
        <w:rPr>
          <w:rFonts w:ascii="Arial" w:hAnsi="Arial" w:cs="Arial"/>
        </w:rPr>
        <w:t>.</w:t>
      </w:r>
    </w:p>
    <w:p w14:paraId="4DA579EB" w14:textId="77777777" w:rsidR="00583909" w:rsidRPr="00583909" w:rsidRDefault="00583909" w:rsidP="00B1059D">
      <w:pPr>
        <w:pStyle w:val="NoSpacing"/>
        <w:ind w:firstLine="360"/>
        <w:rPr>
          <w:rFonts w:ascii="Arial" w:hAnsi="Arial" w:cs="Arial"/>
          <w:sz w:val="13"/>
          <w:szCs w:val="13"/>
        </w:rPr>
      </w:pPr>
    </w:p>
    <w:p w14:paraId="5302C2B9" w14:textId="7FD20A8D" w:rsidR="00B1059D" w:rsidRDefault="00B1059D" w:rsidP="00B1059D">
      <w:pPr>
        <w:pStyle w:val="NoSpacing"/>
        <w:rPr>
          <w:rFonts w:ascii="Arial" w:hAnsi="Arial" w:cs="Arial"/>
        </w:rPr>
      </w:pPr>
      <w:r>
        <w:rPr>
          <w:rFonts w:ascii="Arial" w:hAnsi="Arial" w:cs="Arial"/>
        </w:rPr>
        <w:t xml:space="preserve">39. An account’s normal balance is always on the side used to record increases to that </w:t>
      </w:r>
    </w:p>
    <w:p w14:paraId="2BF50F4C" w14:textId="6043193E" w:rsidR="00B1059D" w:rsidRDefault="00B1059D" w:rsidP="00B1059D">
      <w:pPr>
        <w:pStyle w:val="NoSpacing"/>
        <w:ind w:firstLine="360"/>
        <w:rPr>
          <w:rFonts w:ascii="Arial" w:hAnsi="Arial" w:cs="Arial"/>
        </w:rPr>
      </w:pPr>
      <w:r>
        <w:rPr>
          <w:rFonts w:ascii="Arial" w:hAnsi="Arial" w:cs="Arial"/>
        </w:rPr>
        <w:t xml:space="preserve"> account.</w:t>
      </w:r>
    </w:p>
    <w:p w14:paraId="092C3672" w14:textId="77777777" w:rsidR="00583909" w:rsidRPr="00583909" w:rsidRDefault="00583909" w:rsidP="00B1059D">
      <w:pPr>
        <w:pStyle w:val="NoSpacing"/>
        <w:ind w:firstLine="360"/>
        <w:rPr>
          <w:rFonts w:ascii="Arial" w:hAnsi="Arial" w:cs="Arial"/>
          <w:sz w:val="13"/>
          <w:szCs w:val="13"/>
        </w:rPr>
      </w:pPr>
    </w:p>
    <w:p w14:paraId="73589326" w14:textId="00315B81" w:rsidR="00B1059D" w:rsidRDefault="00B1059D" w:rsidP="00B1059D">
      <w:pPr>
        <w:pStyle w:val="NoSpacing"/>
        <w:rPr>
          <w:rFonts w:ascii="Arial" w:hAnsi="Arial" w:cs="Arial"/>
        </w:rPr>
      </w:pPr>
      <w:r>
        <w:rPr>
          <w:rFonts w:ascii="Arial" w:hAnsi="Arial" w:cs="Arial"/>
        </w:rPr>
        <w:t>40. Accounting is often called the science of business.</w:t>
      </w:r>
    </w:p>
    <w:p w14:paraId="00901E29" w14:textId="77777777" w:rsidR="00583909" w:rsidRPr="00583909" w:rsidRDefault="00583909" w:rsidP="00B1059D">
      <w:pPr>
        <w:pStyle w:val="NoSpacing"/>
        <w:rPr>
          <w:rFonts w:ascii="Arial" w:hAnsi="Arial" w:cs="Arial"/>
          <w:sz w:val="13"/>
          <w:szCs w:val="13"/>
        </w:rPr>
      </w:pPr>
    </w:p>
    <w:p w14:paraId="28121004" w14:textId="47836F9D" w:rsidR="00B1059D" w:rsidRDefault="00B1059D" w:rsidP="00B1059D">
      <w:pPr>
        <w:pStyle w:val="NoSpacing"/>
        <w:rPr>
          <w:rFonts w:ascii="Arial" w:hAnsi="Arial" w:cs="Arial"/>
        </w:rPr>
      </w:pPr>
      <w:r>
        <w:rPr>
          <w:rFonts w:ascii="Arial" w:hAnsi="Arial" w:cs="Arial"/>
        </w:rPr>
        <w:t xml:space="preserve">41. Financial accounting focuses on reporting information to external users such as </w:t>
      </w:r>
    </w:p>
    <w:p w14:paraId="57FD42FE" w14:textId="77777777" w:rsidR="00B1059D" w:rsidRDefault="00B1059D" w:rsidP="00B1059D">
      <w:pPr>
        <w:pStyle w:val="NoSpacing"/>
        <w:ind w:firstLine="360"/>
        <w:rPr>
          <w:rFonts w:ascii="Arial" w:hAnsi="Arial" w:cs="Arial"/>
        </w:rPr>
      </w:pPr>
      <w:r>
        <w:rPr>
          <w:rFonts w:ascii="Arial" w:hAnsi="Arial" w:cs="Arial"/>
        </w:rPr>
        <w:t xml:space="preserve"> bankers or governmental agencies; whereas managerial accounting focuses on </w:t>
      </w:r>
    </w:p>
    <w:p w14:paraId="29FFE670" w14:textId="33E1CA83" w:rsidR="00B1059D" w:rsidRDefault="00B1059D" w:rsidP="00B1059D">
      <w:pPr>
        <w:pStyle w:val="NoSpacing"/>
        <w:ind w:firstLine="360"/>
        <w:rPr>
          <w:rFonts w:ascii="Arial" w:hAnsi="Arial" w:cs="Arial"/>
        </w:rPr>
      </w:pPr>
      <w:r>
        <w:rPr>
          <w:rFonts w:ascii="Arial" w:hAnsi="Arial" w:cs="Arial"/>
        </w:rPr>
        <w:t xml:space="preserve"> reporting information to internal users such as managers.</w:t>
      </w:r>
    </w:p>
    <w:p w14:paraId="7822CD9A" w14:textId="77777777" w:rsidR="00583909" w:rsidRPr="00583909" w:rsidRDefault="00583909" w:rsidP="00B1059D">
      <w:pPr>
        <w:pStyle w:val="NoSpacing"/>
        <w:ind w:firstLine="360"/>
        <w:rPr>
          <w:rFonts w:ascii="Arial" w:hAnsi="Arial" w:cs="Arial"/>
          <w:sz w:val="13"/>
          <w:szCs w:val="13"/>
        </w:rPr>
      </w:pPr>
    </w:p>
    <w:p w14:paraId="59381A32" w14:textId="7630669B" w:rsidR="00B1059D" w:rsidRDefault="00B1059D" w:rsidP="00B1059D">
      <w:pPr>
        <w:pStyle w:val="NoSpacing"/>
        <w:rPr>
          <w:rFonts w:ascii="Arial" w:hAnsi="Arial" w:cs="Arial"/>
        </w:rPr>
      </w:pPr>
      <w:r>
        <w:rPr>
          <w:rFonts w:ascii="Arial" w:hAnsi="Arial" w:cs="Arial"/>
        </w:rPr>
        <w:t xml:space="preserve">42. Permanent accounts are continuous from one accounting period to the next; </w:t>
      </w:r>
      <w:proofErr w:type="gramStart"/>
      <w:r>
        <w:rPr>
          <w:rFonts w:ascii="Arial" w:hAnsi="Arial" w:cs="Arial"/>
        </w:rPr>
        <w:t>where</w:t>
      </w:r>
      <w:proofErr w:type="gramEnd"/>
      <w:r>
        <w:rPr>
          <w:rFonts w:ascii="Arial" w:hAnsi="Arial" w:cs="Arial"/>
        </w:rPr>
        <w:t xml:space="preserve"> </w:t>
      </w:r>
    </w:p>
    <w:p w14:paraId="5851E341" w14:textId="77777777" w:rsidR="00B1059D" w:rsidRDefault="00B1059D" w:rsidP="00B1059D">
      <w:pPr>
        <w:pStyle w:val="NoSpacing"/>
        <w:ind w:firstLine="360"/>
        <w:rPr>
          <w:rFonts w:ascii="Arial" w:hAnsi="Arial" w:cs="Arial"/>
        </w:rPr>
      </w:pPr>
      <w:r>
        <w:rPr>
          <w:rFonts w:ascii="Arial" w:hAnsi="Arial" w:cs="Arial"/>
        </w:rPr>
        <w:t xml:space="preserve"> the dollar balances at the end of one accounting period become the dollar balances </w:t>
      </w:r>
    </w:p>
    <w:p w14:paraId="58880E73" w14:textId="6A369370" w:rsidR="00B1059D" w:rsidRDefault="00B1059D" w:rsidP="00B1059D">
      <w:pPr>
        <w:pStyle w:val="NoSpacing"/>
        <w:ind w:firstLine="360"/>
        <w:rPr>
          <w:rFonts w:ascii="Arial" w:hAnsi="Arial" w:cs="Arial"/>
        </w:rPr>
      </w:pPr>
      <w:r>
        <w:rPr>
          <w:rFonts w:ascii="Arial" w:hAnsi="Arial" w:cs="Arial"/>
        </w:rPr>
        <w:t xml:space="preserve"> for the beginning of the next accounting period.</w:t>
      </w:r>
    </w:p>
    <w:p w14:paraId="4AC331B0" w14:textId="77777777" w:rsidR="00583909" w:rsidRPr="00583909" w:rsidRDefault="00583909" w:rsidP="00B1059D">
      <w:pPr>
        <w:pStyle w:val="NoSpacing"/>
        <w:ind w:firstLine="360"/>
        <w:rPr>
          <w:rFonts w:ascii="Arial" w:hAnsi="Arial" w:cs="Arial"/>
          <w:sz w:val="13"/>
          <w:szCs w:val="13"/>
        </w:rPr>
      </w:pPr>
    </w:p>
    <w:p w14:paraId="769F49CF" w14:textId="75A8CC86" w:rsidR="00B1059D" w:rsidRDefault="00B1059D" w:rsidP="00B1059D">
      <w:pPr>
        <w:pStyle w:val="NoSpacing"/>
        <w:rPr>
          <w:rFonts w:ascii="Arial" w:hAnsi="Arial" w:cs="Arial"/>
        </w:rPr>
      </w:pPr>
      <w:r>
        <w:rPr>
          <w:rFonts w:ascii="Arial" w:hAnsi="Arial" w:cs="Arial"/>
        </w:rPr>
        <w:t xml:space="preserve">43. Posting is the process of transferring information from the general ledger to the trial </w:t>
      </w:r>
    </w:p>
    <w:p w14:paraId="57DF89F3" w14:textId="3D560C66" w:rsidR="00B1059D" w:rsidRDefault="00B1059D" w:rsidP="00B1059D">
      <w:pPr>
        <w:pStyle w:val="NoSpacing"/>
        <w:ind w:firstLine="360"/>
        <w:rPr>
          <w:rFonts w:ascii="Arial" w:hAnsi="Arial" w:cs="Arial"/>
        </w:rPr>
      </w:pPr>
      <w:r>
        <w:rPr>
          <w:rFonts w:ascii="Arial" w:hAnsi="Arial" w:cs="Arial"/>
        </w:rPr>
        <w:t xml:space="preserve"> balance.</w:t>
      </w:r>
    </w:p>
    <w:p w14:paraId="29266844" w14:textId="77777777" w:rsidR="00583909" w:rsidRPr="00583909" w:rsidRDefault="00583909" w:rsidP="00B1059D">
      <w:pPr>
        <w:pStyle w:val="NoSpacing"/>
        <w:ind w:firstLine="360"/>
        <w:rPr>
          <w:rFonts w:ascii="Arial" w:hAnsi="Arial" w:cs="Arial"/>
          <w:sz w:val="13"/>
          <w:szCs w:val="13"/>
        </w:rPr>
      </w:pPr>
    </w:p>
    <w:p w14:paraId="35BC23F1" w14:textId="417ACFEB" w:rsidR="00B1059D" w:rsidRDefault="00B1059D" w:rsidP="00B1059D">
      <w:pPr>
        <w:pStyle w:val="NoSpacing"/>
        <w:rPr>
          <w:rFonts w:ascii="Arial" w:hAnsi="Arial" w:cs="Arial"/>
        </w:rPr>
      </w:pPr>
      <w:r>
        <w:rPr>
          <w:rFonts w:ascii="Arial" w:hAnsi="Arial" w:cs="Arial"/>
        </w:rPr>
        <w:t>44. The balance sheet is sometimes called a statement of financial position.</w:t>
      </w:r>
    </w:p>
    <w:p w14:paraId="1F8754B2" w14:textId="77777777" w:rsidR="00583909" w:rsidRPr="00583909" w:rsidRDefault="00583909" w:rsidP="00B1059D">
      <w:pPr>
        <w:pStyle w:val="NoSpacing"/>
        <w:rPr>
          <w:rFonts w:ascii="Arial" w:hAnsi="Arial" w:cs="Arial"/>
          <w:sz w:val="13"/>
          <w:szCs w:val="13"/>
        </w:rPr>
      </w:pPr>
    </w:p>
    <w:p w14:paraId="0DBBA746" w14:textId="3A68775A" w:rsidR="00B1059D" w:rsidRDefault="00B1059D" w:rsidP="00B1059D">
      <w:pPr>
        <w:pStyle w:val="NoSpacing"/>
        <w:rPr>
          <w:rFonts w:ascii="Arial" w:hAnsi="Arial" w:cs="Arial"/>
        </w:rPr>
      </w:pPr>
      <w:r>
        <w:rPr>
          <w:rFonts w:ascii="Arial" w:hAnsi="Arial" w:cs="Arial"/>
        </w:rPr>
        <w:t xml:space="preserve">45. The accounting concept, Going Concern, is applied when financial statements are </w:t>
      </w:r>
    </w:p>
    <w:p w14:paraId="730CF048" w14:textId="77777777" w:rsidR="00B1059D" w:rsidRDefault="00B1059D" w:rsidP="00B1059D">
      <w:pPr>
        <w:pStyle w:val="NoSpacing"/>
        <w:ind w:firstLine="432"/>
        <w:rPr>
          <w:rFonts w:ascii="Arial" w:hAnsi="Arial" w:cs="Arial"/>
        </w:rPr>
      </w:pPr>
      <w:r>
        <w:rPr>
          <w:rFonts w:ascii="Arial" w:hAnsi="Arial" w:cs="Arial"/>
        </w:rPr>
        <w:t xml:space="preserve">prepared with the expectation that a business will remain in operation until a </w:t>
      </w:r>
    </w:p>
    <w:p w14:paraId="526B01C7" w14:textId="25C900D7" w:rsidR="00B1059D" w:rsidRDefault="00B1059D" w:rsidP="00B1059D">
      <w:pPr>
        <w:pStyle w:val="NoSpacing"/>
        <w:ind w:left="432"/>
        <w:rPr>
          <w:rFonts w:ascii="Arial" w:hAnsi="Arial" w:cs="Arial"/>
        </w:rPr>
      </w:pPr>
      <w:r>
        <w:rPr>
          <w:rFonts w:ascii="Arial" w:hAnsi="Arial" w:cs="Arial"/>
        </w:rPr>
        <w:t>specified fixed point in the future.</w:t>
      </w:r>
    </w:p>
    <w:p w14:paraId="2B31F938" w14:textId="77777777" w:rsidR="00583909" w:rsidRPr="00583909" w:rsidRDefault="00583909" w:rsidP="00B1059D">
      <w:pPr>
        <w:pStyle w:val="NoSpacing"/>
        <w:ind w:left="432"/>
        <w:rPr>
          <w:rFonts w:ascii="Arial" w:hAnsi="Arial" w:cs="Arial"/>
          <w:sz w:val="13"/>
          <w:szCs w:val="13"/>
        </w:rPr>
      </w:pPr>
    </w:p>
    <w:p w14:paraId="6E300070" w14:textId="3732AD44" w:rsidR="00B1059D" w:rsidRDefault="00B1059D" w:rsidP="00B1059D">
      <w:pPr>
        <w:pStyle w:val="NoSpacing"/>
        <w:rPr>
          <w:rFonts w:ascii="Arial" w:hAnsi="Arial" w:cs="Arial"/>
        </w:rPr>
      </w:pPr>
      <w:r>
        <w:rPr>
          <w:rFonts w:ascii="Arial" w:hAnsi="Arial" w:cs="Arial"/>
        </w:rPr>
        <w:t>46. Temporary accounts are also referred to as nominal accounts.</w:t>
      </w:r>
    </w:p>
    <w:p w14:paraId="2E2DCDF7" w14:textId="77777777" w:rsidR="00583909" w:rsidRPr="00583909" w:rsidRDefault="00583909" w:rsidP="00B1059D">
      <w:pPr>
        <w:pStyle w:val="NoSpacing"/>
        <w:rPr>
          <w:rFonts w:ascii="Arial" w:hAnsi="Arial" w:cs="Arial"/>
          <w:sz w:val="13"/>
          <w:szCs w:val="13"/>
        </w:rPr>
      </w:pPr>
    </w:p>
    <w:p w14:paraId="428DBE06" w14:textId="07B7CC51" w:rsidR="00B1059D" w:rsidRDefault="00B1059D" w:rsidP="00B1059D">
      <w:pPr>
        <w:pStyle w:val="NoSpacing"/>
        <w:rPr>
          <w:rFonts w:ascii="Arial" w:hAnsi="Arial" w:cs="Arial"/>
        </w:rPr>
      </w:pPr>
      <w:r>
        <w:rPr>
          <w:rFonts w:ascii="Arial" w:hAnsi="Arial" w:cs="Arial"/>
        </w:rPr>
        <w:t xml:space="preserve">47. When the format of a balance sheet lists the balance sheet sections one under the </w:t>
      </w:r>
    </w:p>
    <w:p w14:paraId="52BFD767" w14:textId="2E43426A" w:rsidR="00B1059D" w:rsidRDefault="00B1059D" w:rsidP="00B1059D">
      <w:pPr>
        <w:pStyle w:val="NoSpacing"/>
        <w:ind w:firstLine="432"/>
        <w:rPr>
          <w:rFonts w:ascii="Arial" w:hAnsi="Arial" w:cs="Arial"/>
        </w:rPr>
      </w:pPr>
      <w:r>
        <w:rPr>
          <w:rFonts w:ascii="Arial" w:hAnsi="Arial" w:cs="Arial"/>
        </w:rPr>
        <w:t>other, this format is called report form.</w:t>
      </w:r>
    </w:p>
    <w:p w14:paraId="6557B37F" w14:textId="77777777" w:rsidR="00583909" w:rsidRPr="00583909" w:rsidRDefault="00583909" w:rsidP="00B1059D">
      <w:pPr>
        <w:pStyle w:val="NoSpacing"/>
        <w:ind w:firstLine="432"/>
        <w:rPr>
          <w:rFonts w:ascii="Arial" w:hAnsi="Arial" w:cs="Arial"/>
          <w:sz w:val="13"/>
          <w:szCs w:val="13"/>
        </w:rPr>
      </w:pPr>
    </w:p>
    <w:p w14:paraId="24B7617D" w14:textId="59E4C0A7" w:rsidR="00B1059D" w:rsidRDefault="00B1059D" w:rsidP="00B1059D">
      <w:pPr>
        <w:pStyle w:val="NoSpacing"/>
        <w:rPr>
          <w:rFonts w:ascii="Arial" w:hAnsi="Arial" w:cs="Arial"/>
        </w:rPr>
      </w:pPr>
      <w:r>
        <w:rPr>
          <w:rFonts w:ascii="Arial" w:hAnsi="Arial" w:cs="Arial"/>
        </w:rPr>
        <w:t xml:space="preserve">48. When preparing a post-closing trial balance, only accounts with balances are listed, </w:t>
      </w:r>
    </w:p>
    <w:p w14:paraId="2A23AE6F" w14:textId="708E0AEA" w:rsidR="00B1059D" w:rsidRDefault="00B1059D" w:rsidP="00B1059D">
      <w:pPr>
        <w:pStyle w:val="NoSpacing"/>
        <w:ind w:firstLine="432"/>
        <w:rPr>
          <w:rFonts w:ascii="Arial" w:hAnsi="Arial" w:cs="Arial"/>
        </w:rPr>
      </w:pPr>
      <w:r>
        <w:rPr>
          <w:rFonts w:ascii="Arial" w:hAnsi="Arial" w:cs="Arial"/>
        </w:rPr>
        <w:t>and after the closing process, only temporary capital accounts have balances.</w:t>
      </w:r>
    </w:p>
    <w:p w14:paraId="1445B5E9" w14:textId="77777777" w:rsidR="00583909" w:rsidRPr="00583909" w:rsidRDefault="00583909" w:rsidP="00B1059D">
      <w:pPr>
        <w:pStyle w:val="NoSpacing"/>
        <w:ind w:firstLine="432"/>
        <w:rPr>
          <w:rFonts w:ascii="Arial" w:hAnsi="Arial" w:cs="Arial"/>
          <w:sz w:val="13"/>
          <w:szCs w:val="13"/>
        </w:rPr>
      </w:pPr>
    </w:p>
    <w:p w14:paraId="35E7B0BE" w14:textId="51606BB5" w:rsidR="00B1059D" w:rsidRDefault="00B1059D" w:rsidP="00B1059D">
      <w:pPr>
        <w:pStyle w:val="NoSpacing"/>
        <w:rPr>
          <w:rFonts w:ascii="Arial" w:hAnsi="Arial" w:cs="Arial"/>
        </w:rPr>
      </w:pPr>
      <w:r>
        <w:rPr>
          <w:rFonts w:ascii="Arial" w:hAnsi="Arial" w:cs="Arial"/>
        </w:rPr>
        <w:t>49. The balance of a contra account decreases the balance of its related account.</w:t>
      </w:r>
    </w:p>
    <w:p w14:paraId="7B10E434" w14:textId="77777777" w:rsidR="00583909" w:rsidRPr="00583909" w:rsidRDefault="00583909" w:rsidP="00B1059D">
      <w:pPr>
        <w:pStyle w:val="NoSpacing"/>
        <w:rPr>
          <w:rFonts w:ascii="Arial" w:hAnsi="Arial" w:cs="Arial"/>
          <w:sz w:val="13"/>
          <w:szCs w:val="13"/>
        </w:rPr>
      </w:pPr>
    </w:p>
    <w:p w14:paraId="14742964" w14:textId="520F9CD8" w:rsidR="00B1059D" w:rsidRDefault="00B1059D" w:rsidP="00B1059D">
      <w:pPr>
        <w:pStyle w:val="NoSpacing"/>
        <w:rPr>
          <w:rFonts w:ascii="Arial" w:hAnsi="Arial" w:cs="Arial"/>
        </w:rPr>
      </w:pPr>
      <w:r>
        <w:rPr>
          <w:rFonts w:ascii="Arial" w:hAnsi="Arial" w:cs="Arial"/>
        </w:rPr>
        <w:t>50. A slide error occurs when a decimal point is moved by mistake.</w:t>
      </w:r>
    </w:p>
    <w:p w14:paraId="3C00F159" w14:textId="77777777" w:rsidR="00583909" w:rsidRPr="00583909" w:rsidRDefault="00583909" w:rsidP="00B1059D">
      <w:pPr>
        <w:pStyle w:val="NoSpacing"/>
        <w:rPr>
          <w:rFonts w:ascii="Arial" w:hAnsi="Arial" w:cs="Arial"/>
          <w:sz w:val="13"/>
          <w:szCs w:val="13"/>
        </w:rPr>
      </w:pPr>
    </w:p>
    <w:p w14:paraId="476495ED" w14:textId="4AA695D7" w:rsidR="00B1059D" w:rsidRDefault="00B1059D" w:rsidP="00B1059D">
      <w:pPr>
        <w:pStyle w:val="NoSpacing"/>
        <w:rPr>
          <w:rFonts w:ascii="Arial" w:hAnsi="Arial" w:cs="Arial"/>
        </w:rPr>
      </w:pPr>
      <w:r>
        <w:rPr>
          <w:rFonts w:ascii="Arial" w:hAnsi="Arial" w:cs="Arial"/>
        </w:rPr>
        <w:t>51. The definition of double-entry accounting is a system of recordkeeping in which</w:t>
      </w:r>
    </w:p>
    <w:p w14:paraId="78D89291" w14:textId="77777777" w:rsidR="00B1059D" w:rsidRDefault="00B1059D" w:rsidP="00B1059D">
      <w:pPr>
        <w:pStyle w:val="NoSpacing"/>
        <w:ind w:firstLine="432"/>
        <w:rPr>
          <w:rFonts w:ascii="Arial" w:hAnsi="Arial" w:cs="Arial"/>
        </w:rPr>
      </w:pPr>
      <w:r>
        <w:rPr>
          <w:rFonts w:ascii="Arial" w:hAnsi="Arial" w:cs="Arial"/>
        </w:rPr>
        <w:t xml:space="preserve">each business transaction is recorded affecting no more than two accounts and </w:t>
      </w:r>
    </w:p>
    <w:p w14:paraId="277BACFA" w14:textId="0B37A5DF" w:rsidR="00B1059D" w:rsidRDefault="00B1059D" w:rsidP="00B1059D">
      <w:pPr>
        <w:pStyle w:val="NoSpacing"/>
        <w:ind w:firstLine="432"/>
        <w:rPr>
          <w:rFonts w:ascii="Arial" w:hAnsi="Arial" w:cs="Arial"/>
        </w:rPr>
      </w:pPr>
      <w:r>
        <w:rPr>
          <w:rFonts w:ascii="Arial" w:hAnsi="Arial" w:cs="Arial"/>
        </w:rPr>
        <w:t>then is double-checked for accuracy.</w:t>
      </w:r>
    </w:p>
    <w:p w14:paraId="70E31AE0" w14:textId="77777777" w:rsidR="00583909" w:rsidRPr="00583909" w:rsidRDefault="00583909" w:rsidP="00B1059D">
      <w:pPr>
        <w:pStyle w:val="NoSpacing"/>
        <w:ind w:firstLine="432"/>
        <w:rPr>
          <w:rFonts w:ascii="Arial" w:hAnsi="Arial" w:cs="Arial"/>
          <w:sz w:val="13"/>
          <w:szCs w:val="13"/>
        </w:rPr>
      </w:pPr>
    </w:p>
    <w:p w14:paraId="3558C331" w14:textId="77777777" w:rsidR="000A0FB5" w:rsidRDefault="00B1059D" w:rsidP="00B1059D">
      <w:pPr>
        <w:pStyle w:val="NoSpacing"/>
        <w:rPr>
          <w:rFonts w:ascii="Arial" w:hAnsi="Arial" w:cs="Arial"/>
        </w:rPr>
      </w:pPr>
      <w:r>
        <w:rPr>
          <w:rFonts w:ascii="Arial" w:hAnsi="Arial" w:cs="Arial"/>
        </w:rPr>
        <w:t>52. The accounting usage of the term “ruling</w:t>
      </w:r>
      <w:r w:rsidR="000E4A95">
        <w:rPr>
          <w:rFonts w:ascii="Arial" w:hAnsi="Arial" w:cs="Arial"/>
        </w:rPr>
        <w:t>,</w:t>
      </w:r>
      <w:r>
        <w:rPr>
          <w:rFonts w:ascii="Arial" w:hAnsi="Arial" w:cs="Arial"/>
        </w:rPr>
        <w:t>”</w:t>
      </w:r>
      <w:r w:rsidR="000E4A95">
        <w:rPr>
          <w:rFonts w:ascii="Arial" w:hAnsi="Arial" w:cs="Arial"/>
        </w:rPr>
        <w:t xml:space="preserve"> or “</w:t>
      </w:r>
      <w:r w:rsidR="000A0FB5">
        <w:rPr>
          <w:rFonts w:ascii="Arial" w:hAnsi="Arial" w:cs="Arial"/>
        </w:rPr>
        <w:t>single rule,”</w:t>
      </w:r>
      <w:r>
        <w:rPr>
          <w:rFonts w:ascii="Arial" w:hAnsi="Arial" w:cs="Arial"/>
        </w:rPr>
        <w:t xml:space="preserve"> involves the interpretation</w:t>
      </w:r>
    </w:p>
    <w:p w14:paraId="157D4B6A" w14:textId="54785AA4" w:rsidR="00B1059D" w:rsidRDefault="00B1059D" w:rsidP="00B1059D">
      <w:pPr>
        <w:pStyle w:val="NoSpacing"/>
        <w:ind w:firstLine="432"/>
        <w:rPr>
          <w:rFonts w:ascii="Arial" w:hAnsi="Arial" w:cs="Arial"/>
        </w:rPr>
      </w:pPr>
      <w:r>
        <w:rPr>
          <w:rFonts w:ascii="Arial" w:hAnsi="Arial" w:cs="Arial"/>
        </w:rPr>
        <w:t>of a statement issued by the Financial Accounting Standards Board.</w:t>
      </w:r>
    </w:p>
    <w:p w14:paraId="139CDE8D" w14:textId="77777777" w:rsidR="00583909" w:rsidRPr="00583909" w:rsidRDefault="00583909" w:rsidP="00B1059D">
      <w:pPr>
        <w:pStyle w:val="NoSpacing"/>
        <w:ind w:firstLine="432"/>
        <w:rPr>
          <w:rFonts w:ascii="Arial" w:hAnsi="Arial" w:cs="Arial"/>
          <w:sz w:val="13"/>
          <w:szCs w:val="13"/>
        </w:rPr>
      </w:pPr>
    </w:p>
    <w:p w14:paraId="02C2EB51" w14:textId="3E951F52" w:rsidR="00B1059D" w:rsidRDefault="00B1059D" w:rsidP="00B1059D">
      <w:pPr>
        <w:pStyle w:val="NoSpacing"/>
        <w:rPr>
          <w:rFonts w:ascii="Arial" w:hAnsi="Arial" w:cs="Arial"/>
        </w:rPr>
      </w:pPr>
      <w:r>
        <w:rPr>
          <w:rFonts w:ascii="Arial" w:hAnsi="Arial" w:cs="Arial"/>
        </w:rPr>
        <w:t xml:space="preserve">53. One ledger that most likely would contain accounts with the names of individuals is </w:t>
      </w:r>
    </w:p>
    <w:p w14:paraId="0ACA32AF" w14:textId="77777777" w:rsidR="00B1059D" w:rsidRPr="0037396B" w:rsidRDefault="00B1059D" w:rsidP="00B1059D">
      <w:pPr>
        <w:pStyle w:val="NoSpacing"/>
        <w:ind w:firstLine="432"/>
        <w:rPr>
          <w:rFonts w:ascii="Arial" w:hAnsi="Arial" w:cs="Arial"/>
        </w:rPr>
      </w:pPr>
      <w:r>
        <w:rPr>
          <w:rFonts w:ascii="Arial" w:hAnsi="Arial" w:cs="Arial"/>
        </w:rPr>
        <w:t>the Accounts Receivable Ledger.</w:t>
      </w:r>
    </w:p>
    <w:p w14:paraId="5CCAF678" w14:textId="77777777" w:rsidR="00583909" w:rsidRDefault="00583909" w:rsidP="00513BB2">
      <w:pPr>
        <w:pStyle w:val="NoSpacing"/>
        <w:rPr>
          <w:rFonts w:ascii="Arial" w:hAnsi="Arial" w:cs="Arial"/>
          <w:b/>
          <w:bCs/>
          <w:u w:val="single"/>
        </w:rPr>
      </w:pPr>
    </w:p>
    <w:p w14:paraId="45BCDCF0" w14:textId="77777777" w:rsidR="00583909" w:rsidRDefault="00583909" w:rsidP="00513BB2">
      <w:pPr>
        <w:pStyle w:val="NoSpacing"/>
        <w:rPr>
          <w:rFonts w:ascii="Arial" w:hAnsi="Arial" w:cs="Arial"/>
          <w:b/>
          <w:bCs/>
          <w:u w:val="single"/>
        </w:rPr>
      </w:pPr>
    </w:p>
    <w:p w14:paraId="0C3A219A" w14:textId="77777777" w:rsidR="00583909" w:rsidRDefault="00583909" w:rsidP="00513BB2">
      <w:pPr>
        <w:pStyle w:val="NoSpacing"/>
        <w:rPr>
          <w:rFonts w:ascii="Arial" w:hAnsi="Arial" w:cs="Arial"/>
          <w:b/>
          <w:bCs/>
          <w:u w:val="single"/>
        </w:rPr>
      </w:pPr>
    </w:p>
    <w:p w14:paraId="691D3B1D" w14:textId="77777777" w:rsidR="00583909" w:rsidRDefault="00583909" w:rsidP="00513BB2">
      <w:pPr>
        <w:pStyle w:val="NoSpacing"/>
        <w:rPr>
          <w:rFonts w:ascii="Arial" w:hAnsi="Arial" w:cs="Arial"/>
          <w:b/>
          <w:bCs/>
          <w:u w:val="single"/>
        </w:rPr>
      </w:pPr>
    </w:p>
    <w:p w14:paraId="201D67FB" w14:textId="77777777" w:rsidR="00583909" w:rsidRDefault="00583909" w:rsidP="00513BB2">
      <w:pPr>
        <w:pStyle w:val="NoSpacing"/>
        <w:rPr>
          <w:rFonts w:ascii="Arial" w:hAnsi="Arial" w:cs="Arial"/>
          <w:b/>
          <w:bCs/>
          <w:u w:val="single"/>
        </w:rPr>
      </w:pPr>
    </w:p>
    <w:p w14:paraId="3E9FC010" w14:textId="738BC0D2" w:rsidR="00FC074E" w:rsidRPr="006C305F" w:rsidRDefault="00583909" w:rsidP="00513BB2">
      <w:pPr>
        <w:pStyle w:val="NoSpacing"/>
        <w:rPr>
          <w:rFonts w:ascii="Arial" w:hAnsi="Arial" w:cs="Arial"/>
          <w:b/>
          <w:bCs/>
          <w:u w:val="single"/>
        </w:rPr>
      </w:pPr>
      <w:r>
        <w:rPr>
          <w:rFonts w:ascii="Arial" w:hAnsi="Arial" w:cs="Arial"/>
          <w:b/>
          <w:bCs/>
          <w:u w:val="single"/>
        </w:rPr>
        <w:t>G</w:t>
      </w:r>
      <w:r w:rsidR="00FC074E" w:rsidRPr="006C305F">
        <w:rPr>
          <w:rFonts w:ascii="Arial" w:hAnsi="Arial" w:cs="Arial"/>
          <w:b/>
          <w:bCs/>
          <w:u w:val="single"/>
        </w:rPr>
        <w:t xml:space="preserve">roup </w:t>
      </w:r>
      <w:r w:rsidR="00B1059D">
        <w:rPr>
          <w:rFonts w:ascii="Arial" w:hAnsi="Arial" w:cs="Arial"/>
          <w:b/>
          <w:bCs/>
          <w:u w:val="single"/>
        </w:rPr>
        <w:t>9</w:t>
      </w:r>
    </w:p>
    <w:p w14:paraId="7C0E34AA" w14:textId="05940C86" w:rsidR="003733EC" w:rsidRPr="003733EC" w:rsidRDefault="003733EC" w:rsidP="003733EC">
      <w:pPr>
        <w:jc w:val="both"/>
        <w:rPr>
          <w:rFonts w:ascii="Arial" w:hAnsi="Arial" w:cs="Arial"/>
          <w:b/>
        </w:rPr>
      </w:pPr>
      <w:r w:rsidRPr="003733EC">
        <w:rPr>
          <w:rFonts w:ascii="Arial" w:hAnsi="Arial" w:cs="Arial"/>
          <w:b/>
        </w:rPr>
        <w:t xml:space="preserve">Refer to Table </w:t>
      </w:r>
      <w:r>
        <w:rPr>
          <w:rFonts w:ascii="Arial" w:hAnsi="Arial" w:cs="Arial"/>
          <w:b/>
        </w:rPr>
        <w:t>1</w:t>
      </w:r>
      <w:r w:rsidRPr="003733EC">
        <w:rPr>
          <w:rFonts w:ascii="Arial" w:hAnsi="Arial" w:cs="Arial"/>
          <w:b/>
        </w:rPr>
        <w:t xml:space="preserve"> on page </w:t>
      </w:r>
      <w:r w:rsidR="00583909">
        <w:rPr>
          <w:rFonts w:ascii="Arial" w:hAnsi="Arial" w:cs="Arial"/>
          <w:b/>
        </w:rPr>
        <w:t>8</w:t>
      </w:r>
      <w:r w:rsidRPr="003733EC">
        <w:rPr>
          <w:rFonts w:ascii="Arial" w:hAnsi="Arial" w:cs="Arial"/>
          <w:b/>
        </w:rPr>
        <w:t xml:space="preserve">.  For questions </w:t>
      </w:r>
      <w:r>
        <w:rPr>
          <w:rFonts w:ascii="Arial" w:hAnsi="Arial" w:cs="Arial"/>
          <w:b/>
        </w:rPr>
        <w:t>54</w:t>
      </w:r>
      <w:r w:rsidRPr="003733EC">
        <w:rPr>
          <w:rFonts w:ascii="Arial" w:hAnsi="Arial" w:cs="Arial"/>
          <w:b/>
        </w:rPr>
        <w:t xml:space="preserve"> through </w:t>
      </w:r>
      <w:r w:rsidR="0028201E">
        <w:rPr>
          <w:rFonts w:ascii="Arial" w:hAnsi="Arial" w:cs="Arial"/>
          <w:b/>
        </w:rPr>
        <w:t>66</w:t>
      </w:r>
      <w:r w:rsidRPr="003733EC">
        <w:rPr>
          <w:rFonts w:ascii="Arial" w:hAnsi="Arial" w:cs="Arial"/>
          <w:b/>
        </w:rPr>
        <w:t>, write the correct amount on your answer sheet.</w:t>
      </w:r>
    </w:p>
    <w:p w14:paraId="48075E8F" w14:textId="619C4D20" w:rsidR="003733EC" w:rsidRDefault="003733EC" w:rsidP="003733EC">
      <w:pPr>
        <w:rPr>
          <w:rFonts w:ascii="Arial" w:hAnsi="Arial" w:cs="Arial"/>
          <w:sz w:val="16"/>
          <w:szCs w:val="16"/>
        </w:rPr>
      </w:pPr>
    </w:p>
    <w:p w14:paraId="4447AD13" w14:textId="77777777" w:rsidR="00DA24AE" w:rsidRPr="003733EC" w:rsidRDefault="00DA24AE" w:rsidP="003733EC">
      <w:pPr>
        <w:rPr>
          <w:rFonts w:ascii="Arial" w:hAnsi="Arial" w:cs="Arial"/>
          <w:sz w:val="16"/>
          <w:szCs w:val="16"/>
        </w:rPr>
      </w:pPr>
    </w:p>
    <w:p w14:paraId="5DC37714" w14:textId="45F15429" w:rsidR="003733EC" w:rsidRPr="003733EC" w:rsidRDefault="003733EC" w:rsidP="003733EC">
      <w:pPr>
        <w:rPr>
          <w:rFonts w:ascii="Arial" w:hAnsi="Arial" w:cs="Arial"/>
        </w:rPr>
      </w:pPr>
      <w:r>
        <w:rPr>
          <w:rFonts w:ascii="Arial" w:hAnsi="Arial" w:cs="Arial"/>
        </w:rPr>
        <w:t>54</w:t>
      </w:r>
      <w:r w:rsidRPr="003733EC">
        <w:rPr>
          <w:rFonts w:ascii="Arial" w:hAnsi="Arial" w:cs="Arial"/>
        </w:rPr>
        <w:t>. If the sales tax rate was 7% and sales tax was remitted to the state monthly, what</w:t>
      </w:r>
    </w:p>
    <w:p w14:paraId="2EBC2005" w14:textId="77777777" w:rsidR="003733EC" w:rsidRPr="003733EC" w:rsidRDefault="003733EC" w:rsidP="003733EC">
      <w:pPr>
        <w:ind w:firstLine="432"/>
        <w:rPr>
          <w:rFonts w:ascii="Arial" w:hAnsi="Arial" w:cs="Arial"/>
        </w:rPr>
      </w:pPr>
      <w:r w:rsidRPr="003733EC">
        <w:rPr>
          <w:rFonts w:ascii="Arial" w:hAnsi="Arial" w:cs="Arial"/>
        </w:rPr>
        <w:t>amount of taxable sales was required to generate the sales tax liability on the</w:t>
      </w:r>
    </w:p>
    <w:p w14:paraId="02252CEC" w14:textId="4E2366AB" w:rsidR="003733EC" w:rsidRDefault="003733EC" w:rsidP="003733EC">
      <w:pPr>
        <w:ind w:firstLine="432"/>
        <w:rPr>
          <w:rFonts w:ascii="Arial" w:hAnsi="Arial" w:cs="Arial"/>
        </w:rPr>
      </w:pPr>
      <w:r w:rsidRPr="003733EC">
        <w:rPr>
          <w:rFonts w:ascii="Arial" w:hAnsi="Arial" w:cs="Arial"/>
        </w:rPr>
        <w:t>December 31, 2022 balance sheet?</w:t>
      </w:r>
    </w:p>
    <w:p w14:paraId="3F268C02" w14:textId="77777777" w:rsidR="00583909" w:rsidRPr="003733EC" w:rsidRDefault="00583909" w:rsidP="003733EC">
      <w:pPr>
        <w:ind w:firstLine="432"/>
        <w:rPr>
          <w:rFonts w:ascii="Arial" w:hAnsi="Arial" w:cs="Arial"/>
        </w:rPr>
      </w:pPr>
    </w:p>
    <w:p w14:paraId="673909B0" w14:textId="4EC6A6F4" w:rsidR="003733EC" w:rsidRDefault="008D7EF2" w:rsidP="00DF6913">
      <w:pPr>
        <w:ind w:hanging="90"/>
        <w:rPr>
          <w:rFonts w:ascii="Arial" w:hAnsi="Arial" w:cs="Arial"/>
        </w:rPr>
      </w:pPr>
      <w:r>
        <w:rPr>
          <w:rFonts w:ascii="Arial" w:hAnsi="Arial" w:cs="Arial"/>
        </w:rPr>
        <w:t>*</w:t>
      </w:r>
      <w:r w:rsidR="003733EC">
        <w:rPr>
          <w:rFonts w:ascii="Arial" w:hAnsi="Arial" w:cs="Arial"/>
        </w:rPr>
        <w:t>55</w:t>
      </w:r>
      <w:r w:rsidR="003733EC" w:rsidRPr="003733EC">
        <w:rPr>
          <w:rFonts w:ascii="Arial" w:hAnsi="Arial" w:cs="Arial"/>
        </w:rPr>
        <w:t>. What was the 1-1-22 balance of Prepaid Insurance?</w:t>
      </w:r>
    </w:p>
    <w:p w14:paraId="5EDA411E" w14:textId="77777777" w:rsidR="00583909" w:rsidRPr="003733EC" w:rsidRDefault="00583909" w:rsidP="003733EC">
      <w:pPr>
        <w:rPr>
          <w:rFonts w:ascii="Arial" w:hAnsi="Arial" w:cs="Arial"/>
        </w:rPr>
      </w:pPr>
    </w:p>
    <w:p w14:paraId="1235885F" w14:textId="1D6411E4" w:rsidR="003733EC" w:rsidRPr="003733EC" w:rsidRDefault="003733EC" w:rsidP="003733EC">
      <w:pPr>
        <w:ind w:hanging="90"/>
        <w:rPr>
          <w:rFonts w:ascii="Arial" w:hAnsi="Arial" w:cs="Arial"/>
        </w:rPr>
      </w:pPr>
      <w:r w:rsidRPr="003733EC">
        <w:rPr>
          <w:rFonts w:ascii="Arial" w:hAnsi="Arial" w:cs="Arial"/>
        </w:rPr>
        <w:t>*</w:t>
      </w:r>
      <w:r>
        <w:rPr>
          <w:rFonts w:ascii="Arial" w:hAnsi="Arial" w:cs="Arial"/>
        </w:rPr>
        <w:t>56</w:t>
      </w:r>
      <w:r w:rsidRPr="003733EC">
        <w:rPr>
          <w:rFonts w:ascii="Arial" w:hAnsi="Arial" w:cs="Arial"/>
        </w:rPr>
        <w:t>. Assume that one-half of the customer receivables amount was collected and that</w:t>
      </w:r>
    </w:p>
    <w:p w14:paraId="2ABD706A" w14:textId="77777777" w:rsidR="003733EC" w:rsidRPr="003733EC" w:rsidRDefault="003733EC" w:rsidP="003733EC">
      <w:pPr>
        <w:ind w:firstLine="432"/>
        <w:rPr>
          <w:rFonts w:ascii="Arial" w:hAnsi="Arial" w:cs="Arial"/>
        </w:rPr>
      </w:pPr>
      <w:r w:rsidRPr="003733EC">
        <w:rPr>
          <w:rFonts w:ascii="Arial" w:hAnsi="Arial" w:cs="Arial"/>
        </w:rPr>
        <w:t>three-fourths of the Accounts Payable balance was paid on January 1, 2023.  What</w:t>
      </w:r>
    </w:p>
    <w:p w14:paraId="408E6C6C" w14:textId="7600FE5A" w:rsidR="003733EC" w:rsidRDefault="003733EC" w:rsidP="003733EC">
      <w:pPr>
        <w:ind w:left="432"/>
        <w:rPr>
          <w:rFonts w:ascii="Arial" w:hAnsi="Arial" w:cs="Arial"/>
        </w:rPr>
      </w:pPr>
      <w:r w:rsidRPr="003733EC">
        <w:rPr>
          <w:rFonts w:ascii="Arial" w:hAnsi="Arial" w:cs="Arial"/>
        </w:rPr>
        <w:t>would be the amount of total assets after these two transactions?</w:t>
      </w:r>
    </w:p>
    <w:p w14:paraId="1F2AB676" w14:textId="77777777" w:rsidR="00583909" w:rsidRPr="003733EC" w:rsidRDefault="00583909" w:rsidP="003733EC">
      <w:pPr>
        <w:ind w:left="432"/>
        <w:rPr>
          <w:rFonts w:ascii="Arial" w:hAnsi="Arial" w:cs="Arial"/>
        </w:rPr>
      </w:pPr>
    </w:p>
    <w:p w14:paraId="32E243E0" w14:textId="6B8CADE9" w:rsidR="003733EC" w:rsidRPr="003733EC" w:rsidRDefault="003733EC" w:rsidP="003733EC">
      <w:pPr>
        <w:ind w:hanging="90"/>
        <w:rPr>
          <w:rFonts w:ascii="Arial" w:hAnsi="Arial" w:cs="Arial"/>
        </w:rPr>
      </w:pPr>
      <w:r w:rsidRPr="003733EC">
        <w:rPr>
          <w:rFonts w:ascii="Arial" w:hAnsi="Arial" w:cs="Arial"/>
        </w:rPr>
        <w:t>*</w:t>
      </w:r>
      <w:r>
        <w:rPr>
          <w:rFonts w:ascii="Arial" w:hAnsi="Arial" w:cs="Arial"/>
        </w:rPr>
        <w:t>57</w:t>
      </w:r>
      <w:r w:rsidRPr="003733EC">
        <w:rPr>
          <w:rFonts w:ascii="Arial" w:hAnsi="Arial" w:cs="Arial"/>
        </w:rPr>
        <w:t>. What was the amount of net income for the year 2022?</w:t>
      </w:r>
    </w:p>
    <w:p w14:paraId="2D52BDA5" w14:textId="77777777" w:rsidR="003733EC" w:rsidRPr="003733EC" w:rsidRDefault="003733EC" w:rsidP="003733EC">
      <w:pPr>
        <w:pStyle w:val="NoSpacing"/>
        <w:rPr>
          <w:rFonts w:ascii="Arial" w:hAnsi="Arial" w:cs="Arial"/>
        </w:rPr>
      </w:pPr>
    </w:p>
    <w:p w14:paraId="5A42318A" w14:textId="44A698C5" w:rsidR="003733EC" w:rsidRDefault="003733EC" w:rsidP="003733EC">
      <w:pPr>
        <w:pStyle w:val="NoSpacing"/>
        <w:rPr>
          <w:rFonts w:ascii="Arial" w:hAnsi="Arial" w:cs="Arial"/>
        </w:rPr>
      </w:pPr>
    </w:p>
    <w:p w14:paraId="463F977B" w14:textId="77777777" w:rsidR="00583909" w:rsidRPr="003733EC" w:rsidRDefault="00583909" w:rsidP="00DA24AE">
      <w:pPr>
        <w:pStyle w:val="NoSpacing"/>
        <w:rPr>
          <w:rFonts w:ascii="Arial" w:hAnsi="Arial" w:cs="Arial"/>
        </w:rPr>
      </w:pPr>
    </w:p>
    <w:p w14:paraId="387369BA" w14:textId="77777777" w:rsidR="003733EC" w:rsidRPr="003733EC" w:rsidRDefault="003733EC"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u w:val="single"/>
        </w:rPr>
      </w:pPr>
      <w:r w:rsidRPr="003733EC">
        <w:rPr>
          <w:rFonts w:ascii="Arial" w:hAnsi="Arial" w:cs="Arial"/>
          <w:u w:val="single"/>
        </w:rPr>
        <w:t>On the work sheet for the twelve months ended December 31, 2022, what is the balance of each of the following in the Trial Balance columns?</w:t>
      </w:r>
    </w:p>
    <w:p w14:paraId="3EABE24E" w14:textId="77777777" w:rsidR="003733EC" w:rsidRPr="003733EC" w:rsidRDefault="003733EC"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rPr>
      </w:pPr>
    </w:p>
    <w:p w14:paraId="6315AD17" w14:textId="146F0B90" w:rsidR="003733EC" w:rsidRPr="003733EC" w:rsidRDefault="00DA24AE"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w:t>
      </w:r>
      <w:r w:rsidR="003733EC">
        <w:rPr>
          <w:rFonts w:ascii="Arial" w:hAnsi="Arial" w:cs="Arial"/>
        </w:rPr>
        <w:t>58</w:t>
      </w:r>
      <w:r w:rsidR="003733EC" w:rsidRPr="003733EC">
        <w:rPr>
          <w:rFonts w:ascii="Arial" w:hAnsi="Arial" w:cs="Arial"/>
        </w:rPr>
        <w:t>. Prepaid Insurance</w:t>
      </w:r>
    </w:p>
    <w:p w14:paraId="519E34A1" w14:textId="031B49DD" w:rsidR="003733EC" w:rsidRPr="003733EC" w:rsidRDefault="00DA24AE"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w:t>
      </w:r>
      <w:r w:rsidR="003733EC">
        <w:rPr>
          <w:rFonts w:ascii="Arial" w:hAnsi="Arial" w:cs="Arial"/>
        </w:rPr>
        <w:t>59</w:t>
      </w:r>
      <w:r w:rsidR="003733EC" w:rsidRPr="003733EC">
        <w:rPr>
          <w:rFonts w:ascii="Arial" w:hAnsi="Arial" w:cs="Arial"/>
        </w:rPr>
        <w:t>. Supplies on Hand</w:t>
      </w:r>
    </w:p>
    <w:p w14:paraId="3D55E632" w14:textId="557F38FE" w:rsidR="003733EC" w:rsidRDefault="00DA24AE"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w:t>
      </w:r>
      <w:r w:rsidR="003733EC">
        <w:rPr>
          <w:rFonts w:ascii="Arial" w:hAnsi="Arial" w:cs="Arial"/>
        </w:rPr>
        <w:t>60</w:t>
      </w:r>
      <w:r w:rsidR="003733EC" w:rsidRPr="003733EC">
        <w:rPr>
          <w:rFonts w:ascii="Arial" w:hAnsi="Arial" w:cs="Arial"/>
        </w:rPr>
        <w:t>. Jim Ryan, Capital</w:t>
      </w:r>
    </w:p>
    <w:p w14:paraId="0CBA5CDE" w14:textId="697E188B" w:rsidR="00DA24AE" w:rsidRDefault="00DA24AE"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*61. Purchases</w:t>
      </w:r>
    </w:p>
    <w:p w14:paraId="6530991E" w14:textId="06E9F67F" w:rsidR="00DA24AE" w:rsidRDefault="00DA24AE"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*62. the amount of expenses combined</w:t>
      </w:r>
    </w:p>
    <w:p w14:paraId="3D2385B7" w14:textId="77777777" w:rsidR="00DA24AE" w:rsidRPr="003733EC" w:rsidRDefault="00DA24AE" w:rsidP="00DA24AE">
      <w:pPr>
        <w:pStyle w:val="NoSpacing"/>
        <w:jc w:val="both"/>
        <w:rPr>
          <w:rFonts w:ascii="Arial" w:hAnsi="Arial" w:cs="Arial"/>
        </w:rPr>
      </w:pPr>
    </w:p>
    <w:p w14:paraId="28151888" w14:textId="77777777" w:rsidR="003733EC" w:rsidRPr="003733EC" w:rsidRDefault="003733EC" w:rsidP="00DA24AE">
      <w:pPr>
        <w:pStyle w:val="NoSpacing"/>
        <w:ind w:hanging="90"/>
        <w:jc w:val="both"/>
        <w:rPr>
          <w:rFonts w:ascii="Arial" w:hAnsi="Arial" w:cs="Arial"/>
        </w:rPr>
      </w:pPr>
    </w:p>
    <w:p w14:paraId="4C5AF305" w14:textId="148A27F5" w:rsidR="003733EC" w:rsidRDefault="003733EC" w:rsidP="003733EC">
      <w:pPr>
        <w:pStyle w:val="NoSpacing"/>
        <w:ind w:hanging="90"/>
        <w:rPr>
          <w:rFonts w:ascii="Arial" w:hAnsi="Arial" w:cs="Arial"/>
        </w:rPr>
      </w:pPr>
    </w:p>
    <w:p w14:paraId="5829E9F2" w14:textId="77777777" w:rsidR="003733EC" w:rsidRPr="003733EC" w:rsidRDefault="003733EC" w:rsidP="00DA24AE">
      <w:pPr>
        <w:pStyle w:val="NoSpacing"/>
        <w:pBdr>
          <w:top w:val="single" w:sz="4" w:space="1" w:color="auto"/>
          <w:left w:val="single" w:sz="4" w:space="4" w:color="auto"/>
          <w:bottom w:val="single" w:sz="4" w:space="1" w:color="auto"/>
          <w:right w:val="single" w:sz="4" w:space="4" w:color="auto"/>
        </w:pBdr>
        <w:jc w:val="both"/>
        <w:rPr>
          <w:rFonts w:ascii="Arial" w:hAnsi="Arial" w:cs="Arial"/>
          <w:u w:val="single"/>
        </w:rPr>
      </w:pPr>
      <w:r w:rsidRPr="003733EC">
        <w:rPr>
          <w:rFonts w:ascii="Arial" w:hAnsi="Arial" w:cs="Arial"/>
          <w:u w:val="single"/>
        </w:rPr>
        <w:t>On the work sheet for the twelve months ended December 31, 2022, what is the amount of the subtotal before net income is calculated for the following columns?</w:t>
      </w:r>
    </w:p>
    <w:p w14:paraId="5B00CEAA" w14:textId="01B82670" w:rsidR="003733EC" w:rsidRDefault="003733EC" w:rsidP="00DA24AE">
      <w:pPr>
        <w:pStyle w:val="NoSpacing"/>
        <w:pBdr>
          <w:top w:val="single" w:sz="4" w:space="1" w:color="auto"/>
          <w:left w:val="single" w:sz="4" w:space="4" w:color="auto"/>
          <w:bottom w:val="single" w:sz="4" w:space="1" w:color="auto"/>
          <w:right w:val="single" w:sz="4" w:space="4" w:color="auto"/>
        </w:pBdr>
        <w:rPr>
          <w:rFonts w:ascii="Arial" w:hAnsi="Arial" w:cs="Arial"/>
        </w:rPr>
      </w:pPr>
    </w:p>
    <w:p w14:paraId="10A74BD1" w14:textId="6539F06C" w:rsidR="00DA24AE" w:rsidRDefault="00DA24AE" w:rsidP="00DA24AE">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*63. Balance Sheet Debit Column</w:t>
      </w:r>
    </w:p>
    <w:p w14:paraId="7AC94F8C" w14:textId="1DC675A7" w:rsidR="00DA24AE" w:rsidRDefault="00DA24AE" w:rsidP="00DA24AE">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*64. Income Statement Debit Column</w:t>
      </w:r>
    </w:p>
    <w:p w14:paraId="33751A49" w14:textId="2E7E3757" w:rsidR="00DA24AE" w:rsidRDefault="00DA24AE" w:rsidP="003733EC">
      <w:pPr>
        <w:pStyle w:val="NoSpacing"/>
        <w:rPr>
          <w:rFonts w:ascii="Arial" w:hAnsi="Arial" w:cs="Arial"/>
        </w:rPr>
      </w:pPr>
    </w:p>
    <w:p w14:paraId="3B1DCFC2" w14:textId="77777777" w:rsidR="00DA24AE" w:rsidRPr="003733EC" w:rsidRDefault="00DA24AE" w:rsidP="003733EC">
      <w:pPr>
        <w:pStyle w:val="NoSpacing"/>
        <w:rPr>
          <w:rFonts w:ascii="Arial" w:hAnsi="Arial" w:cs="Arial"/>
        </w:rPr>
      </w:pPr>
    </w:p>
    <w:p w14:paraId="372A11A2" w14:textId="77777777" w:rsidR="00583909" w:rsidRPr="003733EC" w:rsidRDefault="00583909" w:rsidP="00DA24AE">
      <w:pPr>
        <w:pStyle w:val="NoSpacing"/>
        <w:rPr>
          <w:rFonts w:ascii="Arial" w:hAnsi="Arial" w:cs="Arial"/>
        </w:rPr>
      </w:pPr>
    </w:p>
    <w:p w14:paraId="03C78BCF" w14:textId="77777777" w:rsidR="003733EC" w:rsidRPr="003733EC" w:rsidRDefault="003733EC" w:rsidP="00DA24AE">
      <w:pPr>
        <w:pStyle w:val="NoSpacing"/>
        <w:pBdr>
          <w:top w:val="single" w:sz="4" w:space="1" w:color="auto"/>
          <w:left w:val="single" w:sz="4" w:space="4" w:color="auto"/>
          <w:bottom w:val="single" w:sz="4" w:space="1" w:color="auto"/>
          <w:right w:val="single" w:sz="4" w:space="4" w:color="auto"/>
        </w:pBdr>
        <w:rPr>
          <w:rFonts w:ascii="Arial" w:hAnsi="Arial" w:cs="Arial"/>
          <w:u w:val="single"/>
        </w:rPr>
      </w:pPr>
      <w:r w:rsidRPr="003733EC">
        <w:rPr>
          <w:rFonts w:ascii="Arial" w:hAnsi="Arial" w:cs="Arial"/>
          <w:u w:val="single"/>
        </w:rPr>
        <w:t>On the actual Balance Sheet dated December 31, 2022…</w:t>
      </w:r>
    </w:p>
    <w:p w14:paraId="194B35A8" w14:textId="77777777" w:rsidR="003733EC" w:rsidRPr="003733EC" w:rsidRDefault="003733EC" w:rsidP="00DA24AE">
      <w:pPr>
        <w:pStyle w:val="NoSpacing"/>
        <w:pBdr>
          <w:top w:val="single" w:sz="4" w:space="1" w:color="auto"/>
          <w:left w:val="single" w:sz="4" w:space="4" w:color="auto"/>
          <w:bottom w:val="single" w:sz="4" w:space="1" w:color="auto"/>
          <w:right w:val="single" w:sz="4" w:space="4" w:color="auto"/>
        </w:pBdr>
        <w:rPr>
          <w:rFonts w:ascii="Arial" w:hAnsi="Arial" w:cs="Arial"/>
          <w:u w:val="single"/>
        </w:rPr>
      </w:pPr>
    </w:p>
    <w:p w14:paraId="75561D02" w14:textId="35FFC8F7" w:rsidR="003733EC" w:rsidRPr="003733EC" w:rsidRDefault="008D7EF2" w:rsidP="00DA24AE">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r w:rsidR="003733EC">
        <w:rPr>
          <w:rFonts w:ascii="Arial" w:hAnsi="Arial" w:cs="Arial"/>
        </w:rPr>
        <w:t>65</w:t>
      </w:r>
      <w:r w:rsidR="003733EC" w:rsidRPr="003733EC">
        <w:rPr>
          <w:rFonts w:ascii="Arial" w:hAnsi="Arial" w:cs="Arial"/>
        </w:rPr>
        <w:t>. What is the amount of Merchandise Inventory?</w:t>
      </w:r>
    </w:p>
    <w:p w14:paraId="03A3D1A9" w14:textId="30CD7BE8" w:rsidR="003733EC" w:rsidRPr="003733EC" w:rsidRDefault="008D7EF2" w:rsidP="00DA24AE">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3733EC">
        <w:rPr>
          <w:rFonts w:ascii="Arial" w:hAnsi="Arial" w:cs="Arial"/>
        </w:rPr>
        <w:t>66</w:t>
      </w:r>
      <w:r w:rsidR="003733EC" w:rsidRPr="003733EC">
        <w:rPr>
          <w:rFonts w:ascii="Arial" w:hAnsi="Arial" w:cs="Arial"/>
        </w:rPr>
        <w:t>. What is the amount of total liabilities and owner’s equity?</w:t>
      </w:r>
    </w:p>
    <w:p w14:paraId="31213DC6" w14:textId="04128F9B" w:rsidR="00EB554F" w:rsidRDefault="00EB554F" w:rsidP="00EB554F">
      <w:pPr>
        <w:ind w:left="432" w:hanging="432"/>
        <w:rPr>
          <w:rFonts w:ascii="Arial" w:eastAsia="Times New Roman" w:hAnsi="Arial" w:cs="Arial"/>
        </w:rPr>
      </w:pPr>
    </w:p>
    <w:p w14:paraId="571BF29E" w14:textId="663771E9" w:rsidR="00583909" w:rsidRDefault="00583909" w:rsidP="00EB554F">
      <w:pPr>
        <w:ind w:left="432" w:hanging="432"/>
        <w:rPr>
          <w:rFonts w:ascii="Arial" w:eastAsia="Times New Roman" w:hAnsi="Arial" w:cs="Arial"/>
        </w:rPr>
      </w:pPr>
    </w:p>
    <w:p w14:paraId="7819E1AA" w14:textId="13F337CA" w:rsidR="00583909" w:rsidRDefault="00583909" w:rsidP="00EB554F">
      <w:pPr>
        <w:ind w:left="432" w:hanging="432"/>
        <w:rPr>
          <w:rFonts w:ascii="Arial" w:eastAsia="Times New Roman" w:hAnsi="Arial" w:cs="Arial"/>
        </w:rPr>
      </w:pPr>
    </w:p>
    <w:p w14:paraId="74AFEBC3" w14:textId="1BF49E90" w:rsidR="00583909" w:rsidRDefault="00583909" w:rsidP="00EB554F">
      <w:pPr>
        <w:ind w:left="432" w:hanging="432"/>
        <w:rPr>
          <w:rFonts w:ascii="Arial" w:eastAsia="Times New Roman" w:hAnsi="Arial" w:cs="Arial"/>
        </w:rPr>
      </w:pPr>
    </w:p>
    <w:p w14:paraId="1273C492" w14:textId="7E48C8BC" w:rsidR="00583909" w:rsidRDefault="00583909" w:rsidP="00EB554F">
      <w:pPr>
        <w:ind w:left="432" w:hanging="432"/>
        <w:rPr>
          <w:rFonts w:ascii="Arial" w:eastAsia="Times New Roman" w:hAnsi="Arial" w:cs="Arial"/>
        </w:rPr>
      </w:pPr>
    </w:p>
    <w:p w14:paraId="4949E13D" w14:textId="3252AE43" w:rsidR="00583909" w:rsidRDefault="00583909" w:rsidP="00EB554F">
      <w:pPr>
        <w:ind w:left="432" w:hanging="432"/>
        <w:rPr>
          <w:rFonts w:ascii="Arial" w:eastAsia="Times New Roman" w:hAnsi="Arial" w:cs="Arial"/>
        </w:rPr>
      </w:pPr>
    </w:p>
    <w:p w14:paraId="28F416A9" w14:textId="37160E76" w:rsidR="00583909" w:rsidRDefault="00583909" w:rsidP="00EB554F">
      <w:pPr>
        <w:ind w:left="432" w:hanging="432"/>
        <w:rPr>
          <w:rFonts w:ascii="Arial" w:eastAsia="Times New Roman" w:hAnsi="Arial" w:cs="Arial"/>
        </w:rPr>
      </w:pPr>
    </w:p>
    <w:p w14:paraId="6435A021" w14:textId="784CF4F7" w:rsidR="00583909" w:rsidRDefault="00583909" w:rsidP="00EB554F">
      <w:pPr>
        <w:ind w:left="432" w:hanging="432"/>
        <w:rPr>
          <w:rFonts w:ascii="Arial" w:eastAsia="Times New Roman" w:hAnsi="Arial" w:cs="Arial"/>
        </w:rPr>
      </w:pPr>
    </w:p>
    <w:p w14:paraId="76511E98" w14:textId="26839ED3" w:rsidR="00B1059D" w:rsidRDefault="003733EC" w:rsidP="00EB554F">
      <w:pPr>
        <w:ind w:left="432" w:hanging="432"/>
        <w:rPr>
          <w:rFonts w:ascii="Arial" w:eastAsia="Times New Roman" w:hAnsi="Arial" w:cs="Arial"/>
          <w:b/>
          <w:bCs/>
          <w:u w:val="single"/>
        </w:rPr>
      </w:pPr>
      <w:r w:rsidRPr="003733EC">
        <w:rPr>
          <w:rFonts w:ascii="Arial" w:eastAsia="Times New Roman" w:hAnsi="Arial" w:cs="Arial"/>
          <w:b/>
          <w:bCs/>
          <w:u w:val="single"/>
        </w:rPr>
        <w:t>Group 10</w:t>
      </w:r>
    </w:p>
    <w:p w14:paraId="4E3C8D55" w14:textId="49703292" w:rsidR="00001F54" w:rsidRPr="00A12AC3" w:rsidRDefault="00001F54" w:rsidP="00001F54">
      <w:pPr>
        <w:pStyle w:val="NoSpacing"/>
        <w:jc w:val="both"/>
        <w:rPr>
          <w:rFonts w:ascii="Arial" w:hAnsi="Arial" w:cs="Arial"/>
          <w:b/>
          <w:bCs/>
        </w:rPr>
      </w:pPr>
      <w:r w:rsidRPr="00A12AC3">
        <w:rPr>
          <w:rFonts w:ascii="Arial" w:hAnsi="Arial" w:cs="Arial"/>
          <w:b/>
          <w:bCs/>
        </w:rPr>
        <w:t xml:space="preserve">Refer to Table </w:t>
      </w:r>
      <w:r>
        <w:rPr>
          <w:rFonts w:ascii="Arial" w:hAnsi="Arial" w:cs="Arial"/>
          <w:b/>
          <w:bCs/>
        </w:rPr>
        <w:t>2</w:t>
      </w:r>
      <w:r w:rsidRPr="00A12AC3">
        <w:rPr>
          <w:rFonts w:ascii="Arial" w:hAnsi="Arial" w:cs="Arial"/>
          <w:b/>
          <w:bCs/>
        </w:rPr>
        <w:t xml:space="preserve"> on page</w:t>
      </w:r>
      <w:r>
        <w:rPr>
          <w:rFonts w:ascii="Arial" w:hAnsi="Arial" w:cs="Arial"/>
          <w:b/>
          <w:bCs/>
        </w:rPr>
        <w:t>s</w:t>
      </w:r>
      <w:r w:rsidRPr="00A12AC3">
        <w:rPr>
          <w:rFonts w:ascii="Arial" w:hAnsi="Arial" w:cs="Arial"/>
          <w:b/>
          <w:bCs/>
        </w:rPr>
        <w:t xml:space="preserve"> </w:t>
      </w:r>
      <w:r w:rsidR="00583909">
        <w:rPr>
          <w:rFonts w:ascii="Arial" w:hAnsi="Arial" w:cs="Arial"/>
          <w:b/>
          <w:bCs/>
        </w:rPr>
        <w:t>9</w:t>
      </w:r>
      <w:r>
        <w:rPr>
          <w:rFonts w:ascii="Arial" w:hAnsi="Arial" w:cs="Arial"/>
          <w:b/>
          <w:bCs/>
        </w:rPr>
        <w:t xml:space="preserve"> and </w:t>
      </w:r>
      <w:r w:rsidR="00583909">
        <w:rPr>
          <w:rFonts w:ascii="Arial" w:hAnsi="Arial" w:cs="Arial"/>
          <w:b/>
          <w:bCs/>
        </w:rPr>
        <w:t>10</w:t>
      </w:r>
      <w:r w:rsidRPr="00A12AC3">
        <w:rPr>
          <w:rFonts w:ascii="Arial" w:hAnsi="Arial" w:cs="Arial"/>
          <w:b/>
          <w:bCs/>
        </w:rPr>
        <w:t xml:space="preserve">.  For questions </w:t>
      </w:r>
      <w:r>
        <w:rPr>
          <w:rFonts w:ascii="Arial" w:hAnsi="Arial" w:cs="Arial"/>
          <w:b/>
          <w:bCs/>
        </w:rPr>
        <w:t>67</w:t>
      </w:r>
      <w:r w:rsidRPr="00A12AC3">
        <w:rPr>
          <w:rFonts w:ascii="Arial" w:hAnsi="Arial" w:cs="Arial"/>
          <w:b/>
          <w:bCs/>
        </w:rPr>
        <w:t xml:space="preserve"> through </w:t>
      </w:r>
      <w:r>
        <w:rPr>
          <w:rFonts w:ascii="Arial" w:hAnsi="Arial" w:cs="Arial"/>
          <w:b/>
          <w:bCs/>
        </w:rPr>
        <w:t>80</w:t>
      </w:r>
      <w:r w:rsidRPr="00A12AC3">
        <w:rPr>
          <w:rFonts w:ascii="Arial" w:hAnsi="Arial" w:cs="Arial"/>
          <w:b/>
          <w:bCs/>
        </w:rPr>
        <w:t>, write the correct amount on your answer sheet.</w:t>
      </w:r>
    </w:p>
    <w:p w14:paraId="0406D2A5" w14:textId="77777777" w:rsidR="00001F54" w:rsidRDefault="00001F54" w:rsidP="00001F54">
      <w:pPr>
        <w:pStyle w:val="NoSpacing"/>
        <w:rPr>
          <w:rFonts w:ascii="Arial" w:hAnsi="Arial" w:cs="Arial"/>
        </w:rPr>
      </w:pPr>
    </w:p>
    <w:p w14:paraId="14CBB27A"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u w:val="single"/>
        </w:rPr>
      </w:pPr>
      <w:r w:rsidRPr="00A12AC3">
        <w:rPr>
          <w:rFonts w:ascii="Arial" w:hAnsi="Arial" w:cs="Arial"/>
          <w:u w:val="single"/>
        </w:rPr>
        <w:t>On the Balance Sheet dated December 31, 20</w:t>
      </w:r>
      <w:r>
        <w:rPr>
          <w:rFonts w:ascii="Arial" w:hAnsi="Arial" w:cs="Arial"/>
          <w:u w:val="single"/>
        </w:rPr>
        <w:t>22</w:t>
      </w:r>
      <w:r w:rsidRPr="00A12AC3">
        <w:rPr>
          <w:rFonts w:ascii="Arial" w:hAnsi="Arial" w:cs="Arial"/>
          <w:u w:val="single"/>
        </w:rPr>
        <w:t>, what was the balance of…</w:t>
      </w:r>
    </w:p>
    <w:p w14:paraId="658A9E14" w14:textId="77777777" w:rsidR="00001F54" w:rsidRPr="00A12AC3"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u w:val="single"/>
        </w:rPr>
      </w:pPr>
    </w:p>
    <w:p w14:paraId="11DF421B"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67. Prepaid Insurance</w:t>
      </w:r>
    </w:p>
    <w:p w14:paraId="3CF7BB4F"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68. Dale Sims, Capital</w:t>
      </w:r>
    </w:p>
    <w:p w14:paraId="06D993B4" w14:textId="0CC793B0" w:rsidR="00001F54" w:rsidRDefault="00001F54" w:rsidP="00001F54">
      <w:pPr>
        <w:pStyle w:val="NoSpacing"/>
        <w:rPr>
          <w:rFonts w:ascii="Arial" w:hAnsi="Arial" w:cs="Arial"/>
        </w:rPr>
      </w:pPr>
    </w:p>
    <w:p w14:paraId="5F797BFC" w14:textId="77777777" w:rsidR="00DA24AE" w:rsidRDefault="00DA24AE" w:rsidP="00001F54">
      <w:pPr>
        <w:pStyle w:val="NoSpacing"/>
        <w:rPr>
          <w:rFonts w:ascii="Arial" w:hAnsi="Arial" w:cs="Arial"/>
        </w:rPr>
      </w:pPr>
    </w:p>
    <w:p w14:paraId="6404173C" w14:textId="52966377" w:rsidR="00001F54" w:rsidRDefault="00001F54" w:rsidP="00001F54">
      <w:pPr>
        <w:pStyle w:val="NoSpacing"/>
        <w:ind w:hanging="90"/>
        <w:rPr>
          <w:rFonts w:ascii="Arial" w:hAnsi="Arial" w:cs="Arial"/>
        </w:rPr>
      </w:pPr>
      <w:r>
        <w:rPr>
          <w:rFonts w:ascii="Arial" w:hAnsi="Arial" w:cs="Arial"/>
        </w:rPr>
        <w:t>*69. What was the amount of net income for the five months ended December 31, 2022?</w:t>
      </w:r>
    </w:p>
    <w:p w14:paraId="6E729BCD" w14:textId="77777777" w:rsidR="00DA24AE" w:rsidRDefault="00DA24AE" w:rsidP="00001F54">
      <w:pPr>
        <w:pStyle w:val="NoSpacing"/>
        <w:ind w:hanging="90"/>
        <w:rPr>
          <w:rFonts w:ascii="Arial" w:hAnsi="Arial" w:cs="Arial"/>
        </w:rPr>
      </w:pPr>
    </w:p>
    <w:p w14:paraId="0BFC5781" w14:textId="3DD003EE" w:rsidR="00001F54" w:rsidRDefault="00001F54" w:rsidP="00001F54">
      <w:pPr>
        <w:pStyle w:val="NoSpacing"/>
        <w:rPr>
          <w:rFonts w:ascii="Arial" w:hAnsi="Arial" w:cs="Arial"/>
        </w:rPr>
      </w:pPr>
      <w:r>
        <w:rPr>
          <w:rFonts w:ascii="Arial" w:hAnsi="Arial" w:cs="Arial"/>
        </w:rPr>
        <w:t>70. On the bank statement received on Feb. 1, 2023, what was the ending balance?</w:t>
      </w:r>
    </w:p>
    <w:p w14:paraId="7033900F" w14:textId="77777777" w:rsidR="00DA24AE" w:rsidRDefault="00DA24AE" w:rsidP="00001F54">
      <w:pPr>
        <w:pStyle w:val="NoSpacing"/>
        <w:rPr>
          <w:rFonts w:ascii="Arial" w:hAnsi="Arial" w:cs="Arial"/>
        </w:rPr>
      </w:pPr>
    </w:p>
    <w:p w14:paraId="6AB5A942" w14:textId="77777777" w:rsidR="00001F54" w:rsidRDefault="00001F54" w:rsidP="00001F54">
      <w:pPr>
        <w:pStyle w:val="NoSpacing"/>
        <w:ind w:hanging="90"/>
        <w:rPr>
          <w:rFonts w:ascii="Arial" w:hAnsi="Arial" w:cs="Arial"/>
        </w:rPr>
      </w:pPr>
      <w:r>
        <w:rPr>
          <w:rFonts w:ascii="Arial" w:hAnsi="Arial" w:cs="Arial"/>
        </w:rPr>
        <w:t>*71. What is the adjusted bank balance as of January 31, 2023?</w:t>
      </w:r>
    </w:p>
    <w:p w14:paraId="50ACB48B" w14:textId="052A7E0C" w:rsidR="00001F54" w:rsidRDefault="00001F54" w:rsidP="00001F54">
      <w:pPr>
        <w:pStyle w:val="NoSpacing"/>
        <w:rPr>
          <w:rFonts w:ascii="Arial" w:hAnsi="Arial" w:cs="Arial"/>
        </w:rPr>
      </w:pPr>
    </w:p>
    <w:p w14:paraId="4A3249BB" w14:textId="77777777" w:rsidR="00DA24AE" w:rsidRDefault="00DA24AE" w:rsidP="00001F54">
      <w:pPr>
        <w:pStyle w:val="NoSpacing"/>
        <w:rPr>
          <w:rFonts w:ascii="Arial" w:hAnsi="Arial" w:cs="Arial"/>
        </w:rPr>
      </w:pPr>
    </w:p>
    <w:p w14:paraId="0C972452" w14:textId="77777777" w:rsidR="00001F54" w:rsidRDefault="00001F54" w:rsidP="00001F54">
      <w:pPr>
        <w:pStyle w:val="NoSpacing"/>
        <w:pBdr>
          <w:top w:val="single" w:sz="4" w:space="1" w:color="auto"/>
          <w:left w:val="single" w:sz="4" w:space="4" w:color="auto"/>
          <w:bottom w:val="single" w:sz="4" w:space="1" w:color="auto"/>
          <w:right w:val="single" w:sz="4" w:space="4" w:color="auto"/>
        </w:pBdr>
        <w:jc w:val="both"/>
        <w:rPr>
          <w:rFonts w:ascii="Arial" w:hAnsi="Arial" w:cs="Arial"/>
          <w:u w:val="single"/>
        </w:rPr>
      </w:pPr>
      <w:r w:rsidRPr="00A12AC3">
        <w:rPr>
          <w:rFonts w:ascii="Arial" w:hAnsi="Arial" w:cs="Arial"/>
          <w:u w:val="single"/>
        </w:rPr>
        <w:t>On the work sheet for the month ended January 31, 202</w:t>
      </w:r>
      <w:r>
        <w:rPr>
          <w:rFonts w:ascii="Arial" w:hAnsi="Arial" w:cs="Arial"/>
          <w:u w:val="single"/>
        </w:rPr>
        <w:t>3</w:t>
      </w:r>
      <w:r w:rsidRPr="00A12AC3">
        <w:rPr>
          <w:rFonts w:ascii="Arial" w:hAnsi="Arial" w:cs="Arial"/>
          <w:u w:val="single"/>
        </w:rPr>
        <w:t xml:space="preserve"> in the Trial Balance columns, what is the </w:t>
      </w:r>
      <w:r>
        <w:rPr>
          <w:rFonts w:ascii="Arial" w:hAnsi="Arial" w:cs="Arial"/>
          <w:u w:val="single"/>
        </w:rPr>
        <w:t>balance</w:t>
      </w:r>
      <w:r w:rsidRPr="00A12AC3">
        <w:rPr>
          <w:rFonts w:ascii="Arial" w:hAnsi="Arial" w:cs="Arial"/>
          <w:u w:val="single"/>
        </w:rPr>
        <w:t xml:space="preserve"> of…</w:t>
      </w:r>
    </w:p>
    <w:p w14:paraId="1D591FE1" w14:textId="77777777" w:rsidR="00001F54" w:rsidRPr="00A12AC3" w:rsidRDefault="00001F54" w:rsidP="00001F54">
      <w:pPr>
        <w:pStyle w:val="NoSpacing"/>
        <w:pBdr>
          <w:top w:val="single" w:sz="4" w:space="1" w:color="auto"/>
          <w:left w:val="single" w:sz="4" w:space="4" w:color="auto"/>
          <w:bottom w:val="single" w:sz="4" w:space="1" w:color="auto"/>
          <w:right w:val="single" w:sz="4" w:space="4" w:color="auto"/>
        </w:pBdr>
        <w:jc w:val="both"/>
        <w:rPr>
          <w:rFonts w:ascii="Arial" w:hAnsi="Arial" w:cs="Arial"/>
          <w:u w:val="single"/>
        </w:rPr>
      </w:pPr>
    </w:p>
    <w:p w14:paraId="7F28B627"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72. Supplies</w:t>
      </w:r>
    </w:p>
    <w:p w14:paraId="57E0F7F1"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73. Prepaid Insurance</w:t>
      </w:r>
    </w:p>
    <w:p w14:paraId="6C94C977"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74. Capital Card Payable</w:t>
      </w:r>
    </w:p>
    <w:p w14:paraId="2301D02B"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75. Computer Depot Payable</w:t>
      </w:r>
    </w:p>
    <w:p w14:paraId="179BD7DE"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*76. Service Revenue</w:t>
      </w:r>
    </w:p>
    <w:p w14:paraId="50B515BF"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77. Insurance Expense</w:t>
      </w:r>
    </w:p>
    <w:p w14:paraId="5B9FAB2C" w14:textId="06436DB1" w:rsidR="00001F54" w:rsidRDefault="00001F54" w:rsidP="00001F54">
      <w:pPr>
        <w:pStyle w:val="NoSpacing"/>
        <w:rPr>
          <w:rFonts w:ascii="Arial" w:hAnsi="Arial" w:cs="Arial"/>
        </w:rPr>
      </w:pPr>
    </w:p>
    <w:p w14:paraId="63D3E236" w14:textId="77777777" w:rsidR="00DA24AE" w:rsidRDefault="00DA24AE" w:rsidP="00001F54">
      <w:pPr>
        <w:pStyle w:val="NoSpacing"/>
        <w:rPr>
          <w:rFonts w:ascii="Arial" w:hAnsi="Arial" w:cs="Arial"/>
        </w:rPr>
      </w:pPr>
    </w:p>
    <w:p w14:paraId="17769253" w14:textId="77777777" w:rsidR="00001F54" w:rsidRDefault="00001F54" w:rsidP="00001F54">
      <w:pPr>
        <w:pStyle w:val="NoSpacing"/>
        <w:pBdr>
          <w:top w:val="single" w:sz="4" w:space="1" w:color="auto"/>
          <w:left w:val="single" w:sz="4" w:space="4" w:color="auto"/>
          <w:bottom w:val="single" w:sz="4" w:space="1" w:color="auto"/>
          <w:right w:val="single" w:sz="4" w:space="4" w:color="auto"/>
        </w:pBdr>
        <w:jc w:val="both"/>
        <w:rPr>
          <w:rFonts w:ascii="Arial" w:hAnsi="Arial" w:cs="Arial"/>
          <w:u w:val="single"/>
        </w:rPr>
      </w:pPr>
      <w:r w:rsidRPr="00A12AC3">
        <w:rPr>
          <w:rFonts w:ascii="Arial" w:hAnsi="Arial" w:cs="Arial"/>
          <w:u w:val="single"/>
        </w:rPr>
        <w:t>On the work sheet for the month ended January 31, 20</w:t>
      </w:r>
      <w:r>
        <w:rPr>
          <w:rFonts w:ascii="Arial" w:hAnsi="Arial" w:cs="Arial"/>
          <w:u w:val="single"/>
        </w:rPr>
        <w:t>23</w:t>
      </w:r>
      <w:r w:rsidRPr="00A12AC3">
        <w:rPr>
          <w:rFonts w:ascii="Arial" w:hAnsi="Arial" w:cs="Arial"/>
          <w:u w:val="single"/>
        </w:rPr>
        <w:t xml:space="preserve"> in the Adjusted Trial Balance columns, what is the </w:t>
      </w:r>
      <w:r>
        <w:rPr>
          <w:rFonts w:ascii="Arial" w:hAnsi="Arial" w:cs="Arial"/>
          <w:u w:val="single"/>
        </w:rPr>
        <w:t>balance</w:t>
      </w:r>
      <w:r w:rsidRPr="00A12AC3">
        <w:rPr>
          <w:rFonts w:ascii="Arial" w:hAnsi="Arial" w:cs="Arial"/>
          <w:u w:val="single"/>
        </w:rPr>
        <w:t xml:space="preserve"> amount of…</w:t>
      </w:r>
    </w:p>
    <w:p w14:paraId="3AD83DBD" w14:textId="77777777" w:rsidR="00001F54" w:rsidRPr="00A12AC3" w:rsidRDefault="00001F54" w:rsidP="00001F54">
      <w:pPr>
        <w:pStyle w:val="NoSpacing"/>
        <w:pBdr>
          <w:top w:val="single" w:sz="4" w:space="1" w:color="auto"/>
          <w:left w:val="single" w:sz="4" w:space="4" w:color="auto"/>
          <w:bottom w:val="single" w:sz="4" w:space="1" w:color="auto"/>
          <w:right w:val="single" w:sz="4" w:space="4" w:color="auto"/>
        </w:pBdr>
        <w:jc w:val="both"/>
        <w:rPr>
          <w:rFonts w:ascii="Arial" w:hAnsi="Arial" w:cs="Arial"/>
          <w:u w:val="single"/>
        </w:rPr>
      </w:pPr>
    </w:p>
    <w:p w14:paraId="14C54F5C"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*78. Supplies Expense</w:t>
      </w:r>
    </w:p>
    <w:p w14:paraId="70822BC6" w14:textId="77777777" w:rsidR="00001F54" w:rsidRDefault="00001F54" w:rsidP="00001F54">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*79. Insurance Expense</w:t>
      </w:r>
    </w:p>
    <w:p w14:paraId="4CD64357" w14:textId="77777777" w:rsidR="00001F54" w:rsidRDefault="00001F54" w:rsidP="00001F54">
      <w:pPr>
        <w:pStyle w:val="NoSpacing"/>
        <w:rPr>
          <w:rFonts w:ascii="Arial" w:hAnsi="Arial" w:cs="Arial"/>
        </w:rPr>
      </w:pPr>
    </w:p>
    <w:p w14:paraId="52E2368C" w14:textId="77777777" w:rsidR="00001F54" w:rsidRDefault="00001F54" w:rsidP="00001F54">
      <w:pPr>
        <w:pStyle w:val="NoSpacing"/>
        <w:rPr>
          <w:rFonts w:ascii="Arial" w:hAnsi="Arial" w:cs="Arial"/>
        </w:rPr>
      </w:pPr>
    </w:p>
    <w:p w14:paraId="4B537FCF" w14:textId="4BCCC0B1" w:rsidR="00001F54" w:rsidRDefault="00001F54" w:rsidP="00001F54">
      <w:pPr>
        <w:pStyle w:val="NoSpacing"/>
        <w:ind w:hanging="270"/>
        <w:rPr>
          <w:rFonts w:ascii="Arial" w:hAnsi="Arial" w:cs="Arial"/>
        </w:rPr>
      </w:pPr>
      <w:r>
        <w:rPr>
          <w:rFonts w:ascii="Arial" w:hAnsi="Arial" w:cs="Arial"/>
        </w:rPr>
        <w:t>***80. What is the net income for the month of January 2023?</w:t>
      </w:r>
    </w:p>
    <w:p w14:paraId="3C4A1F14" w14:textId="529A1353" w:rsidR="003E21E4" w:rsidRDefault="003E21E4" w:rsidP="00001F54">
      <w:pPr>
        <w:pStyle w:val="NoSpacing"/>
        <w:ind w:hanging="270"/>
        <w:rPr>
          <w:rFonts w:ascii="Arial" w:hAnsi="Arial" w:cs="Arial"/>
        </w:rPr>
      </w:pPr>
    </w:p>
    <w:p w14:paraId="7BE42B98" w14:textId="7B695B41" w:rsidR="00DA24AE" w:rsidRDefault="00DA24AE" w:rsidP="00001F54">
      <w:pPr>
        <w:pStyle w:val="NoSpacing"/>
        <w:ind w:hanging="270"/>
        <w:rPr>
          <w:rFonts w:ascii="Arial" w:hAnsi="Arial" w:cs="Arial"/>
        </w:rPr>
      </w:pPr>
    </w:p>
    <w:p w14:paraId="13DEC254" w14:textId="77777777" w:rsidR="00DA24AE" w:rsidRDefault="00DA24AE" w:rsidP="00001F54">
      <w:pPr>
        <w:pStyle w:val="NoSpacing"/>
        <w:ind w:hanging="270"/>
        <w:rPr>
          <w:rFonts w:ascii="Arial" w:hAnsi="Arial" w:cs="Arial"/>
        </w:rPr>
      </w:pPr>
    </w:p>
    <w:p w14:paraId="293C703A" w14:textId="77777777" w:rsidR="003E21E4" w:rsidRDefault="003E21E4" w:rsidP="00001F54">
      <w:pPr>
        <w:pStyle w:val="NoSpacing"/>
        <w:ind w:hanging="270"/>
        <w:rPr>
          <w:rFonts w:ascii="Arial" w:hAnsi="Arial" w:cs="Arial"/>
        </w:rPr>
      </w:pPr>
    </w:p>
    <w:p w14:paraId="76C29025" w14:textId="0EAA269B" w:rsidR="003E21E4" w:rsidRDefault="003E21E4" w:rsidP="003E21E4">
      <w:pPr>
        <w:pStyle w:val="NoSpacing"/>
        <w:rPr>
          <w:rFonts w:ascii="Arial" w:hAnsi="Arial" w:cs="Arial"/>
          <w:b/>
          <w:bCs/>
        </w:rPr>
      </w:pPr>
      <w:r w:rsidRPr="003E21E4">
        <w:rPr>
          <w:rFonts w:ascii="Arial" w:hAnsi="Arial" w:cs="Arial"/>
          <w:b/>
          <w:bCs/>
        </w:rPr>
        <w:t>This is the end of the exam.  Please hold your exam and answer sheet until the contest director calls for them.  Thank you.</w:t>
      </w:r>
    </w:p>
    <w:p w14:paraId="3097D15D" w14:textId="1BB11F23" w:rsidR="003E21E4" w:rsidRDefault="003E21E4" w:rsidP="003E21E4">
      <w:pPr>
        <w:pStyle w:val="NoSpacing"/>
        <w:rPr>
          <w:rFonts w:ascii="Arial" w:hAnsi="Arial" w:cs="Arial"/>
          <w:b/>
          <w:bCs/>
        </w:rPr>
      </w:pPr>
    </w:p>
    <w:p w14:paraId="75044CDD" w14:textId="4105C19B" w:rsidR="00583909" w:rsidRDefault="00583909" w:rsidP="003E21E4">
      <w:pPr>
        <w:pStyle w:val="NoSpacing"/>
        <w:rPr>
          <w:rFonts w:ascii="Arial" w:hAnsi="Arial" w:cs="Arial"/>
          <w:b/>
          <w:bCs/>
        </w:rPr>
      </w:pPr>
    </w:p>
    <w:p w14:paraId="14E132F3" w14:textId="1E6C4D60" w:rsidR="00583909" w:rsidRDefault="00583909" w:rsidP="003E21E4">
      <w:pPr>
        <w:pStyle w:val="NoSpacing"/>
        <w:rPr>
          <w:rFonts w:ascii="Arial" w:hAnsi="Arial" w:cs="Arial"/>
          <w:b/>
          <w:bCs/>
        </w:rPr>
      </w:pPr>
    </w:p>
    <w:p w14:paraId="3BE11F16" w14:textId="46726635" w:rsidR="00583909" w:rsidRDefault="00583909" w:rsidP="003E21E4">
      <w:pPr>
        <w:pStyle w:val="NoSpacing"/>
        <w:rPr>
          <w:rFonts w:ascii="Arial" w:hAnsi="Arial" w:cs="Arial"/>
          <w:b/>
          <w:bCs/>
        </w:rPr>
      </w:pPr>
    </w:p>
    <w:p w14:paraId="2DC7E994" w14:textId="6958A2F0" w:rsidR="00583909" w:rsidRDefault="00583909" w:rsidP="003E21E4">
      <w:pPr>
        <w:pStyle w:val="NoSpacing"/>
        <w:rPr>
          <w:rFonts w:ascii="Arial" w:hAnsi="Arial" w:cs="Arial"/>
          <w:b/>
          <w:bCs/>
        </w:rPr>
      </w:pPr>
    </w:p>
    <w:p w14:paraId="086FB8AB" w14:textId="410C25AE" w:rsidR="00583909" w:rsidRDefault="00583909" w:rsidP="003E21E4">
      <w:pPr>
        <w:pStyle w:val="NoSpacing"/>
        <w:rPr>
          <w:rFonts w:ascii="Arial" w:hAnsi="Arial" w:cs="Arial"/>
          <w:b/>
          <w:bCs/>
        </w:rPr>
      </w:pPr>
    </w:p>
    <w:p w14:paraId="3F88E150" w14:textId="77777777" w:rsidR="00583909" w:rsidRDefault="00583909" w:rsidP="003E21E4">
      <w:pPr>
        <w:pStyle w:val="NoSpacing"/>
        <w:rPr>
          <w:rFonts w:ascii="Arial" w:hAnsi="Arial" w:cs="Arial"/>
          <w:b/>
          <w:bCs/>
        </w:rPr>
      </w:pPr>
    </w:p>
    <w:p w14:paraId="0C9F7835" w14:textId="2A27435B" w:rsidR="0028201E" w:rsidRPr="00EC5911" w:rsidRDefault="0028201E" w:rsidP="0028201E">
      <w:pPr>
        <w:pStyle w:val="NoSpacing"/>
        <w:jc w:val="center"/>
        <w:rPr>
          <w:rFonts w:ascii="Arial" w:hAnsi="Arial" w:cs="Arial"/>
          <w:b/>
          <w:i/>
          <w:iCs/>
          <w:sz w:val="28"/>
          <w:szCs w:val="28"/>
        </w:rPr>
      </w:pPr>
      <w:r w:rsidRPr="00EC5911">
        <w:rPr>
          <w:rFonts w:ascii="Arial" w:hAnsi="Arial" w:cs="Arial"/>
          <w:b/>
          <w:i/>
          <w:iCs/>
          <w:sz w:val="28"/>
          <w:szCs w:val="28"/>
        </w:rPr>
        <w:t>Table 1</w:t>
      </w:r>
    </w:p>
    <w:p w14:paraId="5CD33D54" w14:textId="3EC90059" w:rsidR="0028201E" w:rsidRPr="0028201E" w:rsidRDefault="0028201E" w:rsidP="0028201E">
      <w:pPr>
        <w:pStyle w:val="NoSpacing"/>
        <w:jc w:val="center"/>
        <w:rPr>
          <w:rFonts w:ascii="Arial" w:hAnsi="Arial" w:cs="Arial"/>
          <w:b/>
        </w:rPr>
      </w:pPr>
      <w:r w:rsidRPr="0028201E">
        <w:rPr>
          <w:rFonts w:ascii="Arial" w:hAnsi="Arial" w:cs="Arial"/>
          <w:b/>
        </w:rPr>
        <w:t xml:space="preserve">(for questions </w:t>
      </w:r>
      <w:r>
        <w:rPr>
          <w:rFonts w:ascii="Arial" w:hAnsi="Arial" w:cs="Arial"/>
          <w:b/>
        </w:rPr>
        <w:t>54</w:t>
      </w:r>
      <w:r w:rsidRPr="0028201E">
        <w:rPr>
          <w:rFonts w:ascii="Arial" w:hAnsi="Arial" w:cs="Arial"/>
          <w:b/>
        </w:rPr>
        <w:t xml:space="preserve"> through </w:t>
      </w:r>
      <w:r>
        <w:rPr>
          <w:rFonts w:ascii="Arial" w:hAnsi="Arial" w:cs="Arial"/>
          <w:b/>
        </w:rPr>
        <w:t>66</w:t>
      </w:r>
      <w:r w:rsidRPr="0028201E">
        <w:rPr>
          <w:rFonts w:ascii="Arial" w:hAnsi="Arial" w:cs="Arial"/>
          <w:b/>
        </w:rPr>
        <w:t>)</w:t>
      </w:r>
    </w:p>
    <w:p w14:paraId="2EE4A292" w14:textId="77777777" w:rsidR="0028201E" w:rsidRPr="0028201E" w:rsidRDefault="0028201E" w:rsidP="0028201E">
      <w:pPr>
        <w:pStyle w:val="NoSpacing"/>
        <w:jc w:val="center"/>
        <w:rPr>
          <w:rFonts w:ascii="Arial" w:hAnsi="Arial" w:cs="Arial"/>
          <w:b/>
        </w:rPr>
      </w:pPr>
    </w:p>
    <w:p w14:paraId="143D99D4" w14:textId="77777777" w:rsidR="0028201E" w:rsidRPr="0028201E" w:rsidRDefault="0028201E" w:rsidP="0028201E">
      <w:pPr>
        <w:pStyle w:val="NoSpacing"/>
        <w:jc w:val="center"/>
        <w:rPr>
          <w:rFonts w:ascii="Arial" w:hAnsi="Arial" w:cs="Arial"/>
          <w:b/>
        </w:rPr>
      </w:pPr>
    </w:p>
    <w:p w14:paraId="1A4304E1" w14:textId="77777777" w:rsidR="0028201E" w:rsidRPr="0028201E" w:rsidRDefault="0028201E" w:rsidP="0028201E">
      <w:pPr>
        <w:rPr>
          <w:rFonts w:ascii="Arial" w:hAnsi="Arial" w:cs="Arial"/>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0"/>
        <w:gridCol w:w="1440"/>
        <w:gridCol w:w="432"/>
        <w:gridCol w:w="2880"/>
        <w:gridCol w:w="1440"/>
      </w:tblGrid>
      <w:tr w:rsidR="0028201E" w:rsidRPr="0028201E" w14:paraId="72D09960" w14:textId="77777777" w:rsidTr="00745C90">
        <w:trPr>
          <w:cantSplit/>
          <w:jc w:val="center"/>
        </w:trPr>
        <w:tc>
          <w:tcPr>
            <w:tcW w:w="9072" w:type="dxa"/>
            <w:gridSpan w:val="5"/>
            <w:shd w:val="clear" w:color="auto" w:fill="D9D9D9" w:themeFill="background1" w:themeFillShade="D9"/>
          </w:tcPr>
          <w:p w14:paraId="181EDB52" w14:textId="77777777" w:rsidR="0028201E" w:rsidRPr="0028201E" w:rsidRDefault="0028201E" w:rsidP="00084D00">
            <w:pPr>
              <w:tabs>
                <w:tab w:val="left" w:pos="432"/>
              </w:tabs>
              <w:jc w:val="center"/>
              <w:rPr>
                <w:rFonts w:ascii="Arial" w:hAnsi="Arial" w:cs="Arial"/>
                <w:b/>
              </w:rPr>
            </w:pPr>
            <w:r w:rsidRPr="0028201E">
              <w:rPr>
                <w:rFonts w:ascii="Arial" w:hAnsi="Arial" w:cs="Arial"/>
                <w:b/>
              </w:rPr>
              <w:t>Fast Feet</w:t>
            </w:r>
          </w:p>
        </w:tc>
      </w:tr>
      <w:tr w:rsidR="0028201E" w:rsidRPr="0028201E" w14:paraId="4FFF4534" w14:textId="77777777" w:rsidTr="00745C90">
        <w:trPr>
          <w:cantSplit/>
          <w:jc w:val="center"/>
        </w:trPr>
        <w:tc>
          <w:tcPr>
            <w:tcW w:w="9072" w:type="dxa"/>
            <w:gridSpan w:val="5"/>
            <w:shd w:val="clear" w:color="auto" w:fill="D9D9D9" w:themeFill="background1" w:themeFillShade="D9"/>
          </w:tcPr>
          <w:p w14:paraId="4798E7BE" w14:textId="77777777" w:rsidR="0028201E" w:rsidRPr="0028201E" w:rsidRDefault="0028201E" w:rsidP="00084D00">
            <w:pPr>
              <w:tabs>
                <w:tab w:val="left" w:pos="432"/>
              </w:tabs>
              <w:jc w:val="center"/>
              <w:rPr>
                <w:rFonts w:ascii="Arial" w:hAnsi="Arial" w:cs="Arial"/>
                <w:b/>
              </w:rPr>
            </w:pPr>
            <w:r w:rsidRPr="0028201E">
              <w:rPr>
                <w:rFonts w:ascii="Arial" w:hAnsi="Arial" w:cs="Arial"/>
                <w:b/>
              </w:rPr>
              <w:t>Balance Sheet</w:t>
            </w:r>
          </w:p>
        </w:tc>
      </w:tr>
      <w:tr w:rsidR="0028201E" w:rsidRPr="0028201E" w14:paraId="45BFD1AE" w14:textId="77777777" w:rsidTr="00745C90">
        <w:trPr>
          <w:cantSplit/>
          <w:jc w:val="center"/>
        </w:trPr>
        <w:tc>
          <w:tcPr>
            <w:tcW w:w="9072" w:type="dxa"/>
            <w:gridSpan w:val="5"/>
            <w:shd w:val="clear" w:color="auto" w:fill="D9D9D9" w:themeFill="background1" w:themeFillShade="D9"/>
          </w:tcPr>
          <w:p w14:paraId="0F0ECC49" w14:textId="77777777" w:rsidR="0028201E" w:rsidRPr="0028201E" w:rsidRDefault="0028201E" w:rsidP="00084D00">
            <w:pPr>
              <w:tabs>
                <w:tab w:val="left" w:pos="432"/>
              </w:tabs>
              <w:jc w:val="center"/>
              <w:rPr>
                <w:rFonts w:ascii="Arial" w:hAnsi="Arial" w:cs="Arial"/>
                <w:b/>
              </w:rPr>
            </w:pPr>
            <w:r w:rsidRPr="0028201E">
              <w:rPr>
                <w:rFonts w:ascii="Arial" w:hAnsi="Arial" w:cs="Arial"/>
                <w:b/>
              </w:rPr>
              <w:t>December 31, 2022</w:t>
            </w:r>
          </w:p>
        </w:tc>
      </w:tr>
      <w:tr w:rsidR="0028201E" w:rsidRPr="0028201E" w14:paraId="35746CCE" w14:textId="77777777" w:rsidTr="00084D00">
        <w:trPr>
          <w:jc w:val="center"/>
        </w:trPr>
        <w:tc>
          <w:tcPr>
            <w:tcW w:w="2880" w:type="dxa"/>
          </w:tcPr>
          <w:p w14:paraId="6ADBCCC9" w14:textId="77777777" w:rsidR="0028201E" w:rsidRPr="0028201E" w:rsidRDefault="0028201E" w:rsidP="00084D00">
            <w:pPr>
              <w:tabs>
                <w:tab w:val="left" w:pos="432"/>
              </w:tabs>
              <w:jc w:val="center"/>
              <w:rPr>
                <w:rFonts w:ascii="Arial" w:hAnsi="Arial" w:cs="Arial"/>
                <w:b/>
              </w:rPr>
            </w:pPr>
            <w:r w:rsidRPr="0028201E">
              <w:rPr>
                <w:rFonts w:ascii="Arial" w:hAnsi="Arial" w:cs="Arial"/>
                <w:b/>
              </w:rPr>
              <w:t>Assets</w:t>
            </w:r>
          </w:p>
        </w:tc>
        <w:tc>
          <w:tcPr>
            <w:tcW w:w="1440" w:type="dxa"/>
          </w:tcPr>
          <w:p w14:paraId="0D4C2D4A" w14:textId="77777777" w:rsidR="0028201E" w:rsidRPr="0028201E" w:rsidRDefault="0028201E" w:rsidP="00084D00">
            <w:pPr>
              <w:tabs>
                <w:tab w:val="left" w:pos="432"/>
              </w:tabs>
              <w:jc w:val="right"/>
              <w:rPr>
                <w:rFonts w:ascii="Arial" w:hAnsi="Arial" w:cs="Arial"/>
                <w:b/>
              </w:rPr>
            </w:pPr>
          </w:p>
        </w:tc>
        <w:tc>
          <w:tcPr>
            <w:tcW w:w="432" w:type="dxa"/>
          </w:tcPr>
          <w:p w14:paraId="3E722382" w14:textId="77777777" w:rsidR="0028201E" w:rsidRPr="0028201E" w:rsidRDefault="0028201E" w:rsidP="00084D00">
            <w:pPr>
              <w:tabs>
                <w:tab w:val="left" w:pos="432"/>
              </w:tabs>
              <w:rPr>
                <w:rFonts w:ascii="Arial" w:hAnsi="Arial" w:cs="Arial"/>
                <w:b/>
              </w:rPr>
            </w:pPr>
          </w:p>
        </w:tc>
        <w:tc>
          <w:tcPr>
            <w:tcW w:w="2880" w:type="dxa"/>
          </w:tcPr>
          <w:p w14:paraId="3BC911D6" w14:textId="77777777" w:rsidR="0028201E" w:rsidRPr="0028201E" w:rsidRDefault="0028201E" w:rsidP="00084D00">
            <w:pPr>
              <w:tabs>
                <w:tab w:val="left" w:pos="432"/>
              </w:tabs>
              <w:jc w:val="center"/>
              <w:rPr>
                <w:rFonts w:ascii="Arial" w:hAnsi="Arial" w:cs="Arial"/>
                <w:b/>
              </w:rPr>
            </w:pPr>
            <w:r w:rsidRPr="0028201E">
              <w:rPr>
                <w:rFonts w:ascii="Arial" w:hAnsi="Arial" w:cs="Arial"/>
                <w:b/>
              </w:rPr>
              <w:t>Liabilities</w:t>
            </w:r>
          </w:p>
        </w:tc>
        <w:tc>
          <w:tcPr>
            <w:tcW w:w="1440" w:type="dxa"/>
          </w:tcPr>
          <w:p w14:paraId="2BBE0FE4" w14:textId="77777777" w:rsidR="0028201E" w:rsidRPr="0028201E" w:rsidRDefault="0028201E" w:rsidP="00084D00">
            <w:pPr>
              <w:tabs>
                <w:tab w:val="left" w:pos="432"/>
              </w:tabs>
              <w:rPr>
                <w:rFonts w:ascii="Arial" w:hAnsi="Arial" w:cs="Arial"/>
                <w:b/>
              </w:rPr>
            </w:pPr>
          </w:p>
        </w:tc>
      </w:tr>
      <w:tr w:rsidR="0028201E" w:rsidRPr="0028201E" w14:paraId="2CCA3B71" w14:textId="77777777" w:rsidTr="00084D00">
        <w:trPr>
          <w:jc w:val="center"/>
        </w:trPr>
        <w:tc>
          <w:tcPr>
            <w:tcW w:w="2880" w:type="dxa"/>
          </w:tcPr>
          <w:p w14:paraId="4E7EDF8B" w14:textId="77777777" w:rsidR="0028201E" w:rsidRPr="0028201E" w:rsidRDefault="0028201E" w:rsidP="00084D00">
            <w:pPr>
              <w:tabs>
                <w:tab w:val="left" w:pos="432"/>
              </w:tabs>
              <w:rPr>
                <w:rFonts w:ascii="Arial" w:hAnsi="Arial" w:cs="Arial"/>
                <w:b/>
              </w:rPr>
            </w:pPr>
            <w:r w:rsidRPr="0028201E">
              <w:rPr>
                <w:rFonts w:ascii="Arial" w:hAnsi="Arial" w:cs="Arial"/>
                <w:b/>
              </w:rPr>
              <w:t>Cash</w:t>
            </w:r>
          </w:p>
        </w:tc>
        <w:tc>
          <w:tcPr>
            <w:tcW w:w="1440" w:type="dxa"/>
          </w:tcPr>
          <w:p w14:paraId="7452C6FD" w14:textId="77777777" w:rsidR="0028201E" w:rsidRPr="0028201E" w:rsidRDefault="0028201E" w:rsidP="00084D00">
            <w:pPr>
              <w:tabs>
                <w:tab w:val="left" w:pos="432"/>
              </w:tabs>
              <w:jc w:val="right"/>
              <w:rPr>
                <w:rFonts w:ascii="Arial" w:hAnsi="Arial" w:cs="Arial"/>
                <w:b/>
              </w:rPr>
            </w:pPr>
            <w:r w:rsidRPr="0028201E">
              <w:rPr>
                <w:rFonts w:ascii="Arial" w:hAnsi="Arial" w:cs="Arial"/>
                <w:b/>
              </w:rPr>
              <w:t>22,700</w:t>
            </w:r>
          </w:p>
        </w:tc>
        <w:tc>
          <w:tcPr>
            <w:tcW w:w="432" w:type="dxa"/>
          </w:tcPr>
          <w:p w14:paraId="26A8BC8A" w14:textId="77777777" w:rsidR="0028201E" w:rsidRPr="0028201E" w:rsidRDefault="0028201E" w:rsidP="00084D00">
            <w:pPr>
              <w:tabs>
                <w:tab w:val="left" w:pos="432"/>
              </w:tabs>
              <w:rPr>
                <w:rFonts w:ascii="Arial" w:hAnsi="Arial" w:cs="Arial"/>
                <w:b/>
              </w:rPr>
            </w:pPr>
          </w:p>
        </w:tc>
        <w:tc>
          <w:tcPr>
            <w:tcW w:w="2880" w:type="dxa"/>
          </w:tcPr>
          <w:p w14:paraId="3255D1E0" w14:textId="77777777" w:rsidR="0028201E" w:rsidRPr="0028201E" w:rsidRDefault="0028201E" w:rsidP="00084D00">
            <w:pPr>
              <w:tabs>
                <w:tab w:val="left" w:pos="432"/>
              </w:tabs>
              <w:rPr>
                <w:rFonts w:ascii="Arial" w:hAnsi="Arial" w:cs="Arial"/>
                <w:b/>
              </w:rPr>
            </w:pPr>
            <w:r w:rsidRPr="0028201E">
              <w:rPr>
                <w:rFonts w:ascii="Arial" w:hAnsi="Arial" w:cs="Arial"/>
                <w:b/>
              </w:rPr>
              <w:t>Accounts Payable</w:t>
            </w:r>
          </w:p>
        </w:tc>
        <w:tc>
          <w:tcPr>
            <w:tcW w:w="1440" w:type="dxa"/>
          </w:tcPr>
          <w:p w14:paraId="21614CC1" w14:textId="77777777" w:rsidR="0028201E" w:rsidRPr="0028201E" w:rsidRDefault="0028201E" w:rsidP="00084D00">
            <w:pPr>
              <w:tabs>
                <w:tab w:val="left" w:pos="432"/>
              </w:tabs>
              <w:jc w:val="right"/>
              <w:rPr>
                <w:rFonts w:ascii="Arial" w:hAnsi="Arial" w:cs="Arial"/>
                <w:b/>
              </w:rPr>
            </w:pPr>
            <w:r w:rsidRPr="0028201E">
              <w:rPr>
                <w:rFonts w:ascii="Arial" w:hAnsi="Arial" w:cs="Arial"/>
                <w:b/>
              </w:rPr>
              <w:t>12,840</w:t>
            </w:r>
          </w:p>
        </w:tc>
      </w:tr>
      <w:tr w:rsidR="0028201E" w:rsidRPr="0028201E" w14:paraId="2F4709AF" w14:textId="77777777" w:rsidTr="00084D00">
        <w:trPr>
          <w:jc w:val="center"/>
        </w:trPr>
        <w:tc>
          <w:tcPr>
            <w:tcW w:w="2880" w:type="dxa"/>
          </w:tcPr>
          <w:p w14:paraId="655721C9" w14:textId="77777777" w:rsidR="0028201E" w:rsidRPr="0028201E" w:rsidRDefault="0028201E" w:rsidP="00084D00">
            <w:pPr>
              <w:tabs>
                <w:tab w:val="left" w:pos="432"/>
              </w:tabs>
              <w:rPr>
                <w:rFonts w:ascii="Arial" w:hAnsi="Arial" w:cs="Arial"/>
                <w:b/>
              </w:rPr>
            </w:pPr>
            <w:r w:rsidRPr="0028201E">
              <w:rPr>
                <w:rFonts w:ascii="Arial" w:hAnsi="Arial" w:cs="Arial"/>
                <w:b/>
              </w:rPr>
              <w:t>Accounts Receivable</w:t>
            </w:r>
          </w:p>
        </w:tc>
        <w:tc>
          <w:tcPr>
            <w:tcW w:w="1440" w:type="dxa"/>
          </w:tcPr>
          <w:p w14:paraId="5AB7FDA6" w14:textId="77777777" w:rsidR="0028201E" w:rsidRPr="0028201E" w:rsidRDefault="0028201E" w:rsidP="00084D00">
            <w:pPr>
              <w:tabs>
                <w:tab w:val="left" w:pos="432"/>
              </w:tabs>
              <w:jc w:val="right"/>
              <w:rPr>
                <w:rFonts w:ascii="Arial" w:hAnsi="Arial" w:cs="Arial"/>
                <w:b/>
              </w:rPr>
            </w:pPr>
            <w:r w:rsidRPr="0028201E">
              <w:rPr>
                <w:rFonts w:ascii="Arial" w:hAnsi="Arial" w:cs="Arial"/>
                <w:b/>
              </w:rPr>
              <w:t>4,040</w:t>
            </w:r>
          </w:p>
        </w:tc>
        <w:tc>
          <w:tcPr>
            <w:tcW w:w="432" w:type="dxa"/>
          </w:tcPr>
          <w:p w14:paraId="5F8ABD24" w14:textId="77777777" w:rsidR="0028201E" w:rsidRPr="0028201E" w:rsidRDefault="0028201E" w:rsidP="00084D00">
            <w:pPr>
              <w:tabs>
                <w:tab w:val="left" w:pos="432"/>
              </w:tabs>
              <w:rPr>
                <w:rFonts w:ascii="Arial" w:hAnsi="Arial" w:cs="Arial"/>
                <w:b/>
              </w:rPr>
            </w:pPr>
          </w:p>
        </w:tc>
        <w:tc>
          <w:tcPr>
            <w:tcW w:w="2880" w:type="dxa"/>
          </w:tcPr>
          <w:p w14:paraId="6887073C" w14:textId="77777777" w:rsidR="0028201E" w:rsidRPr="0028201E" w:rsidRDefault="0028201E" w:rsidP="00084D00">
            <w:pPr>
              <w:tabs>
                <w:tab w:val="left" w:pos="432"/>
              </w:tabs>
              <w:rPr>
                <w:rFonts w:ascii="Arial" w:hAnsi="Arial" w:cs="Arial"/>
                <w:b/>
              </w:rPr>
            </w:pPr>
            <w:r w:rsidRPr="0028201E">
              <w:rPr>
                <w:rFonts w:ascii="Arial" w:hAnsi="Arial" w:cs="Arial"/>
                <w:b/>
              </w:rPr>
              <w:t>Sales Tax Payable</w:t>
            </w:r>
          </w:p>
        </w:tc>
        <w:tc>
          <w:tcPr>
            <w:tcW w:w="1440" w:type="dxa"/>
          </w:tcPr>
          <w:p w14:paraId="1F2D7DFD" w14:textId="77777777" w:rsidR="0028201E" w:rsidRPr="0028201E" w:rsidRDefault="0028201E" w:rsidP="00084D00">
            <w:pPr>
              <w:tabs>
                <w:tab w:val="left" w:pos="432"/>
              </w:tabs>
              <w:jc w:val="right"/>
              <w:rPr>
                <w:rFonts w:ascii="Arial" w:hAnsi="Arial" w:cs="Arial"/>
                <w:b/>
              </w:rPr>
            </w:pPr>
            <w:r w:rsidRPr="0028201E">
              <w:rPr>
                <w:rFonts w:ascii="Arial" w:hAnsi="Arial" w:cs="Arial"/>
                <w:b/>
              </w:rPr>
              <w:t>581</w:t>
            </w:r>
          </w:p>
        </w:tc>
      </w:tr>
      <w:tr w:rsidR="0028201E" w:rsidRPr="0028201E" w14:paraId="5BF31EB5" w14:textId="77777777" w:rsidTr="00084D00">
        <w:trPr>
          <w:jc w:val="center"/>
        </w:trPr>
        <w:tc>
          <w:tcPr>
            <w:tcW w:w="2880" w:type="dxa"/>
          </w:tcPr>
          <w:p w14:paraId="534B4FF2" w14:textId="77777777" w:rsidR="0028201E" w:rsidRPr="0028201E" w:rsidRDefault="0028201E" w:rsidP="00084D00">
            <w:pPr>
              <w:tabs>
                <w:tab w:val="left" w:pos="432"/>
              </w:tabs>
              <w:rPr>
                <w:rFonts w:ascii="Arial" w:hAnsi="Arial" w:cs="Arial"/>
                <w:b/>
              </w:rPr>
            </w:pPr>
            <w:r w:rsidRPr="0028201E">
              <w:rPr>
                <w:rFonts w:ascii="Arial" w:hAnsi="Arial" w:cs="Arial"/>
                <w:b/>
              </w:rPr>
              <w:t>Merchandise Inventory</w:t>
            </w:r>
          </w:p>
        </w:tc>
        <w:tc>
          <w:tcPr>
            <w:tcW w:w="1440" w:type="dxa"/>
          </w:tcPr>
          <w:p w14:paraId="0B46DACC" w14:textId="77777777" w:rsidR="0028201E" w:rsidRPr="0028201E" w:rsidRDefault="0028201E" w:rsidP="00084D00">
            <w:pPr>
              <w:tabs>
                <w:tab w:val="left" w:pos="432"/>
              </w:tabs>
              <w:jc w:val="center"/>
              <w:rPr>
                <w:rFonts w:ascii="Arial" w:hAnsi="Arial" w:cs="Arial"/>
                <w:b/>
              </w:rPr>
            </w:pPr>
            <w:r w:rsidRPr="0028201E">
              <w:rPr>
                <w:rFonts w:ascii="Arial" w:hAnsi="Arial" w:cs="Arial"/>
                <w:b/>
              </w:rPr>
              <w:t xml:space="preserve">     ?</w:t>
            </w:r>
          </w:p>
        </w:tc>
        <w:tc>
          <w:tcPr>
            <w:tcW w:w="432" w:type="dxa"/>
          </w:tcPr>
          <w:p w14:paraId="38447C75" w14:textId="77777777" w:rsidR="0028201E" w:rsidRPr="0028201E" w:rsidRDefault="0028201E" w:rsidP="00084D00">
            <w:pPr>
              <w:tabs>
                <w:tab w:val="left" w:pos="432"/>
              </w:tabs>
              <w:rPr>
                <w:rFonts w:ascii="Arial" w:hAnsi="Arial" w:cs="Arial"/>
                <w:b/>
              </w:rPr>
            </w:pPr>
          </w:p>
        </w:tc>
        <w:tc>
          <w:tcPr>
            <w:tcW w:w="2880" w:type="dxa"/>
          </w:tcPr>
          <w:p w14:paraId="36675EC2" w14:textId="77777777" w:rsidR="0028201E" w:rsidRPr="0028201E" w:rsidRDefault="0028201E" w:rsidP="00084D00">
            <w:pPr>
              <w:tabs>
                <w:tab w:val="left" w:pos="432"/>
              </w:tabs>
              <w:rPr>
                <w:rFonts w:ascii="Arial" w:hAnsi="Arial" w:cs="Arial"/>
                <w:b/>
              </w:rPr>
            </w:pPr>
            <w:r w:rsidRPr="0028201E">
              <w:rPr>
                <w:rFonts w:ascii="Arial" w:hAnsi="Arial" w:cs="Arial"/>
                <w:b/>
              </w:rPr>
              <w:t>Total Liabilities</w:t>
            </w:r>
          </w:p>
        </w:tc>
        <w:tc>
          <w:tcPr>
            <w:tcW w:w="1440" w:type="dxa"/>
          </w:tcPr>
          <w:p w14:paraId="36AB128B" w14:textId="77777777" w:rsidR="0028201E" w:rsidRPr="0028201E" w:rsidRDefault="0028201E" w:rsidP="00084D00">
            <w:pPr>
              <w:tabs>
                <w:tab w:val="left" w:pos="432"/>
              </w:tabs>
              <w:jc w:val="right"/>
              <w:rPr>
                <w:rFonts w:ascii="Arial" w:hAnsi="Arial" w:cs="Arial"/>
                <w:b/>
              </w:rPr>
            </w:pPr>
            <w:r w:rsidRPr="0028201E">
              <w:rPr>
                <w:rFonts w:ascii="Arial" w:hAnsi="Arial" w:cs="Arial"/>
                <w:b/>
              </w:rPr>
              <w:t>13,421</w:t>
            </w:r>
          </w:p>
        </w:tc>
      </w:tr>
      <w:tr w:rsidR="0028201E" w:rsidRPr="0028201E" w14:paraId="7FDB87BF" w14:textId="77777777" w:rsidTr="00084D00">
        <w:trPr>
          <w:jc w:val="center"/>
        </w:trPr>
        <w:tc>
          <w:tcPr>
            <w:tcW w:w="2880" w:type="dxa"/>
          </w:tcPr>
          <w:p w14:paraId="18EDF925" w14:textId="77777777" w:rsidR="0028201E" w:rsidRPr="0028201E" w:rsidRDefault="0028201E" w:rsidP="00084D00">
            <w:pPr>
              <w:tabs>
                <w:tab w:val="left" w:pos="432"/>
              </w:tabs>
              <w:rPr>
                <w:rFonts w:ascii="Arial" w:hAnsi="Arial" w:cs="Arial"/>
                <w:b/>
              </w:rPr>
            </w:pPr>
            <w:r w:rsidRPr="0028201E">
              <w:rPr>
                <w:rFonts w:ascii="Arial" w:hAnsi="Arial" w:cs="Arial"/>
                <w:b/>
              </w:rPr>
              <w:t>Prepaid Insurance</w:t>
            </w:r>
          </w:p>
        </w:tc>
        <w:tc>
          <w:tcPr>
            <w:tcW w:w="1440" w:type="dxa"/>
          </w:tcPr>
          <w:p w14:paraId="7C7BCFC9" w14:textId="77777777" w:rsidR="0028201E" w:rsidRPr="0028201E" w:rsidRDefault="0028201E" w:rsidP="00084D00">
            <w:pPr>
              <w:tabs>
                <w:tab w:val="left" w:pos="432"/>
              </w:tabs>
              <w:jc w:val="right"/>
              <w:rPr>
                <w:rFonts w:ascii="Arial" w:hAnsi="Arial" w:cs="Arial"/>
                <w:b/>
              </w:rPr>
            </w:pPr>
            <w:r w:rsidRPr="0028201E">
              <w:rPr>
                <w:rFonts w:ascii="Arial" w:hAnsi="Arial" w:cs="Arial"/>
                <w:b/>
              </w:rPr>
              <w:t>969</w:t>
            </w:r>
          </w:p>
        </w:tc>
        <w:tc>
          <w:tcPr>
            <w:tcW w:w="432" w:type="dxa"/>
          </w:tcPr>
          <w:p w14:paraId="34DF5FEF" w14:textId="77777777" w:rsidR="0028201E" w:rsidRPr="0028201E" w:rsidRDefault="0028201E" w:rsidP="00084D00">
            <w:pPr>
              <w:tabs>
                <w:tab w:val="left" w:pos="432"/>
              </w:tabs>
              <w:rPr>
                <w:rFonts w:ascii="Arial" w:hAnsi="Arial" w:cs="Arial"/>
                <w:b/>
              </w:rPr>
            </w:pPr>
          </w:p>
        </w:tc>
        <w:tc>
          <w:tcPr>
            <w:tcW w:w="2880" w:type="dxa"/>
          </w:tcPr>
          <w:p w14:paraId="78702EDC" w14:textId="77777777" w:rsidR="0028201E" w:rsidRPr="0028201E" w:rsidRDefault="0028201E" w:rsidP="00084D00">
            <w:pPr>
              <w:tabs>
                <w:tab w:val="left" w:pos="432"/>
              </w:tabs>
              <w:rPr>
                <w:rFonts w:ascii="Arial" w:hAnsi="Arial" w:cs="Arial"/>
                <w:b/>
              </w:rPr>
            </w:pPr>
          </w:p>
        </w:tc>
        <w:tc>
          <w:tcPr>
            <w:tcW w:w="1440" w:type="dxa"/>
          </w:tcPr>
          <w:p w14:paraId="02C2A25D" w14:textId="77777777" w:rsidR="0028201E" w:rsidRPr="0028201E" w:rsidRDefault="0028201E" w:rsidP="00084D00">
            <w:pPr>
              <w:tabs>
                <w:tab w:val="left" w:pos="432"/>
              </w:tabs>
              <w:jc w:val="center"/>
              <w:rPr>
                <w:rFonts w:ascii="Arial" w:hAnsi="Arial" w:cs="Arial"/>
                <w:b/>
              </w:rPr>
            </w:pPr>
            <w:r w:rsidRPr="0028201E">
              <w:rPr>
                <w:rFonts w:ascii="Arial" w:hAnsi="Arial" w:cs="Arial"/>
                <w:b/>
              </w:rPr>
              <w:t xml:space="preserve">       </w:t>
            </w:r>
          </w:p>
        </w:tc>
      </w:tr>
      <w:tr w:rsidR="0028201E" w:rsidRPr="0028201E" w14:paraId="3EB3FE11" w14:textId="77777777" w:rsidTr="00084D00">
        <w:trPr>
          <w:jc w:val="center"/>
        </w:trPr>
        <w:tc>
          <w:tcPr>
            <w:tcW w:w="2880" w:type="dxa"/>
          </w:tcPr>
          <w:p w14:paraId="23F3B2E9" w14:textId="77777777" w:rsidR="0028201E" w:rsidRPr="0028201E" w:rsidRDefault="0028201E" w:rsidP="00084D00">
            <w:pPr>
              <w:tabs>
                <w:tab w:val="left" w:pos="432"/>
              </w:tabs>
              <w:rPr>
                <w:rFonts w:ascii="Arial" w:hAnsi="Arial" w:cs="Arial"/>
                <w:b/>
              </w:rPr>
            </w:pPr>
            <w:r w:rsidRPr="0028201E">
              <w:rPr>
                <w:rFonts w:ascii="Arial" w:hAnsi="Arial" w:cs="Arial"/>
                <w:b/>
              </w:rPr>
              <w:t>Supplies on Hand</w:t>
            </w:r>
          </w:p>
        </w:tc>
        <w:tc>
          <w:tcPr>
            <w:tcW w:w="1440" w:type="dxa"/>
          </w:tcPr>
          <w:p w14:paraId="57235D40" w14:textId="77777777" w:rsidR="0028201E" w:rsidRPr="0028201E" w:rsidRDefault="0028201E" w:rsidP="00084D00">
            <w:pPr>
              <w:tabs>
                <w:tab w:val="left" w:pos="432"/>
              </w:tabs>
              <w:jc w:val="right"/>
              <w:rPr>
                <w:rFonts w:ascii="Arial" w:hAnsi="Arial" w:cs="Arial"/>
                <w:b/>
              </w:rPr>
            </w:pPr>
            <w:r w:rsidRPr="0028201E">
              <w:rPr>
                <w:rFonts w:ascii="Arial" w:hAnsi="Arial" w:cs="Arial"/>
                <w:b/>
              </w:rPr>
              <w:t>2,100</w:t>
            </w:r>
          </w:p>
        </w:tc>
        <w:tc>
          <w:tcPr>
            <w:tcW w:w="432" w:type="dxa"/>
          </w:tcPr>
          <w:p w14:paraId="02BD3A78" w14:textId="77777777" w:rsidR="0028201E" w:rsidRPr="0028201E" w:rsidRDefault="0028201E" w:rsidP="00084D00">
            <w:pPr>
              <w:tabs>
                <w:tab w:val="left" w:pos="432"/>
              </w:tabs>
              <w:rPr>
                <w:rFonts w:ascii="Arial" w:hAnsi="Arial" w:cs="Arial"/>
                <w:b/>
              </w:rPr>
            </w:pPr>
          </w:p>
        </w:tc>
        <w:tc>
          <w:tcPr>
            <w:tcW w:w="2880" w:type="dxa"/>
          </w:tcPr>
          <w:p w14:paraId="3078B562" w14:textId="77777777" w:rsidR="0028201E" w:rsidRPr="0028201E" w:rsidRDefault="0028201E" w:rsidP="00084D00">
            <w:pPr>
              <w:tabs>
                <w:tab w:val="left" w:pos="432"/>
              </w:tabs>
              <w:jc w:val="center"/>
              <w:rPr>
                <w:rFonts w:ascii="Arial" w:hAnsi="Arial" w:cs="Arial"/>
                <w:b/>
              </w:rPr>
            </w:pPr>
            <w:r w:rsidRPr="0028201E">
              <w:rPr>
                <w:rFonts w:ascii="Arial" w:hAnsi="Arial" w:cs="Arial"/>
                <w:b/>
              </w:rPr>
              <w:t>Owner’s Equity</w:t>
            </w:r>
          </w:p>
        </w:tc>
        <w:tc>
          <w:tcPr>
            <w:tcW w:w="1440" w:type="dxa"/>
          </w:tcPr>
          <w:p w14:paraId="21D33564" w14:textId="77777777" w:rsidR="0028201E" w:rsidRPr="0028201E" w:rsidRDefault="0028201E" w:rsidP="00084D00">
            <w:pPr>
              <w:tabs>
                <w:tab w:val="left" w:pos="432"/>
              </w:tabs>
              <w:rPr>
                <w:rFonts w:ascii="Arial" w:hAnsi="Arial" w:cs="Arial"/>
                <w:b/>
              </w:rPr>
            </w:pPr>
          </w:p>
        </w:tc>
      </w:tr>
      <w:tr w:rsidR="0028201E" w:rsidRPr="0028201E" w14:paraId="5B6BC7B3" w14:textId="77777777" w:rsidTr="00084D00">
        <w:trPr>
          <w:jc w:val="center"/>
        </w:trPr>
        <w:tc>
          <w:tcPr>
            <w:tcW w:w="2880" w:type="dxa"/>
          </w:tcPr>
          <w:p w14:paraId="1A26A99F" w14:textId="77777777" w:rsidR="0028201E" w:rsidRPr="0028201E" w:rsidRDefault="0028201E" w:rsidP="00084D00">
            <w:pPr>
              <w:tabs>
                <w:tab w:val="left" w:pos="432"/>
              </w:tabs>
              <w:rPr>
                <w:rFonts w:ascii="Arial" w:hAnsi="Arial" w:cs="Arial"/>
                <w:b/>
              </w:rPr>
            </w:pPr>
          </w:p>
        </w:tc>
        <w:tc>
          <w:tcPr>
            <w:tcW w:w="1440" w:type="dxa"/>
          </w:tcPr>
          <w:p w14:paraId="5845EB43" w14:textId="77777777" w:rsidR="0028201E" w:rsidRPr="0028201E" w:rsidRDefault="0028201E" w:rsidP="00084D00">
            <w:pPr>
              <w:tabs>
                <w:tab w:val="left" w:pos="432"/>
              </w:tabs>
              <w:jc w:val="right"/>
              <w:rPr>
                <w:rFonts w:ascii="Arial" w:hAnsi="Arial" w:cs="Arial"/>
                <w:b/>
              </w:rPr>
            </w:pPr>
          </w:p>
        </w:tc>
        <w:tc>
          <w:tcPr>
            <w:tcW w:w="432" w:type="dxa"/>
          </w:tcPr>
          <w:p w14:paraId="0D5F5384" w14:textId="77777777" w:rsidR="0028201E" w:rsidRPr="0028201E" w:rsidRDefault="0028201E" w:rsidP="00084D00">
            <w:pPr>
              <w:tabs>
                <w:tab w:val="left" w:pos="432"/>
              </w:tabs>
              <w:rPr>
                <w:rFonts w:ascii="Arial" w:hAnsi="Arial" w:cs="Arial"/>
                <w:b/>
              </w:rPr>
            </w:pPr>
          </w:p>
        </w:tc>
        <w:tc>
          <w:tcPr>
            <w:tcW w:w="2880" w:type="dxa"/>
          </w:tcPr>
          <w:p w14:paraId="1D13B131" w14:textId="77777777" w:rsidR="0028201E" w:rsidRPr="0028201E" w:rsidRDefault="0028201E" w:rsidP="00084D00">
            <w:pPr>
              <w:tabs>
                <w:tab w:val="left" w:pos="432"/>
              </w:tabs>
              <w:rPr>
                <w:rFonts w:ascii="Arial" w:hAnsi="Arial" w:cs="Arial"/>
                <w:b/>
              </w:rPr>
            </w:pPr>
            <w:r w:rsidRPr="0028201E">
              <w:rPr>
                <w:rFonts w:ascii="Arial" w:hAnsi="Arial" w:cs="Arial"/>
                <w:b/>
              </w:rPr>
              <w:t>Jim Ryan, Capital</w:t>
            </w:r>
          </w:p>
        </w:tc>
        <w:tc>
          <w:tcPr>
            <w:tcW w:w="1440" w:type="dxa"/>
          </w:tcPr>
          <w:p w14:paraId="17816E29" w14:textId="77777777" w:rsidR="0028201E" w:rsidRPr="0028201E" w:rsidRDefault="0028201E" w:rsidP="00084D00">
            <w:pPr>
              <w:tabs>
                <w:tab w:val="left" w:pos="432"/>
              </w:tabs>
              <w:jc w:val="center"/>
              <w:rPr>
                <w:rFonts w:ascii="Arial" w:hAnsi="Arial" w:cs="Arial"/>
                <w:b/>
              </w:rPr>
            </w:pPr>
            <w:r w:rsidRPr="0028201E">
              <w:rPr>
                <w:rFonts w:ascii="Arial" w:hAnsi="Arial" w:cs="Arial"/>
                <w:b/>
              </w:rPr>
              <w:t>?</w:t>
            </w:r>
          </w:p>
        </w:tc>
      </w:tr>
      <w:tr w:rsidR="0028201E" w:rsidRPr="0028201E" w14:paraId="0152EB00" w14:textId="77777777" w:rsidTr="00084D00">
        <w:trPr>
          <w:jc w:val="center"/>
        </w:trPr>
        <w:tc>
          <w:tcPr>
            <w:tcW w:w="2880" w:type="dxa"/>
            <w:tcBorders>
              <w:bottom w:val="single" w:sz="6" w:space="0" w:color="000000"/>
            </w:tcBorders>
          </w:tcPr>
          <w:p w14:paraId="50D90FB1" w14:textId="77777777" w:rsidR="0028201E" w:rsidRPr="0028201E" w:rsidRDefault="0028201E" w:rsidP="00084D00">
            <w:pPr>
              <w:tabs>
                <w:tab w:val="left" w:pos="432"/>
              </w:tabs>
              <w:rPr>
                <w:rFonts w:ascii="Arial" w:hAnsi="Arial" w:cs="Arial"/>
                <w:b/>
              </w:rPr>
            </w:pPr>
          </w:p>
          <w:p w14:paraId="323BE832" w14:textId="77777777" w:rsidR="0028201E" w:rsidRPr="0028201E" w:rsidRDefault="0028201E" w:rsidP="00084D00">
            <w:pPr>
              <w:tabs>
                <w:tab w:val="left" w:pos="432"/>
              </w:tabs>
              <w:rPr>
                <w:rFonts w:ascii="Arial" w:hAnsi="Arial" w:cs="Arial"/>
                <w:b/>
              </w:rPr>
            </w:pPr>
            <w:r w:rsidRPr="0028201E">
              <w:rPr>
                <w:rFonts w:ascii="Arial" w:hAnsi="Arial" w:cs="Arial"/>
                <w:b/>
              </w:rPr>
              <w:t>Total Assets</w:t>
            </w:r>
          </w:p>
        </w:tc>
        <w:tc>
          <w:tcPr>
            <w:tcW w:w="1440" w:type="dxa"/>
          </w:tcPr>
          <w:p w14:paraId="3F479969" w14:textId="77777777" w:rsidR="0028201E" w:rsidRPr="0028201E" w:rsidRDefault="0028201E" w:rsidP="00084D00">
            <w:pPr>
              <w:tabs>
                <w:tab w:val="left" w:pos="432"/>
              </w:tabs>
              <w:rPr>
                <w:rFonts w:ascii="Arial" w:hAnsi="Arial" w:cs="Arial"/>
                <w:b/>
              </w:rPr>
            </w:pPr>
          </w:p>
          <w:p w14:paraId="38D5236B" w14:textId="77777777" w:rsidR="0028201E" w:rsidRPr="0028201E" w:rsidRDefault="0028201E" w:rsidP="00084D00">
            <w:pPr>
              <w:tabs>
                <w:tab w:val="left" w:pos="432"/>
              </w:tabs>
              <w:rPr>
                <w:rFonts w:ascii="Arial" w:hAnsi="Arial" w:cs="Arial"/>
                <w:b/>
              </w:rPr>
            </w:pPr>
            <w:r w:rsidRPr="0028201E">
              <w:rPr>
                <w:rFonts w:ascii="Arial" w:hAnsi="Arial" w:cs="Arial"/>
                <w:b/>
              </w:rPr>
              <w:t xml:space="preserve">  $       ?</w:t>
            </w:r>
          </w:p>
        </w:tc>
        <w:tc>
          <w:tcPr>
            <w:tcW w:w="432" w:type="dxa"/>
          </w:tcPr>
          <w:p w14:paraId="63BC8447" w14:textId="77777777" w:rsidR="0028201E" w:rsidRPr="0028201E" w:rsidRDefault="0028201E" w:rsidP="00084D00">
            <w:pPr>
              <w:tabs>
                <w:tab w:val="left" w:pos="432"/>
              </w:tabs>
              <w:rPr>
                <w:rFonts w:ascii="Arial" w:hAnsi="Arial" w:cs="Arial"/>
                <w:b/>
              </w:rPr>
            </w:pPr>
          </w:p>
        </w:tc>
        <w:tc>
          <w:tcPr>
            <w:tcW w:w="2880" w:type="dxa"/>
          </w:tcPr>
          <w:p w14:paraId="522B91C7" w14:textId="77777777" w:rsidR="0028201E" w:rsidRPr="0028201E" w:rsidRDefault="0028201E" w:rsidP="00084D00">
            <w:pPr>
              <w:tabs>
                <w:tab w:val="left" w:pos="432"/>
              </w:tabs>
              <w:rPr>
                <w:rFonts w:ascii="Arial" w:hAnsi="Arial" w:cs="Arial"/>
                <w:b/>
              </w:rPr>
            </w:pPr>
            <w:r w:rsidRPr="0028201E">
              <w:rPr>
                <w:rFonts w:ascii="Arial" w:hAnsi="Arial" w:cs="Arial"/>
                <w:b/>
              </w:rPr>
              <w:t>Total Liabilities and</w:t>
            </w:r>
          </w:p>
          <w:p w14:paraId="6C844E0A" w14:textId="77777777" w:rsidR="0028201E" w:rsidRPr="0028201E" w:rsidRDefault="0028201E" w:rsidP="00084D00">
            <w:pPr>
              <w:tabs>
                <w:tab w:val="left" w:pos="432"/>
              </w:tabs>
              <w:rPr>
                <w:rFonts w:ascii="Arial" w:hAnsi="Arial" w:cs="Arial"/>
                <w:b/>
              </w:rPr>
            </w:pPr>
            <w:r w:rsidRPr="0028201E">
              <w:rPr>
                <w:rFonts w:ascii="Arial" w:hAnsi="Arial" w:cs="Arial"/>
                <w:b/>
              </w:rPr>
              <w:t xml:space="preserve">   Owner’s Equity</w:t>
            </w:r>
          </w:p>
        </w:tc>
        <w:tc>
          <w:tcPr>
            <w:tcW w:w="1440" w:type="dxa"/>
          </w:tcPr>
          <w:p w14:paraId="2AB2D22A" w14:textId="77777777" w:rsidR="0028201E" w:rsidRPr="0028201E" w:rsidRDefault="0028201E" w:rsidP="00084D00">
            <w:pPr>
              <w:tabs>
                <w:tab w:val="left" w:pos="432"/>
              </w:tabs>
              <w:jc w:val="right"/>
              <w:rPr>
                <w:rFonts w:ascii="Arial" w:hAnsi="Arial" w:cs="Arial"/>
                <w:b/>
              </w:rPr>
            </w:pPr>
          </w:p>
          <w:p w14:paraId="29356AE7" w14:textId="77777777" w:rsidR="0028201E" w:rsidRPr="0028201E" w:rsidRDefault="0028201E" w:rsidP="00084D00">
            <w:pPr>
              <w:tabs>
                <w:tab w:val="left" w:pos="432"/>
              </w:tabs>
              <w:rPr>
                <w:rFonts w:ascii="Arial" w:hAnsi="Arial" w:cs="Arial"/>
                <w:b/>
              </w:rPr>
            </w:pPr>
            <w:r w:rsidRPr="0028201E">
              <w:rPr>
                <w:rFonts w:ascii="Arial" w:hAnsi="Arial" w:cs="Arial"/>
                <w:b/>
              </w:rPr>
              <w:t xml:space="preserve">   $   ?</w:t>
            </w:r>
          </w:p>
        </w:tc>
      </w:tr>
      <w:tr w:rsidR="0028201E" w:rsidRPr="0028201E" w14:paraId="53491CC9" w14:textId="77777777" w:rsidTr="00084D00">
        <w:trPr>
          <w:jc w:val="center"/>
        </w:trPr>
        <w:tc>
          <w:tcPr>
            <w:tcW w:w="2880" w:type="dxa"/>
            <w:tcBorders>
              <w:bottom w:val="single" w:sz="4" w:space="0" w:color="auto"/>
            </w:tcBorders>
          </w:tcPr>
          <w:p w14:paraId="650E12A0" w14:textId="77777777" w:rsidR="0028201E" w:rsidRPr="0028201E" w:rsidRDefault="0028201E" w:rsidP="00084D00">
            <w:pPr>
              <w:tabs>
                <w:tab w:val="left" w:pos="432"/>
              </w:tabs>
              <w:rPr>
                <w:rFonts w:ascii="Arial" w:hAnsi="Arial" w:cs="Arial"/>
                <w:b/>
              </w:rPr>
            </w:pPr>
          </w:p>
        </w:tc>
        <w:tc>
          <w:tcPr>
            <w:tcW w:w="1440" w:type="dxa"/>
          </w:tcPr>
          <w:p w14:paraId="67ED63BC" w14:textId="77777777" w:rsidR="0028201E" w:rsidRPr="0028201E" w:rsidRDefault="0028201E" w:rsidP="00084D00">
            <w:pPr>
              <w:tabs>
                <w:tab w:val="left" w:pos="432"/>
              </w:tabs>
              <w:rPr>
                <w:rFonts w:ascii="Arial" w:hAnsi="Arial" w:cs="Arial"/>
                <w:b/>
              </w:rPr>
            </w:pPr>
            <w:r w:rsidRPr="0028201E">
              <w:rPr>
                <w:rFonts w:ascii="Arial" w:hAnsi="Arial" w:cs="Arial"/>
                <w:b/>
              </w:rPr>
              <w:t>========</w:t>
            </w:r>
          </w:p>
        </w:tc>
        <w:tc>
          <w:tcPr>
            <w:tcW w:w="432" w:type="dxa"/>
          </w:tcPr>
          <w:p w14:paraId="1917FFE9" w14:textId="77777777" w:rsidR="0028201E" w:rsidRPr="0028201E" w:rsidRDefault="0028201E" w:rsidP="00084D00">
            <w:pPr>
              <w:tabs>
                <w:tab w:val="left" w:pos="432"/>
              </w:tabs>
              <w:rPr>
                <w:rFonts w:ascii="Arial" w:hAnsi="Arial" w:cs="Arial"/>
                <w:b/>
              </w:rPr>
            </w:pPr>
          </w:p>
        </w:tc>
        <w:tc>
          <w:tcPr>
            <w:tcW w:w="2880" w:type="dxa"/>
          </w:tcPr>
          <w:p w14:paraId="48C1549A" w14:textId="77777777" w:rsidR="0028201E" w:rsidRPr="0028201E" w:rsidRDefault="0028201E" w:rsidP="00084D00">
            <w:pPr>
              <w:tabs>
                <w:tab w:val="left" w:pos="432"/>
              </w:tabs>
              <w:rPr>
                <w:rFonts w:ascii="Arial" w:hAnsi="Arial" w:cs="Arial"/>
                <w:b/>
              </w:rPr>
            </w:pPr>
          </w:p>
        </w:tc>
        <w:tc>
          <w:tcPr>
            <w:tcW w:w="1440" w:type="dxa"/>
          </w:tcPr>
          <w:p w14:paraId="3BD7724F" w14:textId="77777777" w:rsidR="0028201E" w:rsidRPr="0028201E" w:rsidRDefault="0028201E" w:rsidP="00084D00">
            <w:pPr>
              <w:tabs>
                <w:tab w:val="left" w:pos="432"/>
              </w:tabs>
              <w:rPr>
                <w:rFonts w:ascii="Arial" w:hAnsi="Arial" w:cs="Arial"/>
                <w:b/>
              </w:rPr>
            </w:pPr>
            <w:r w:rsidRPr="0028201E">
              <w:rPr>
                <w:rFonts w:ascii="Arial" w:hAnsi="Arial" w:cs="Arial"/>
                <w:b/>
              </w:rPr>
              <w:t>========</w:t>
            </w:r>
          </w:p>
        </w:tc>
      </w:tr>
    </w:tbl>
    <w:p w14:paraId="36E22DED" w14:textId="77777777" w:rsidR="0028201E" w:rsidRPr="0028201E" w:rsidRDefault="0028201E" w:rsidP="0028201E">
      <w:pPr>
        <w:rPr>
          <w:rFonts w:ascii="Arial" w:hAnsi="Arial" w:cs="Arial"/>
        </w:rPr>
      </w:pPr>
    </w:p>
    <w:p w14:paraId="1E08ADF3" w14:textId="77777777" w:rsidR="0028201E" w:rsidRPr="0028201E" w:rsidRDefault="0028201E" w:rsidP="0028201E">
      <w:pPr>
        <w:rPr>
          <w:rFonts w:ascii="Arial" w:hAnsi="Arial" w:cs="Arial"/>
        </w:rPr>
      </w:pPr>
    </w:p>
    <w:p w14:paraId="4E05F661" w14:textId="77777777" w:rsidR="0028201E" w:rsidRPr="0028201E" w:rsidRDefault="0028201E" w:rsidP="0028201E">
      <w:pPr>
        <w:rPr>
          <w:rFonts w:ascii="Arial" w:hAnsi="Arial" w:cs="Arial"/>
        </w:rPr>
      </w:pPr>
    </w:p>
    <w:p w14:paraId="55C9BC6E" w14:textId="77777777" w:rsidR="0028201E" w:rsidRPr="0028201E" w:rsidRDefault="0028201E" w:rsidP="0028201E">
      <w:pPr>
        <w:rPr>
          <w:rFonts w:ascii="Arial" w:hAnsi="Arial" w:cs="Arial"/>
        </w:rPr>
      </w:pPr>
    </w:p>
    <w:p w14:paraId="374EB5F5" w14:textId="77777777" w:rsidR="0028201E" w:rsidRPr="0028201E" w:rsidRDefault="0028201E" w:rsidP="0028201E">
      <w:pPr>
        <w:rPr>
          <w:rFonts w:ascii="Arial" w:hAnsi="Arial" w:cs="Arial"/>
          <w:b/>
          <w:u w:val="single"/>
        </w:rPr>
      </w:pPr>
      <w:r w:rsidRPr="0028201E">
        <w:rPr>
          <w:rFonts w:ascii="Arial" w:hAnsi="Arial" w:cs="Arial"/>
          <w:b/>
          <w:u w:val="single"/>
        </w:rPr>
        <w:t>Additional Information:</w:t>
      </w:r>
    </w:p>
    <w:p w14:paraId="61A7445B" w14:textId="77777777" w:rsidR="0028201E" w:rsidRPr="0028201E" w:rsidRDefault="0028201E" w:rsidP="0028201E">
      <w:pPr>
        <w:numPr>
          <w:ilvl w:val="0"/>
          <w:numId w:val="8"/>
        </w:numPr>
        <w:contextualSpacing/>
        <w:jc w:val="both"/>
        <w:rPr>
          <w:rFonts w:ascii="Arial" w:hAnsi="Arial" w:cs="Arial"/>
          <w:b/>
          <w:bCs/>
        </w:rPr>
      </w:pPr>
      <w:r w:rsidRPr="0028201E">
        <w:rPr>
          <w:rFonts w:ascii="Arial" w:hAnsi="Arial" w:cs="Arial"/>
          <w:b/>
          <w:bCs/>
        </w:rPr>
        <w:t>The balance in the capital account on January 1, 2022 was $23,098.  The owner made an investment of $8,000 in the business in 2022 and also withdrew $20,000 in cash for personal use during 2022.</w:t>
      </w:r>
    </w:p>
    <w:p w14:paraId="68F6346B" w14:textId="77777777" w:rsidR="0028201E" w:rsidRPr="0028201E" w:rsidRDefault="0028201E" w:rsidP="0028201E">
      <w:pPr>
        <w:jc w:val="both"/>
        <w:rPr>
          <w:rFonts w:ascii="Arial" w:hAnsi="Arial" w:cs="Arial"/>
          <w:b/>
          <w:bCs/>
        </w:rPr>
      </w:pPr>
    </w:p>
    <w:p w14:paraId="4845D326" w14:textId="77777777" w:rsidR="0028201E" w:rsidRPr="0028201E" w:rsidRDefault="0028201E" w:rsidP="0028201E">
      <w:pPr>
        <w:numPr>
          <w:ilvl w:val="0"/>
          <w:numId w:val="8"/>
        </w:numPr>
        <w:contextualSpacing/>
        <w:jc w:val="both"/>
        <w:rPr>
          <w:rFonts w:ascii="Arial" w:hAnsi="Arial" w:cs="Arial"/>
          <w:b/>
          <w:bCs/>
        </w:rPr>
      </w:pPr>
      <w:r w:rsidRPr="0028201E">
        <w:rPr>
          <w:rFonts w:ascii="Arial" w:hAnsi="Arial" w:cs="Arial"/>
          <w:b/>
          <w:bCs/>
        </w:rPr>
        <w:t>The amount of Merchandise Inventory as of 12-31-21 was $22,600.  One of the adjusting entries on December 31, 2022 included a debit to Income Summary for $1,850.</w:t>
      </w:r>
    </w:p>
    <w:p w14:paraId="39C23052" w14:textId="77777777" w:rsidR="0028201E" w:rsidRPr="0028201E" w:rsidRDefault="0028201E" w:rsidP="0028201E">
      <w:pPr>
        <w:jc w:val="both"/>
        <w:rPr>
          <w:rFonts w:ascii="Arial" w:hAnsi="Arial" w:cs="Arial"/>
          <w:b/>
          <w:bCs/>
        </w:rPr>
      </w:pPr>
    </w:p>
    <w:p w14:paraId="69C4999F" w14:textId="77777777" w:rsidR="0028201E" w:rsidRPr="0028201E" w:rsidRDefault="0028201E" w:rsidP="0028201E">
      <w:pPr>
        <w:numPr>
          <w:ilvl w:val="0"/>
          <w:numId w:val="8"/>
        </w:numPr>
        <w:contextualSpacing/>
        <w:jc w:val="both"/>
        <w:rPr>
          <w:rFonts w:ascii="Arial" w:hAnsi="Arial" w:cs="Arial"/>
          <w:b/>
          <w:bCs/>
        </w:rPr>
      </w:pPr>
      <w:r w:rsidRPr="0028201E">
        <w:rPr>
          <w:rFonts w:ascii="Arial" w:hAnsi="Arial" w:cs="Arial"/>
          <w:b/>
          <w:bCs/>
        </w:rPr>
        <w:t>The premiums for two insurance policies were paid during 2022 for $984 and $1,380.  During 2022, $2,276 in insurance expired.</w:t>
      </w:r>
    </w:p>
    <w:p w14:paraId="36464ED1" w14:textId="77777777" w:rsidR="0028201E" w:rsidRPr="0028201E" w:rsidRDefault="0028201E" w:rsidP="0028201E">
      <w:pPr>
        <w:jc w:val="both"/>
        <w:rPr>
          <w:rFonts w:ascii="Arial" w:hAnsi="Arial" w:cs="Arial"/>
          <w:b/>
          <w:bCs/>
        </w:rPr>
      </w:pPr>
    </w:p>
    <w:p w14:paraId="424A6A8A" w14:textId="77777777" w:rsidR="0028201E" w:rsidRPr="0028201E" w:rsidRDefault="0028201E" w:rsidP="0028201E">
      <w:pPr>
        <w:numPr>
          <w:ilvl w:val="0"/>
          <w:numId w:val="8"/>
        </w:numPr>
        <w:contextualSpacing/>
        <w:jc w:val="both"/>
        <w:rPr>
          <w:rFonts w:ascii="Arial" w:hAnsi="Arial" w:cs="Arial"/>
          <w:b/>
          <w:bCs/>
        </w:rPr>
      </w:pPr>
      <w:r w:rsidRPr="0028201E">
        <w:rPr>
          <w:rFonts w:ascii="Arial" w:hAnsi="Arial" w:cs="Arial"/>
          <w:b/>
          <w:bCs/>
        </w:rPr>
        <w:t xml:space="preserve">Supplies Expense for 2022 was $1,575.  Supplies on hand as of 1-1-22 were $1,990. </w:t>
      </w:r>
    </w:p>
    <w:p w14:paraId="3BE5F5F7" w14:textId="77777777" w:rsidR="0028201E" w:rsidRPr="0028201E" w:rsidRDefault="0028201E" w:rsidP="0028201E">
      <w:pPr>
        <w:pStyle w:val="NoSpacing"/>
        <w:rPr>
          <w:rFonts w:ascii="Arial" w:hAnsi="Arial" w:cs="Arial"/>
        </w:rPr>
      </w:pPr>
    </w:p>
    <w:p w14:paraId="19C88334" w14:textId="0B236188" w:rsidR="003E21E4" w:rsidRDefault="0028201E" w:rsidP="0028201E">
      <w:pPr>
        <w:numPr>
          <w:ilvl w:val="0"/>
          <w:numId w:val="8"/>
        </w:numPr>
        <w:contextualSpacing/>
        <w:jc w:val="both"/>
        <w:rPr>
          <w:rFonts w:ascii="Arial" w:hAnsi="Arial" w:cs="Arial"/>
          <w:b/>
          <w:bCs/>
        </w:rPr>
      </w:pPr>
      <w:r w:rsidRPr="0028201E">
        <w:rPr>
          <w:rFonts w:ascii="Arial" w:hAnsi="Arial" w:cs="Arial"/>
          <w:b/>
          <w:bCs/>
        </w:rPr>
        <w:t>The Income Statement for this business for the twelve months ended</w:t>
      </w:r>
      <w:r>
        <w:rPr>
          <w:rFonts w:ascii="Arial" w:hAnsi="Arial" w:cs="Arial"/>
          <w:b/>
          <w:bCs/>
        </w:rPr>
        <w:t xml:space="preserve"> </w:t>
      </w:r>
      <w:r w:rsidRPr="0028201E">
        <w:rPr>
          <w:rFonts w:ascii="Arial" w:hAnsi="Arial" w:cs="Arial"/>
          <w:b/>
          <w:bCs/>
        </w:rPr>
        <w:t>December 31, 2022 reports sales of $98,350 and a gross profit percentage of 46%.</w:t>
      </w:r>
    </w:p>
    <w:p w14:paraId="1D806667" w14:textId="77777777" w:rsidR="0028201E" w:rsidRDefault="0028201E" w:rsidP="0028201E">
      <w:pPr>
        <w:pStyle w:val="ListParagraph"/>
        <w:rPr>
          <w:rFonts w:ascii="Arial" w:hAnsi="Arial" w:cs="Arial"/>
          <w:b/>
          <w:bCs/>
        </w:rPr>
      </w:pPr>
    </w:p>
    <w:p w14:paraId="67615ED8" w14:textId="61E54067" w:rsidR="0028201E" w:rsidRDefault="0028201E" w:rsidP="0028201E">
      <w:pPr>
        <w:contextualSpacing/>
        <w:jc w:val="both"/>
        <w:rPr>
          <w:rFonts w:ascii="Arial" w:hAnsi="Arial" w:cs="Arial"/>
          <w:b/>
          <w:bCs/>
        </w:rPr>
      </w:pPr>
    </w:p>
    <w:p w14:paraId="32E49818" w14:textId="06ABA10C" w:rsidR="0028201E" w:rsidRDefault="0028201E" w:rsidP="0028201E">
      <w:pPr>
        <w:contextualSpacing/>
        <w:jc w:val="both"/>
        <w:rPr>
          <w:rFonts w:ascii="Arial" w:hAnsi="Arial" w:cs="Arial"/>
          <w:b/>
          <w:bCs/>
        </w:rPr>
      </w:pPr>
    </w:p>
    <w:p w14:paraId="014DF20D" w14:textId="264B820A" w:rsidR="0028201E" w:rsidRDefault="0028201E" w:rsidP="0028201E">
      <w:pPr>
        <w:contextualSpacing/>
        <w:jc w:val="both"/>
        <w:rPr>
          <w:rFonts w:ascii="Arial" w:hAnsi="Arial" w:cs="Arial"/>
          <w:b/>
          <w:bCs/>
        </w:rPr>
      </w:pPr>
    </w:p>
    <w:p w14:paraId="39C87EA5" w14:textId="5BAF4A15" w:rsidR="0028201E" w:rsidRDefault="0028201E" w:rsidP="0028201E">
      <w:pPr>
        <w:contextualSpacing/>
        <w:jc w:val="both"/>
        <w:rPr>
          <w:rFonts w:ascii="Arial" w:hAnsi="Arial" w:cs="Arial"/>
          <w:b/>
          <w:bCs/>
        </w:rPr>
      </w:pPr>
    </w:p>
    <w:p w14:paraId="6EB9EA62" w14:textId="6D619AE0" w:rsidR="0028201E" w:rsidRDefault="0028201E" w:rsidP="0028201E">
      <w:pPr>
        <w:contextualSpacing/>
        <w:jc w:val="both"/>
        <w:rPr>
          <w:rFonts w:ascii="Arial" w:hAnsi="Arial" w:cs="Arial"/>
          <w:b/>
          <w:bCs/>
        </w:rPr>
      </w:pPr>
    </w:p>
    <w:p w14:paraId="547F6528" w14:textId="36588B05" w:rsidR="0028201E" w:rsidRDefault="0028201E" w:rsidP="0028201E">
      <w:pPr>
        <w:contextualSpacing/>
        <w:jc w:val="both"/>
        <w:rPr>
          <w:rFonts w:ascii="Arial" w:hAnsi="Arial" w:cs="Arial"/>
          <w:b/>
          <w:bCs/>
        </w:rPr>
      </w:pPr>
    </w:p>
    <w:p w14:paraId="2920D9C2" w14:textId="35142307" w:rsidR="008E6BB0" w:rsidRPr="007421F5" w:rsidRDefault="008E6BB0" w:rsidP="008E6BB0">
      <w:pPr>
        <w:pStyle w:val="NoSpacing"/>
        <w:jc w:val="center"/>
        <w:rPr>
          <w:rFonts w:ascii="Arial" w:hAnsi="Arial" w:cs="Arial"/>
          <w:b/>
          <w:bCs/>
          <w:i/>
          <w:iCs/>
          <w:sz w:val="28"/>
          <w:szCs w:val="28"/>
        </w:rPr>
      </w:pPr>
      <w:r w:rsidRPr="007421F5">
        <w:rPr>
          <w:rFonts w:ascii="Arial" w:hAnsi="Arial" w:cs="Arial"/>
          <w:b/>
          <w:bCs/>
          <w:i/>
          <w:iCs/>
          <w:sz w:val="28"/>
          <w:szCs w:val="28"/>
        </w:rPr>
        <w:lastRenderedPageBreak/>
        <w:t xml:space="preserve">Table </w:t>
      </w:r>
      <w:r>
        <w:rPr>
          <w:rFonts w:ascii="Arial" w:hAnsi="Arial" w:cs="Arial"/>
          <w:b/>
          <w:bCs/>
          <w:i/>
          <w:iCs/>
          <w:sz w:val="28"/>
          <w:szCs w:val="28"/>
        </w:rPr>
        <w:t>2</w:t>
      </w:r>
    </w:p>
    <w:p w14:paraId="6C4EB699" w14:textId="77777777" w:rsidR="008E6BB0" w:rsidRPr="00EC5911" w:rsidRDefault="008E6BB0" w:rsidP="008E6BB0">
      <w:pPr>
        <w:pStyle w:val="NoSpacing"/>
        <w:jc w:val="center"/>
        <w:rPr>
          <w:rFonts w:ascii="Arial" w:hAnsi="Arial" w:cs="Arial"/>
          <w:b/>
          <w:bCs/>
        </w:rPr>
      </w:pPr>
      <w:r w:rsidRPr="00EC5911">
        <w:rPr>
          <w:rFonts w:ascii="Arial" w:hAnsi="Arial" w:cs="Arial"/>
          <w:b/>
          <w:bCs/>
        </w:rPr>
        <w:t>(for questions 67 through 80)</w:t>
      </w:r>
    </w:p>
    <w:p w14:paraId="22C00498" w14:textId="77777777" w:rsidR="008E6BB0" w:rsidRPr="008E6BB0" w:rsidRDefault="008E6BB0" w:rsidP="008E6BB0">
      <w:pPr>
        <w:pStyle w:val="NoSpacing"/>
        <w:rPr>
          <w:rFonts w:ascii="Arial" w:hAnsi="Arial" w:cs="Arial"/>
          <w:b/>
          <w:bCs/>
          <w:sz w:val="16"/>
          <w:szCs w:val="16"/>
          <w:u w:val="single"/>
        </w:rPr>
      </w:pPr>
    </w:p>
    <w:p w14:paraId="3B7CFC2F" w14:textId="77777777" w:rsidR="008E6BB0" w:rsidRPr="00E8071E" w:rsidRDefault="008E6BB0" w:rsidP="008E6BB0">
      <w:pPr>
        <w:pStyle w:val="NoSpacing"/>
        <w:jc w:val="both"/>
        <w:rPr>
          <w:rFonts w:ascii="Arial" w:hAnsi="Arial" w:cs="Arial"/>
          <w:sz w:val="23"/>
          <w:szCs w:val="23"/>
        </w:rPr>
      </w:pPr>
      <w:r w:rsidRPr="00E8071E">
        <w:rPr>
          <w:rFonts w:ascii="Arial" w:hAnsi="Arial" w:cs="Arial"/>
          <w:sz w:val="23"/>
          <w:szCs w:val="23"/>
        </w:rPr>
        <w:t xml:space="preserve">On </w:t>
      </w:r>
      <w:r>
        <w:rPr>
          <w:rFonts w:ascii="Arial" w:hAnsi="Arial" w:cs="Arial"/>
          <w:sz w:val="23"/>
          <w:szCs w:val="23"/>
        </w:rPr>
        <w:t>Tues</w:t>
      </w:r>
      <w:r w:rsidRPr="00E8071E">
        <w:rPr>
          <w:rFonts w:ascii="Arial" w:hAnsi="Arial" w:cs="Arial"/>
          <w:sz w:val="23"/>
          <w:szCs w:val="23"/>
        </w:rPr>
        <w:t>day January 31, 202</w:t>
      </w:r>
      <w:r>
        <w:rPr>
          <w:rFonts w:ascii="Arial" w:hAnsi="Arial" w:cs="Arial"/>
          <w:sz w:val="23"/>
          <w:szCs w:val="23"/>
        </w:rPr>
        <w:t>3</w:t>
      </w:r>
      <w:r w:rsidRPr="00E8071E">
        <w:rPr>
          <w:rFonts w:ascii="Arial" w:hAnsi="Arial" w:cs="Arial"/>
          <w:sz w:val="23"/>
          <w:szCs w:val="23"/>
        </w:rPr>
        <w:t xml:space="preserve">, </w:t>
      </w:r>
      <w:r>
        <w:rPr>
          <w:rFonts w:ascii="Arial" w:hAnsi="Arial" w:cs="Arial"/>
          <w:sz w:val="23"/>
          <w:szCs w:val="23"/>
        </w:rPr>
        <w:t>t</w:t>
      </w:r>
      <w:r w:rsidRPr="00E8071E">
        <w:rPr>
          <w:rFonts w:ascii="Arial" w:hAnsi="Arial" w:cs="Arial"/>
          <w:sz w:val="23"/>
          <w:szCs w:val="23"/>
        </w:rPr>
        <w:t xml:space="preserve">he </w:t>
      </w:r>
      <w:r>
        <w:rPr>
          <w:rFonts w:ascii="Arial" w:hAnsi="Arial" w:cs="Arial"/>
          <w:sz w:val="23"/>
          <w:szCs w:val="23"/>
        </w:rPr>
        <w:t>service business called Dale Sims, CPA</w:t>
      </w:r>
      <w:r w:rsidRPr="00E8071E">
        <w:rPr>
          <w:rFonts w:ascii="Arial" w:hAnsi="Arial" w:cs="Arial"/>
          <w:sz w:val="23"/>
          <w:szCs w:val="23"/>
        </w:rPr>
        <w:t xml:space="preserve"> had a small fire in </w:t>
      </w:r>
      <w:r>
        <w:rPr>
          <w:rFonts w:ascii="Arial" w:hAnsi="Arial" w:cs="Arial"/>
          <w:sz w:val="23"/>
          <w:szCs w:val="23"/>
        </w:rPr>
        <w:t>his</w:t>
      </w:r>
      <w:r w:rsidRPr="00E8071E">
        <w:rPr>
          <w:rFonts w:ascii="Arial" w:hAnsi="Arial" w:cs="Arial"/>
          <w:sz w:val="23"/>
          <w:szCs w:val="23"/>
        </w:rPr>
        <w:t xml:space="preserve"> office when </w:t>
      </w:r>
      <w:r>
        <w:rPr>
          <w:rFonts w:ascii="Arial" w:hAnsi="Arial" w:cs="Arial"/>
          <w:sz w:val="23"/>
          <w:szCs w:val="23"/>
        </w:rPr>
        <w:t>the portable electric heater</w:t>
      </w:r>
      <w:r w:rsidRPr="00E8071E">
        <w:rPr>
          <w:rFonts w:ascii="Arial" w:hAnsi="Arial" w:cs="Arial"/>
          <w:sz w:val="23"/>
          <w:szCs w:val="23"/>
        </w:rPr>
        <w:t xml:space="preserve"> </w:t>
      </w:r>
      <w:r>
        <w:rPr>
          <w:rFonts w:ascii="Arial" w:hAnsi="Arial" w:cs="Arial"/>
          <w:sz w:val="23"/>
          <w:szCs w:val="23"/>
        </w:rPr>
        <w:t>got too close to the window curtains</w:t>
      </w:r>
      <w:r w:rsidRPr="00E8071E">
        <w:rPr>
          <w:rFonts w:ascii="Arial" w:hAnsi="Arial" w:cs="Arial"/>
          <w:sz w:val="23"/>
          <w:szCs w:val="23"/>
        </w:rPr>
        <w:t xml:space="preserve">.  </w:t>
      </w:r>
      <w:r>
        <w:rPr>
          <w:rFonts w:ascii="Arial" w:hAnsi="Arial" w:cs="Arial"/>
          <w:sz w:val="23"/>
          <w:szCs w:val="23"/>
        </w:rPr>
        <w:t>Dale</w:t>
      </w:r>
      <w:r w:rsidRPr="00E8071E">
        <w:rPr>
          <w:rFonts w:ascii="Arial" w:hAnsi="Arial" w:cs="Arial"/>
          <w:sz w:val="23"/>
          <w:szCs w:val="23"/>
        </w:rPr>
        <w:t xml:space="preserve"> reacted quickly and used the fire extinguis</w:t>
      </w:r>
      <w:r>
        <w:rPr>
          <w:rFonts w:ascii="Arial" w:hAnsi="Arial" w:cs="Arial"/>
          <w:sz w:val="23"/>
          <w:szCs w:val="23"/>
        </w:rPr>
        <w:t>her</w:t>
      </w:r>
      <w:r w:rsidRPr="00E8071E">
        <w:rPr>
          <w:rFonts w:ascii="Arial" w:hAnsi="Arial" w:cs="Arial"/>
          <w:sz w:val="23"/>
          <w:szCs w:val="23"/>
        </w:rPr>
        <w:t xml:space="preserve"> from the hallway to extinguish the fire.</w:t>
      </w:r>
      <w:r>
        <w:rPr>
          <w:rFonts w:ascii="Arial" w:hAnsi="Arial" w:cs="Arial"/>
          <w:sz w:val="23"/>
          <w:szCs w:val="23"/>
        </w:rPr>
        <w:t xml:space="preserve">  Fortunately, all records belonging to clients were saved.</w:t>
      </w:r>
      <w:r w:rsidRPr="00E8071E">
        <w:rPr>
          <w:rFonts w:ascii="Arial" w:hAnsi="Arial" w:cs="Arial"/>
          <w:sz w:val="23"/>
          <w:szCs w:val="23"/>
        </w:rPr>
        <w:t xml:space="preserve">  However, some of </w:t>
      </w:r>
      <w:r>
        <w:rPr>
          <w:rFonts w:ascii="Arial" w:hAnsi="Arial" w:cs="Arial"/>
          <w:sz w:val="23"/>
          <w:szCs w:val="23"/>
        </w:rPr>
        <w:t>Dale’s own business and</w:t>
      </w:r>
      <w:r w:rsidRPr="00E8071E">
        <w:rPr>
          <w:rFonts w:ascii="Arial" w:hAnsi="Arial" w:cs="Arial"/>
          <w:sz w:val="23"/>
          <w:szCs w:val="23"/>
        </w:rPr>
        <w:t xml:space="preserve"> accounting records were totally destroyed.</w:t>
      </w:r>
    </w:p>
    <w:p w14:paraId="44E35D0F" w14:textId="77777777" w:rsidR="008E6BB0" w:rsidRPr="008E6BB0" w:rsidRDefault="008E6BB0" w:rsidP="008E6BB0">
      <w:pPr>
        <w:pStyle w:val="NoSpacing"/>
        <w:jc w:val="both"/>
        <w:rPr>
          <w:rFonts w:ascii="Arial" w:hAnsi="Arial" w:cs="Arial"/>
          <w:sz w:val="16"/>
          <w:szCs w:val="16"/>
        </w:rPr>
      </w:pPr>
    </w:p>
    <w:p w14:paraId="6175D4F3" w14:textId="77777777" w:rsidR="008E6BB0" w:rsidRPr="00E8071E" w:rsidRDefault="008E6BB0" w:rsidP="008E6BB0">
      <w:pPr>
        <w:pStyle w:val="NoSpacing"/>
        <w:jc w:val="both"/>
        <w:rPr>
          <w:rFonts w:ascii="Arial" w:hAnsi="Arial" w:cs="Arial"/>
          <w:sz w:val="23"/>
          <w:szCs w:val="23"/>
        </w:rPr>
      </w:pPr>
      <w:r>
        <w:rPr>
          <w:rFonts w:ascii="Arial" w:hAnsi="Arial" w:cs="Arial"/>
          <w:sz w:val="23"/>
          <w:szCs w:val="23"/>
        </w:rPr>
        <w:t>Dale’s CPA firm</w:t>
      </w:r>
      <w:r w:rsidRPr="00E8071E">
        <w:rPr>
          <w:rFonts w:ascii="Arial" w:hAnsi="Arial" w:cs="Arial"/>
          <w:sz w:val="23"/>
          <w:szCs w:val="23"/>
        </w:rPr>
        <w:t xml:space="preserve"> began operations on </w:t>
      </w:r>
      <w:r>
        <w:rPr>
          <w:rFonts w:ascii="Arial" w:hAnsi="Arial" w:cs="Arial"/>
          <w:sz w:val="23"/>
          <w:szCs w:val="23"/>
        </w:rPr>
        <w:t>August</w:t>
      </w:r>
      <w:r w:rsidRPr="00E8071E">
        <w:rPr>
          <w:rFonts w:ascii="Arial" w:hAnsi="Arial" w:cs="Arial"/>
          <w:sz w:val="23"/>
          <w:szCs w:val="23"/>
        </w:rPr>
        <w:t xml:space="preserve"> 1, 20</w:t>
      </w:r>
      <w:r>
        <w:rPr>
          <w:rFonts w:ascii="Arial" w:hAnsi="Arial" w:cs="Arial"/>
          <w:sz w:val="23"/>
          <w:szCs w:val="23"/>
        </w:rPr>
        <w:t>22.</w:t>
      </w:r>
      <w:r w:rsidRPr="00E8071E">
        <w:rPr>
          <w:rFonts w:ascii="Arial" w:hAnsi="Arial" w:cs="Arial"/>
          <w:sz w:val="23"/>
          <w:szCs w:val="23"/>
        </w:rPr>
        <w:t xml:space="preserve"> </w:t>
      </w:r>
      <w:r>
        <w:rPr>
          <w:rFonts w:ascii="Arial" w:hAnsi="Arial" w:cs="Arial"/>
          <w:sz w:val="23"/>
          <w:szCs w:val="23"/>
        </w:rPr>
        <w:t xml:space="preserve"> He </w:t>
      </w:r>
      <w:r w:rsidRPr="00E8071E">
        <w:rPr>
          <w:rFonts w:ascii="Arial" w:hAnsi="Arial" w:cs="Arial"/>
          <w:sz w:val="23"/>
          <w:szCs w:val="23"/>
        </w:rPr>
        <w:t xml:space="preserve">provides </w:t>
      </w:r>
      <w:r>
        <w:rPr>
          <w:rFonts w:ascii="Arial" w:hAnsi="Arial" w:cs="Arial"/>
          <w:sz w:val="23"/>
          <w:szCs w:val="23"/>
        </w:rPr>
        <w:t>accounting and tax</w:t>
      </w:r>
      <w:r w:rsidRPr="00E8071E">
        <w:rPr>
          <w:rFonts w:ascii="Arial" w:hAnsi="Arial" w:cs="Arial"/>
          <w:sz w:val="23"/>
          <w:szCs w:val="23"/>
        </w:rPr>
        <w:t xml:space="preserve"> services to individuals</w:t>
      </w:r>
      <w:r>
        <w:rPr>
          <w:rFonts w:ascii="Arial" w:hAnsi="Arial" w:cs="Arial"/>
          <w:sz w:val="23"/>
          <w:szCs w:val="23"/>
        </w:rPr>
        <w:t xml:space="preserve"> and to businesses</w:t>
      </w:r>
      <w:r w:rsidRPr="00E8071E">
        <w:rPr>
          <w:rFonts w:ascii="Arial" w:hAnsi="Arial" w:cs="Arial"/>
          <w:sz w:val="23"/>
          <w:szCs w:val="23"/>
        </w:rPr>
        <w:t xml:space="preserve">.  </w:t>
      </w:r>
      <w:r>
        <w:rPr>
          <w:rFonts w:ascii="Arial" w:hAnsi="Arial" w:cs="Arial"/>
          <w:sz w:val="23"/>
          <w:szCs w:val="23"/>
        </w:rPr>
        <w:t xml:space="preserve">It is company policy to 1) record the purchase of prepaid expenses to respective asset accounts; 2) </w:t>
      </w:r>
      <w:r w:rsidRPr="00E8071E">
        <w:rPr>
          <w:rFonts w:ascii="Arial" w:hAnsi="Arial" w:cs="Arial"/>
          <w:sz w:val="23"/>
          <w:szCs w:val="23"/>
        </w:rPr>
        <w:t>prepare adjusting entries and financial statements monthly</w:t>
      </w:r>
      <w:r>
        <w:rPr>
          <w:rFonts w:ascii="Arial" w:hAnsi="Arial" w:cs="Arial"/>
          <w:sz w:val="23"/>
          <w:szCs w:val="23"/>
        </w:rPr>
        <w:t xml:space="preserve">; and 3) </w:t>
      </w:r>
      <w:r w:rsidRPr="00E8071E">
        <w:rPr>
          <w:rFonts w:ascii="Arial" w:hAnsi="Arial" w:cs="Arial"/>
          <w:sz w:val="23"/>
          <w:szCs w:val="23"/>
        </w:rPr>
        <w:t xml:space="preserve">close the </w:t>
      </w:r>
      <w:r>
        <w:rPr>
          <w:rFonts w:ascii="Arial" w:hAnsi="Arial" w:cs="Arial"/>
          <w:sz w:val="23"/>
          <w:szCs w:val="23"/>
        </w:rPr>
        <w:t xml:space="preserve">temporary </w:t>
      </w:r>
      <w:r w:rsidRPr="00E8071E">
        <w:rPr>
          <w:rFonts w:ascii="Arial" w:hAnsi="Arial" w:cs="Arial"/>
          <w:sz w:val="23"/>
          <w:szCs w:val="23"/>
        </w:rPr>
        <w:t>accounts only at the end of the fiscal year which is December 31.</w:t>
      </w:r>
    </w:p>
    <w:p w14:paraId="00775994" w14:textId="77777777" w:rsidR="008E6BB0" w:rsidRPr="008E6BB0" w:rsidRDefault="008E6BB0" w:rsidP="008E6BB0">
      <w:pPr>
        <w:pStyle w:val="NoSpacing"/>
        <w:jc w:val="both"/>
        <w:rPr>
          <w:rFonts w:ascii="Arial" w:hAnsi="Arial" w:cs="Arial"/>
          <w:sz w:val="16"/>
          <w:szCs w:val="16"/>
        </w:rPr>
      </w:pPr>
    </w:p>
    <w:p w14:paraId="7DB43A6F" w14:textId="77777777" w:rsidR="008E6BB0" w:rsidRPr="00E8071E" w:rsidRDefault="008E6BB0" w:rsidP="008E6BB0">
      <w:pPr>
        <w:pStyle w:val="NoSpacing"/>
        <w:jc w:val="both"/>
        <w:rPr>
          <w:rFonts w:ascii="Arial" w:hAnsi="Arial" w:cs="Arial"/>
          <w:sz w:val="23"/>
          <w:szCs w:val="23"/>
        </w:rPr>
      </w:pPr>
      <w:r w:rsidRPr="00E8071E">
        <w:rPr>
          <w:rFonts w:ascii="Arial" w:hAnsi="Arial" w:cs="Arial"/>
          <w:sz w:val="23"/>
          <w:szCs w:val="23"/>
        </w:rPr>
        <w:t>The Dec. 31, 20</w:t>
      </w:r>
      <w:r>
        <w:rPr>
          <w:rFonts w:ascii="Arial" w:hAnsi="Arial" w:cs="Arial"/>
          <w:sz w:val="23"/>
          <w:szCs w:val="23"/>
        </w:rPr>
        <w:t>22</w:t>
      </w:r>
      <w:r w:rsidRPr="00E8071E">
        <w:rPr>
          <w:rFonts w:ascii="Arial" w:hAnsi="Arial" w:cs="Arial"/>
          <w:sz w:val="23"/>
          <w:szCs w:val="23"/>
        </w:rPr>
        <w:t xml:space="preserve"> bank reconciliation had no deposits in transit, no outstanding checks, and no ot</w:t>
      </w:r>
      <w:r>
        <w:rPr>
          <w:rFonts w:ascii="Arial" w:hAnsi="Arial" w:cs="Arial"/>
          <w:sz w:val="23"/>
          <w:szCs w:val="23"/>
        </w:rPr>
        <w:t>her</w:t>
      </w:r>
      <w:r w:rsidRPr="00E8071E">
        <w:rPr>
          <w:rFonts w:ascii="Arial" w:hAnsi="Arial" w:cs="Arial"/>
          <w:sz w:val="23"/>
          <w:szCs w:val="23"/>
        </w:rPr>
        <w:t xml:space="preserve"> reconciling items.  Each bank deposit consisted only of service revenue.  Each deposit was consistently recorded in the check stubs on the day the deposit was made at the bank even if the deposit was made after 3 p.m.</w:t>
      </w:r>
    </w:p>
    <w:p w14:paraId="0632B2F5" w14:textId="77777777" w:rsidR="008E6BB0" w:rsidRPr="008E6BB0" w:rsidRDefault="008E6BB0" w:rsidP="008E6BB0">
      <w:pPr>
        <w:pStyle w:val="NoSpacing"/>
        <w:jc w:val="both"/>
        <w:rPr>
          <w:rFonts w:ascii="Arial" w:hAnsi="Arial" w:cs="Arial"/>
          <w:sz w:val="16"/>
          <w:szCs w:val="16"/>
        </w:rPr>
      </w:pPr>
    </w:p>
    <w:p w14:paraId="62081EF8" w14:textId="77777777" w:rsidR="008E6BB0" w:rsidRPr="00E8071E" w:rsidRDefault="008E6BB0" w:rsidP="008E6BB0">
      <w:pPr>
        <w:pStyle w:val="NoSpacing"/>
        <w:jc w:val="both"/>
        <w:rPr>
          <w:rFonts w:ascii="Arial" w:hAnsi="Arial" w:cs="Arial"/>
          <w:sz w:val="23"/>
          <w:szCs w:val="23"/>
        </w:rPr>
      </w:pPr>
      <w:r>
        <w:rPr>
          <w:rFonts w:ascii="Arial" w:hAnsi="Arial" w:cs="Arial"/>
          <w:sz w:val="23"/>
          <w:szCs w:val="23"/>
        </w:rPr>
        <w:t>Dale</w:t>
      </w:r>
      <w:r w:rsidRPr="00E8071E">
        <w:rPr>
          <w:rFonts w:ascii="Arial" w:hAnsi="Arial" w:cs="Arial"/>
          <w:sz w:val="23"/>
          <w:szCs w:val="23"/>
        </w:rPr>
        <w:t xml:space="preserve"> purchases all supplies online and only from </w:t>
      </w:r>
      <w:r>
        <w:rPr>
          <w:rFonts w:ascii="Arial" w:hAnsi="Arial" w:cs="Arial"/>
          <w:sz w:val="23"/>
          <w:szCs w:val="23"/>
        </w:rPr>
        <w:t>Handy Office Supplies</w:t>
      </w:r>
      <w:r w:rsidRPr="00E8071E">
        <w:rPr>
          <w:rFonts w:ascii="Arial" w:hAnsi="Arial" w:cs="Arial"/>
          <w:sz w:val="23"/>
          <w:szCs w:val="23"/>
        </w:rPr>
        <w:t xml:space="preserve"> using the business credit card (called Capital Card) and has the supplies delivered to h</w:t>
      </w:r>
      <w:r>
        <w:rPr>
          <w:rFonts w:ascii="Arial" w:hAnsi="Arial" w:cs="Arial"/>
          <w:sz w:val="23"/>
          <w:szCs w:val="23"/>
        </w:rPr>
        <w:t>is</w:t>
      </w:r>
      <w:r w:rsidRPr="00E8071E">
        <w:rPr>
          <w:rFonts w:ascii="Arial" w:hAnsi="Arial" w:cs="Arial"/>
          <w:sz w:val="23"/>
          <w:szCs w:val="23"/>
        </w:rPr>
        <w:t xml:space="preserve"> office.  </w:t>
      </w:r>
      <w:r>
        <w:rPr>
          <w:rFonts w:ascii="Arial" w:hAnsi="Arial" w:cs="Arial"/>
          <w:sz w:val="23"/>
          <w:szCs w:val="23"/>
        </w:rPr>
        <w:t>Dale</w:t>
      </w:r>
      <w:r w:rsidRPr="00E8071E">
        <w:rPr>
          <w:rFonts w:ascii="Arial" w:hAnsi="Arial" w:cs="Arial"/>
          <w:sz w:val="23"/>
          <w:szCs w:val="23"/>
        </w:rPr>
        <w:t xml:space="preserve"> does not use the Capital Card for any ot</w:t>
      </w:r>
      <w:r>
        <w:rPr>
          <w:rFonts w:ascii="Arial" w:hAnsi="Arial" w:cs="Arial"/>
          <w:sz w:val="23"/>
          <w:szCs w:val="23"/>
        </w:rPr>
        <w:t>her</w:t>
      </w:r>
      <w:r w:rsidRPr="00E8071E">
        <w:rPr>
          <w:rFonts w:ascii="Arial" w:hAnsi="Arial" w:cs="Arial"/>
          <w:sz w:val="23"/>
          <w:szCs w:val="23"/>
        </w:rPr>
        <w:t xml:space="preserve"> purpose.</w:t>
      </w:r>
      <w:r>
        <w:rPr>
          <w:rFonts w:ascii="Arial" w:hAnsi="Arial" w:cs="Arial"/>
          <w:sz w:val="23"/>
          <w:szCs w:val="23"/>
        </w:rPr>
        <w:t xml:space="preserve">  The charges made on the credit card in one month must be paid by the 10</w:t>
      </w:r>
      <w:r w:rsidRPr="008922AA">
        <w:rPr>
          <w:rFonts w:ascii="Arial" w:hAnsi="Arial" w:cs="Arial"/>
          <w:sz w:val="23"/>
          <w:szCs w:val="23"/>
          <w:vertAlign w:val="superscript"/>
        </w:rPr>
        <w:t>th</w:t>
      </w:r>
      <w:r>
        <w:rPr>
          <w:rFonts w:ascii="Arial" w:hAnsi="Arial" w:cs="Arial"/>
          <w:sz w:val="23"/>
          <w:szCs w:val="23"/>
        </w:rPr>
        <w:t xml:space="preserve"> of the following month.</w:t>
      </w:r>
      <w:r w:rsidRPr="00E8071E">
        <w:rPr>
          <w:rFonts w:ascii="Arial" w:hAnsi="Arial" w:cs="Arial"/>
          <w:sz w:val="23"/>
          <w:szCs w:val="23"/>
        </w:rPr>
        <w:t xml:space="preserve"> </w:t>
      </w:r>
    </w:p>
    <w:p w14:paraId="6C98F23F" w14:textId="77777777" w:rsidR="008E6BB0" w:rsidRPr="008E6BB0" w:rsidRDefault="008E6BB0" w:rsidP="008E6BB0">
      <w:pPr>
        <w:pStyle w:val="NoSpacing"/>
        <w:jc w:val="both"/>
        <w:rPr>
          <w:rFonts w:ascii="Arial" w:hAnsi="Arial" w:cs="Arial"/>
          <w:sz w:val="16"/>
          <w:szCs w:val="16"/>
        </w:rPr>
      </w:pPr>
    </w:p>
    <w:p w14:paraId="42925924" w14:textId="77777777" w:rsidR="008E6BB0" w:rsidRPr="00E8071E" w:rsidRDefault="008E6BB0" w:rsidP="008E6BB0">
      <w:pPr>
        <w:pStyle w:val="NoSpacing"/>
        <w:jc w:val="both"/>
        <w:rPr>
          <w:rFonts w:ascii="Arial" w:hAnsi="Arial" w:cs="Arial"/>
          <w:sz w:val="23"/>
          <w:szCs w:val="23"/>
        </w:rPr>
      </w:pPr>
      <w:r w:rsidRPr="00E8071E">
        <w:rPr>
          <w:rFonts w:ascii="Arial" w:hAnsi="Arial" w:cs="Arial"/>
          <w:sz w:val="23"/>
          <w:szCs w:val="23"/>
        </w:rPr>
        <w:t xml:space="preserve">On February </w:t>
      </w:r>
      <w:r>
        <w:rPr>
          <w:rFonts w:ascii="Arial" w:hAnsi="Arial" w:cs="Arial"/>
          <w:sz w:val="23"/>
          <w:szCs w:val="23"/>
        </w:rPr>
        <w:t>1</w:t>
      </w:r>
      <w:r w:rsidRPr="00E8071E">
        <w:rPr>
          <w:rFonts w:ascii="Arial" w:hAnsi="Arial" w:cs="Arial"/>
          <w:sz w:val="23"/>
          <w:szCs w:val="23"/>
        </w:rPr>
        <w:t xml:space="preserve">, </w:t>
      </w:r>
      <w:r>
        <w:rPr>
          <w:rFonts w:ascii="Arial" w:hAnsi="Arial" w:cs="Arial"/>
          <w:sz w:val="23"/>
          <w:szCs w:val="23"/>
        </w:rPr>
        <w:t>Dale</w:t>
      </w:r>
      <w:r w:rsidRPr="00E8071E">
        <w:rPr>
          <w:rFonts w:ascii="Arial" w:hAnsi="Arial" w:cs="Arial"/>
          <w:sz w:val="23"/>
          <w:szCs w:val="23"/>
        </w:rPr>
        <w:t xml:space="preserve"> was able to reconstruct the following items using h</w:t>
      </w:r>
      <w:r>
        <w:rPr>
          <w:rFonts w:ascii="Arial" w:hAnsi="Arial" w:cs="Arial"/>
          <w:sz w:val="23"/>
          <w:szCs w:val="23"/>
        </w:rPr>
        <w:t>is</w:t>
      </w:r>
      <w:r w:rsidRPr="00E8071E">
        <w:rPr>
          <w:rFonts w:ascii="Arial" w:hAnsi="Arial" w:cs="Arial"/>
          <w:sz w:val="23"/>
          <w:szCs w:val="23"/>
        </w:rPr>
        <w:t xml:space="preserve"> remaining records and by contacting ot</w:t>
      </w:r>
      <w:r>
        <w:rPr>
          <w:rFonts w:ascii="Arial" w:hAnsi="Arial" w:cs="Arial"/>
          <w:sz w:val="23"/>
          <w:szCs w:val="23"/>
        </w:rPr>
        <w:t>her</w:t>
      </w:r>
      <w:r w:rsidRPr="00E8071E">
        <w:rPr>
          <w:rFonts w:ascii="Arial" w:hAnsi="Arial" w:cs="Arial"/>
          <w:sz w:val="23"/>
          <w:szCs w:val="23"/>
        </w:rPr>
        <w:t xml:space="preserve"> sources as listed below.  All account balances are normal account balances.</w:t>
      </w:r>
    </w:p>
    <w:p w14:paraId="0C590F11" w14:textId="77777777" w:rsidR="008E6BB0" w:rsidRPr="008E6BB0" w:rsidRDefault="008E6BB0" w:rsidP="008E6BB0">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8365"/>
        <w:gridCol w:w="985"/>
      </w:tblGrid>
      <w:tr w:rsidR="008E6BB0" w:rsidRPr="00E8071E" w14:paraId="49CD5E15" w14:textId="77777777" w:rsidTr="00084D00">
        <w:tc>
          <w:tcPr>
            <w:tcW w:w="9350" w:type="dxa"/>
            <w:gridSpan w:val="2"/>
            <w:shd w:val="clear" w:color="auto" w:fill="D9D9D9" w:themeFill="background1" w:themeFillShade="D9"/>
          </w:tcPr>
          <w:p w14:paraId="5E032BA5" w14:textId="77777777" w:rsidR="008E6BB0" w:rsidRDefault="008E6BB0" w:rsidP="00084D00">
            <w:pPr>
              <w:pStyle w:val="NoSpacing"/>
              <w:rPr>
                <w:rFonts w:ascii="Arial" w:hAnsi="Arial" w:cs="Arial"/>
                <w:sz w:val="23"/>
                <w:szCs w:val="23"/>
              </w:rPr>
            </w:pPr>
            <w:r>
              <w:rPr>
                <w:rFonts w:ascii="Arial" w:hAnsi="Arial" w:cs="Arial"/>
                <w:sz w:val="23"/>
                <w:szCs w:val="23"/>
              </w:rPr>
              <w:t>Here</w:t>
            </w:r>
            <w:r w:rsidRPr="00E8071E">
              <w:rPr>
                <w:rFonts w:ascii="Arial" w:hAnsi="Arial" w:cs="Arial"/>
                <w:sz w:val="23"/>
                <w:szCs w:val="23"/>
              </w:rPr>
              <w:t xml:space="preserve"> are all of the accounts listed on the Balance </w:t>
            </w:r>
            <w:r>
              <w:rPr>
                <w:rFonts w:ascii="Arial" w:hAnsi="Arial" w:cs="Arial"/>
                <w:sz w:val="23"/>
                <w:szCs w:val="23"/>
              </w:rPr>
              <w:t>Sh</w:t>
            </w:r>
            <w:r w:rsidRPr="00E8071E">
              <w:rPr>
                <w:rFonts w:ascii="Arial" w:hAnsi="Arial" w:cs="Arial"/>
                <w:sz w:val="23"/>
                <w:szCs w:val="23"/>
              </w:rPr>
              <w:t xml:space="preserve">eet for </w:t>
            </w:r>
            <w:r>
              <w:rPr>
                <w:rFonts w:ascii="Arial" w:hAnsi="Arial" w:cs="Arial"/>
                <w:sz w:val="23"/>
                <w:szCs w:val="23"/>
              </w:rPr>
              <w:t>Dale Sims, CPA</w:t>
            </w:r>
            <w:r w:rsidRPr="00E8071E">
              <w:rPr>
                <w:rFonts w:ascii="Arial" w:hAnsi="Arial" w:cs="Arial"/>
                <w:sz w:val="23"/>
                <w:szCs w:val="23"/>
              </w:rPr>
              <w:t xml:space="preserve"> dated </w:t>
            </w:r>
          </w:p>
          <w:p w14:paraId="3AAE3FAB" w14:textId="77777777" w:rsidR="008E6BB0" w:rsidRPr="00E8071E" w:rsidRDefault="008E6BB0" w:rsidP="00084D00">
            <w:pPr>
              <w:pStyle w:val="NoSpacing"/>
              <w:rPr>
                <w:rFonts w:ascii="Arial" w:hAnsi="Arial" w:cs="Arial"/>
                <w:sz w:val="23"/>
                <w:szCs w:val="23"/>
              </w:rPr>
            </w:pPr>
            <w:r w:rsidRPr="00E8071E">
              <w:rPr>
                <w:rFonts w:ascii="Arial" w:hAnsi="Arial" w:cs="Arial"/>
                <w:sz w:val="23"/>
                <w:szCs w:val="23"/>
              </w:rPr>
              <w:t>Dec. 31, 20</w:t>
            </w:r>
            <w:r>
              <w:rPr>
                <w:rFonts w:ascii="Arial" w:hAnsi="Arial" w:cs="Arial"/>
                <w:sz w:val="23"/>
                <w:szCs w:val="23"/>
              </w:rPr>
              <w:t>22</w:t>
            </w:r>
            <w:r w:rsidRPr="00E8071E">
              <w:rPr>
                <w:rFonts w:ascii="Arial" w:hAnsi="Arial" w:cs="Arial"/>
                <w:sz w:val="23"/>
                <w:szCs w:val="23"/>
              </w:rPr>
              <w:t xml:space="preserve"> (some balances are intentionally blank and </w:t>
            </w:r>
            <w:r>
              <w:rPr>
                <w:rFonts w:ascii="Arial" w:hAnsi="Arial" w:cs="Arial"/>
                <w:sz w:val="23"/>
                <w:szCs w:val="23"/>
              </w:rPr>
              <w:t xml:space="preserve">are </w:t>
            </w:r>
            <w:r w:rsidRPr="00E8071E">
              <w:rPr>
                <w:rFonts w:ascii="Arial" w:hAnsi="Arial" w:cs="Arial"/>
                <w:sz w:val="23"/>
                <w:szCs w:val="23"/>
              </w:rPr>
              <w:t>marked “??”):</w:t>
            </w:r>
          </w:p>
        </w:tc>
      </w:tr>
      <w:tr w:rsidR="008E6BB0" w:rsidRPr="00E8071E" w14:paraId="100AEF73" w14:textId="77777777" w:rsidTr="00084D00">
        <w:tc>
          <w:tcPr>
            <w:tcW w:w="8365" w:type="dxa"/>
          </w:tcPr>
          <w:p w14:paraId="669F3919"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 xml:space="preserve">Cash in Bank </w:t>
            </w:r>
          </w:p>
        </w:tc>
        <w:tc>
          <w:tcPr>
            <w:tcW w:w="985" w:type="dxa"/>
            <w:vAlign w:val="center"/>
          </w:tcPr>
          <w:p w14:paraId="055E5C63"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9</w:t>
            </w:r>
            <w:r w:rsidRPr="00E8071E">
              <w:rPr>
                <w:rFonts w:ascii="Arial" w:hAnsi="Arial" w:cs="Arial"/>
                <w:sz w:val="23"/>
                <w:szCs w:val="23"/>
              </w:rPr>
              <w:t>,</w:t>
            </w:r>
            <w:r>
              <w:rPr>
                <w:rFonts w:ascii="Arial" w:hAnsi="Arial" w:cs="Arial"/>
                <w:sz w:val="23"/>
                <w:szCs w:val="23"/>
              </w:rPr>
              <w:t>600</w:t>
            </w:r>
          </w:p>
        </w:tc>
      </w:tr>
      <w:tr w:rsidR="008E6BB0" w:rsidRPr="00E8071E" w14:paraId="466E3E96" w14:textId="77777777" w:rsidTr="00084D00">
        <w:tc>
          <w:tcPr>
            <w:tcW w:w="8365" w:type="dxa"/>
          </w:tcPr>
          <w:p w14:paraId="0E90CC12"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Supplies</w:t>
            </w:r>
          </w:p>
        </w:tc>
        <w:tc>
          <w:tcPr>
            <w:tcW w:w="985" w:type="dxa"/>
          </w:tcPr>
          <w:p w14:paraId="63F19857" w14:textId="77777777" w:rsidR="008E6BB0" w:rsidRPr="00E8071E" w:rsidRDefault="008E6BB0" w:rsidP="00084D00">
            <w:pPr>
              <w:pStyle w:val="NoSpacing"/>
              <w:jc w:val="center"/>
              <w:rPr>
                <w:rFonts w:ascii="Arial" w:hAnsi="Arial" w:cs="Arial"/>
                <w:sz w:val="23"/>
                <w:szCs w:val="23"/>
              </w:rPr>
            </w:pPr>
            <w:r w:rsidRPr="00E8071E">
              <w:rPr>
                <w:rFonts w:ascii="Arial" w:hAnsi="Arial" w:cs="Arial"/>
                <w:sz w:val="23"/>
                <w:szCs w:val="23"/>
              </w:rPr>
              <w:t>65</w:t>
            </w:r>
            <w:r>
              <w:rPr>
                <w:rFonts w:ascii="Arial" w:hAnsi="Arial" w:cs="Arial"/>
                <w:sz w:val="23"/>
                <w:szCs w:val="23"/>
              </w:rPr>
              <w:t>0</w:t>
            </w:r>
          </w:p>
        </w:tc>
      </w:tr>
      <w:tr w:rsidR="008E6BB0" w:rsidRPr="00E8071E" w14:paraId="3D89C3ED" w14:textId="77777777" w:rsidTr="00084D00">
        <w:tc>
          <w:tcPr>
            <w:tcW w:w="8365" w:type="dxa"/>
          </w:tcPr>
          <w:p w14:paraId="0E63D96F"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Prepaid Insurance</w:t>
            </w:r>
          </w:p>
        </w:tc>
        <w:tc>
          <w:tcPr>
            <w:tcW w:w="985" w:type="dxa"/>
          </w:tcPr>
          <w:p w14:paraId="2799421B" w14:textId="77777777" w:rsidR="008E6BB0" w:rsidRPr="00E8071E" w:rsidRDefault="008E6BB0" w:rsidP="00084D00">
            <w:pPr>
              <w:pStyle w:val="NoSpacing"/>
              <w:jc w:val="center"/>
              <w:rPr>
                <w:rFonts w:ascii="Arial" w:hAnsi="Arial" w:cs="Arial"/>
                <w:sz w:val="23"/>
                <w:szCs w:val="23"/>
              </w:rPr>
            </w:pPr>
            <w:r w:rsidRPr="00E8071E">
              <w:rPr>
                <w:rFonts w:ascii="Arial" w:hAnsi="Arial" w:cs="Arial"/>
                <w:sz w:val="23"/>
                <w:szCs w:val="23"/>
              </w:rPr>
              <w:t>??</w:t>
            </w:r>
          </w:p>
        </w:tc>
      </w:tr>
      <w:tr w:rsidR="008E6BB0" w:rsidRPr="00E8071E" w14:paraId="1A1E5ED2" w14:textId="77777777" w:rsidTr="00084D00">
        <w:tc>
          <w:tcPr>
            <w:tcW w:w="8365" w:type="dxa"/>
          </w:tcPr>
          <w:p w14:paraId="692E24D3"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Office Furniture and Accessories</w:t>
            </w:r>
          </w:p>
        </w:tc>
        <w:tc>
          <w:tcPr>
            <w:tcW w:w="985" w:type="dxa"/>
          </w:tcPr>
          <w:p w14:paraId="2A47A8AB" w14:textId="77777777" w:rsidR="008E6BB0" w:rsidRPr="00E8071E" w:rsidRDefault="008E6BB0" w:rsidP="00084D00">
            <w:pPr>
              <w:pStyle w:val="NoSpacing"/>
              <w:jc w:val="center"/>
              <w:rPr>
                <w:rFonts w:ascii="Arial" w:hAnsi="Arial" w:cs="Arial"/>
                <w:sz w:val="23"/>
                <w:szCs w:val="23"/>
              </w:rPr>
            </w:pPr>
            <w:r w:rsidRPr="00E8071E">
              <w:rPr>
                <w:rFonts w:ascii="Arial" w:hAnsi="Arial" w:cs="Arial"/>
                <w:sz w:val="23"/>
                <w:szCs w:val="23"/>
              </w:rPr>
              <w:t>1</w:t>
            </w:r>
            <w:r>
              <w:rPr>
                <w:rFonts w:ascii="Arial" w:hAnsi="Arial" w:cs="Arial"/>
                <w:sz w:val="23"/>
                <w:szCs w:val="23"/>
              </w:rPr>
              <w:t>1</w:t>
            </w:r>
            <w:r w:rsidRPr="00E8071E">
              <w:rPr>
                <w:rFonts w:ascii="Arial" w:hAnsi="Arial" w:cs="Arial"/>
                <w:sz w:val="23"/>
                <w:szCs w:val="23"/>
              </w:rPr>
              <w:t>,</w:t>
            </w:r>
            <w:r>
              <w:rPr>
                <w:rFonts w:ascii="Arial" w:hAnsi="Arial" w:cs="Arial"/>
                <w:sz w:val="23"/>
                <w:szCs w:val="23"/>
              </w:rPr>
              <w:t>3</w:t>
            </w:r>
            <w:r w:rsidRPr="00E8071E">
              <w:rPr>
                <w:rFonts w:ascii="Arial" w:hAnsi="Arial" w:cs="Arial"/>
                <w:sz w:val="23"/>
                <w:szCs w:val="23"/>
              </w:rPr>
              <w:t>5</w:t>
            </w:r>
            <w:r>
              <w:rPr>
                <w:rFonts w:ascii="Arial" w:hAnsi="Arial" w:cs="Arial"/>
                <w:sz w:val="23"/>
                <w:szCs w:val="23"/>
              </w:rPr>
              <w:t>0</w:t>
            </w:r>
          </w:p>
        </w:tc>
      </w:tr>
      <w:tr w:rsidR="008E6BB0" w:rsidRPr="00E8071E" w14:paraId="4941064F" w14:textId="77777777" w:rsidTr="00084D00">
        <w:tc>
          <w:tcPr>
            <w:tcW w:w="8365" w:type="dxa"/>
          </w:tcPr>
          <w:p w14:paraId="1A2868B2"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Capital Card Payable</w:t>
            </w:r>
          </w:p>
        </w:tc>
        <w:tc>
          <w:tcPr>
            <w:tcW w:w="985" w:type="dxa"/>
          </w:tcPr>
          <w:p w14:paraId="1B45364E"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8</w:t>
            </w:r>
            <w:r w:rsidRPr="00E8071E">
              <w:rPr>
                <w:rFonts w:ascii="Arial" w:hAnsi="Arial" w:cs="Arial"/>
                <w:sz w:val="23"/>
                <w:szCs w:val="23"/>
              </w:rPr>
              <w:t>0</w:t>
            </w:r>
            <w:r>
              <w:rPr>
                <w:rFonts w:ascii="Arial" w:hAnsi="Arial" w:cs="Arial"/>
                <w:sz w:val="23"/>
                <w:szCs w:val="23"/>
              </w:rPr>
              <w:t>5</w:t>
            </w:r>
          </w:p>
        </w:tc>
      </w:tr>
      <w:tr w:rsidR="008E6BB0" w:rsidRPr="00E8071E" w14:paraId="122F90D5" w14:textId="77777777" w:rsidTr="00084D00">
        <w:tc>
          <w:tcPr>
            <w:tcW w:w="8365" w:type="dxa"/>
          </w:tcPr>
          <w:p w14:paraId="5E9BD279" w14:textId="77777777" w:rsidR="008E6BB0" w:rsidRPr="00E8071E" w:rsidRDefault="008E6BB0" w:rsidP="00084D00">
            <w:pPr>
              <w:pStyle w:val="NoSpacing"/>
              <w:jc w:val="both"/>
              <w:rPr>
                <w:rFonts w:ascii="Arial" w:hAnsi="Arial" w:cs="Arial"/>
                <w:sz w:val="23"/>
                <w:szCs w:val="23"/>
              </w:rPr>
            </w:pPr>
            <w:r>
              <w:rPr>
                <w:rFonts w:ascii="Arial" w:hAnsi="Arial" w:cs="Arial"/>
                <w:sz w:val="23"/>
                <w:szCs w:val="23"/>
              </w:rPr>
              <w:t>Dale Sims</w:t>
            </w:r>
            <w:r w:rsidRPr="00E8071E">
              <w:rPr>
                <w:rFonts w:ascii="Arial" w:hAnsi="Arial" w:cs="Arial"/>
                <w:sz w:val="23"/>
                <w:szCs w:val="23"/>
              </w:rPr>
              <w:t>, Capital (the owner made an investment of $1</w:t>
            </w:r>
            <w:r>
              <w:rPr>
                <w:rFonts w:ascii="Arial" w:hAnsi="Arial" w:cs="Arial"/>
                <w:sz w:val="23"/>
                <w:szCs w:val="23"/>
              </w:rPr>
              <w:t>0</w:t>
            </w:r>
            <w:r w:rsidRPr="00E8071E">
              <w:rPr>
                <w:rFonts w:ascii="Arial" w:hAnsi="Arial" w:cs="Arial"/>
                <w:sz w:val="23"/>
                <w:szCs w:val="23"/>
              </w:rPr>
              <w:t xml:space="preserve">,000 on </w:t>
            </w:r>
            <w:r>
              <w:rPr>
                <w:rFonts w:ascii="Arial" w:hAnsi="Arial" w:cs="Arial"/>
                <w:sz w:val="23"/>
                <w:szCs w:val="23"/>
              </w:rPr>
              <w:t>8</w:t>
            </w:r>
            <w:r w:rsidRPr="00E8071E">
              <w:rPr>
                <w:rFonts w:ascii="Arial" w:hAnsi="Arial" w:cs="Arial"/>
                <w:sz w:val="23"/>
                <w:szCs w:val="23"/>
              </w:rPr>
              <w:t>-1-</w:t>
            </w:r>
            <w:r>
              <w:rPr>
                <w:rFonts w:ascii="Arial" w:hAnsi="Arial" w:cs="Arial"/>
                <w:sz w:val="23"/>
                <w:szCs w:val="23"/>
              </w:rPr>
              <w:t>22</w:t>
            </w:r>
            <w:r w:rsidRPr="00E8071E">
              <w:rPr>
                <w:rFonts w:ascii="Arial" w:hAnsi="Arial" w:cs="Arial"/>
                <w:sz w:val="23"/>
                <w:szCs w:val="23"/>
              </w:rPr>
              <w:t xml:space="preserve"> and the owner made no withdrawals in the year 20</w:t>
            </w:r>
            <w:r>
              <w:rPr>
                <w:rFonts w:ascii="Arial" w:hAnsi="Arial" w:cs="Arial"/>
                <w:sz w:val="23"/>
                <w:szCs w:val="23"/>
              </w:rPr>
              <w:t>22</w:t>
            </w:r>
            <w:r w:rsidRPr="00E8071E">
              <w:rPr>
                <w:rFonts w:ascii="Arial" w:hAnsi="Arial" w:cs="Arial"/>
                <w:sz w:val="23"/>
                <w:szCs w:val="23"/>
              </w:rPr>
              <w:t>)</w:t>
            </w:r>
          </w:p>
        </w:tc>
        <w:tc>
          <w:tcPr>
            <w:tcW w:w="985" w:type="dxa"/>
            <w:vAlign w:val="center"/>
          </w:tcPr>
          <w:p w14:paraId="1AE65AA1" w14:textId="77777777" w:rsidR="008E6BB0" w:rsidRPr="00E8071E" w:rsidRDefault="008E6BB0" w:rsidP="00084D00">
            <w:pPr>
              <w:pStyle w:val="NoSpacing"/>
              <w:jc w:val="center"/>
              <w:rPr>
                <w:rFonts w:ascii="Arial" w:hAnsi="Arial" w:cs="Arial"/>
                <w:sz w:val="23"/>
                <w:szCs w:val="23"/>
              </w:rPr>
            </w:pPr>
            <w:r w:rsidRPr="00E8071E">
              <w:rPr>
                <w:rFonts w:ascii="Arial" w:hAnsi="Arial" w:cs="Arial"/>
                <w:sz w:val="23"/>
                <w:szCs w:val="23"/>
              </w:rPr>
              <w:t>??</w:t>
            </w:r>
          </w:p>
        </w:tc>
      </w:tr>
    </w:tbl>
    <w:p w14:paraId="6F3710F3" w14:textId="074C9B28" w:rsidR="008E6BB0" w:rsidRDefault="008E6BB0" w:rsidP="008E6BB0">
      <w:pPr>
        <w:pStyle w:val="NoSpacing"/>
        <w:jc w:val="both"/>
        <w:rPr>
          <w:rFonts w:ascii="Arial" w:hAnsi="Arial" w:cs="Arial"/>
          <w:sz w:val="23"/>
          <w:szCs w:val="23"/>
        </w:rPr>
      </w:pPr>
    </w:p>
    <w:p w14:paraId="20E911B8" w14:textId="77777777" w:rsidR="008E6BB0" w:rsidRPr="00E8071E" w:rsidRDefault="008E6BB0" w:rsidP="008E6BB0">
      <w:pPr>
        <w:pStyle w:val="NoSpacing"/>
        <w:jc w:val="both"/>
        <w:rPr>
          <w:rFonts w:ascii="Arial" w:hAnsi="Arial" w:cs="Arial"/>
          <w:sz w:val="23"/>
          <w:szCs w:val="23"/>
        </w:rPr>
      </w:pPr>
    </w:p>
    <w:tbl>
      <w:tblPr>
        <w:tblStyle w:val="TableGrid"/>
        <w:tblW w:w="9355" w:type="dxa"/>
        <w:tblLook w:val="04A0" w:firstRow="1" w:lastRow="0" w:firstColumn="1" w:lastColumn="0" w:noHBand="0" w:noVBand="1"/>
      </w:tblPr>
      <w:tblGrid>
        <w:gridCol w:w="728"/>
        <w:gridCol w:w="7638"/>
        <w:gridCol w:w="989"/>
      </w:tblGrid>
      <w:tr w:rsidR="008E6BB0" w:rsidRPr="00E8071E" w14:paraId="608D23FA" w14:textId="77777777" w:rsidTr="00084D00">
        <w:tc>
          <w:tcPr>
            <w:tcW w:w="728" w:type="dxa"/>
            <w:shd w:val="clear" w:color="auto" w:fill="D9D9D9" w:themeFill="background1" w:themeFillShade="D9"/>
            <w:vAlign w:val="bottom"/>
          </w:tcPr>
          <w:p w14:paraId="2E923ED4" w14:textId="77777777" w:rsidR="008E6BB0" w:rsidRPr="00E8071E" w:rsidRDefault="008E6BB0" w:rsidP="00084D00">
            <w:pPr>
              <w:pStyle w:val="NoSpacing"/>
              <w:jc w:val="center"/>
              <w:rPr>
                <w:rFonts w:ascii="Arial" w:hAnsi="Arial" w:cs="Arial"/>
                <w:sz w:val="23"/>
                <w:szCs w:val="23"/>
              </w:rPr>
            </w:pPr>
            <w:r w:rsidRPr="00E8071E">
              <w:rPr>
                <w:rFonts w:ascii="Arial" w:hAnsi="Arial" w:cs="Arial"/>
                <w:sz w:val="23"/>
                <w:szCs w:val="23"/>
              </w:rPr>
              <w:t>Ck#</w:t>
            </w:r>
          </w:p>
        </w:tc>
        <w:tc>
          <w:tcPr>
            <w:tcW w:w="8627" w:type="dxa"/>
            <w:gridSpan w:val="2"/>
            <w:shd w:val="clear" w:color="auto" w:fill="D9D9D9" w:themeFill="background1" w:themeFillShade="D9"/>
          </w:tcPr>
          <w:p w14:paraId="3B810AEE" w14:textId="77777777" w:rsidR="008E6BB0" w:rsidRPr="00E8071E" w:rsidRDefault="008E6BB0" w:rsidP="00084D00">
            <w:pPr>
              <w:pStyle w:val="NoSpacing"/>
              <w:jc w:val="both"/>
              <w:rPr>
                <w:rFonts w:ascii="Arial" w:hAnsi="Arial" w:cs="Arial"/>
                <w:sz w:val="23"/>
                <w:szCs w:val="23"/>
              </w:rPr>
            </w:pPr>
            <w:r>
              <w:rPr>
                <w:rFonts w:ascii="Arial" w:hAnsi="Arial" w:cs="Arial"/>
                <w:sz w:val="23"/>
                <w:szCs w:val="23"/>
              </w:rPr>
              <w:t>Complete listing of</w:t>
            </w:r>
            <w:r w:rsidRPr="00E8071E">
              <w:rPr>
                <w:rFonts w:ascii="Arial" w:hAnsi="Arial" w:cs="Arial"/>
                <w:sz w:val="23"/>
                <w:szCs w:val="23"/>
              </w:rPr>
              <w:t xml:space="preserve"> check</w:t>
            </w:r>
            <w:r>
              <w:rPr>
                <w:rFonts w:ascii="Arial" w:hAnsi="Arial" w:cs="Arial"/>
                <w:sz w:val="23"/>
                <w:szCs w:val="23"/>
              </w:rPr>
              <w:t>s written in January 2023 taken from the check stubs</w:t>
            </w:r>
            <w:r w:rsidRPr="00E8071E">
              <w:rPr>
                <w:rFonts w:ascii="Arial" w:hAnsi="Arial" w:cs="Arial"/>
                <w:sz w:val="23"/>
                <w:szCs w:val="23"/>
              </w:rPr>
              <w:t>:</w:t>
            </w:r>
          </w:p>
        </w:tc>
      </w:tr>
      <w:tr w:rsidR="008E6BB0" w:rsidRPr="00E8071E" w14:paraId="189F7A20" w14:textId="77777777" w:rsidTr="00084D00">
        <w:tc>
          <w:tcPr>
            <w:tcW w:w="728" w:type="dxa"/>
            <w:vAlign w:val="center"/>
          </w:tcPr>
          <w:p w14:paraId="21AA0DA8"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1637</w:t>
            </w:r>
          </w:p>
        </w:tc>
        <w:tc>
          <w:tcPr>
            <w:tcW w:w="7638" w:type="dxa"/>
          </w:tcPr>
          <w:p w14:paraId="13DAA5B9" w14:textId="77777777" w:rsidR="008E6BB0" w:rsidRPr="00E8071E" w:rsidRDefault="008E6BB0" w:rsidP="00084D00">
            <w:pPr>
              <w:pStyle w:val="NoSpacing"/>
              <w:jc w:val="both"/>
              <w:rPr>
                <w:rFonts w:ascii="Arial" w:hAnsi="Arial" w:cs="Arial"/>
                <w:sz w:val="23"/>
                <w:szCs w:val="23"/>
              </w:rPr>
            </w:pPr>
            <w:r>
              <w:rPr>
                <w:rFonts w:ascii="Arial" w:hAnsi="Arial" w:cs="Arial"/>
                <w:sz w:val="23"/>
                <w:szCs w:val="23"/>
              </w:rPr>
              <w:t>p</w:t>
            </w:r>
            <w:r w:rsidRPr="00E8071E">
              <w:rPr>
                <w:rFonts w:ascii="Arial" w:hAnsi="Arial" w:cs="Arial"/>
                <w:sz w:val="23"/>
                <w:szCs w:val="23"/>
              </w:rPr>
              <w:t>urchased a 12-month insurance policy for professional liability coverage on January 2, 202</w:t>
            </w:r>
            <w:r>
              <w:rPr>
                <w:rFonts w:ascii="Arial" w:hAnsi="Arial" w:cs="Arial"/>
                <w:sz w:val="23"/>
                <w:szCs w:val="23"/>
              </w:rPr>
              <w:t>3</w:t>
            </w:r>
            <w:r w:rsidRPr="00E8071E">
              <w:rPr>
                <w:rFonts w:ascii="Arial" w:hAnsi="Arial" w:cs="Arial"/>
                <w:sz w:val="23"/>
                <w:szCs w:val="23"/>
              </w:rPr>
              <w:t xml:space="preserve"> (January 1 was a federal holiday.)</w:t>
            </w:r>
          </w:p>
        </w:tc>
        <w:tc>
          <w:tcPr>
            <w:tcW w:w="989" w:type="dxa"/>
            <w:vAlign w:val="center"/>
          </w:tcPr>
          <w:p w14:paraId="46146CD1" w14:textId="77777777" w:rsidR="008E6BB0" w:rsidRPr="00E8071E" w:rsidRDefault="008E6BB0" w:rsidP="00084D00">
            <w:pPr>
              <w:pStyle w:val="NoSpacing"/>
              <w:jc w:val="right"/>
              <w:rPr>
                <w:rFonts w:ascii="Arial" w:hAnsi="Arial" w:cs="Arial"/>
                <w:sz w:val="23"/>
                <w:szCs w:val="23"/>
              </w:rPr>
            </w:pPr>
            <w:r w:rsidRPr="00E8071E">
              <w:rPr>
                <w:rFonts w:ascii="Arial" w:hAnsi="Arial" w:cs="Arial"/>
                <w:sz w:val="23"/>
                <w:szCs w:val="23"/>
              </w:rPr>
              <w:t>3,</w:t>
            </w:r>
            <w:r>
              <w:rPr>
                <w:rFonts w:ascii="Arial" w:hAnsi="Arial" w:cs="Arial"/>
                <w:sz w:val="23"/>
                <w:szCs w:val="23"/>
              </w:rPr>
              <w:t>4</w:t>
            </w:r>
            <w:r w:rsidRPr="00E8071E">
              <w:rPr>
                <w:rFonts w:ascii="Arial" w:hAnsi="Arial" w:cs="Arial"/>
                <w:sz w:val="23"/>
                <w:szCs w:val="23"/>
              </w:rPr>
              <w:t>80</w:t>
            </w:r>
          </w:p>
        </w:tc>
      </w:tr>
      <w:tr w:rsidR="008E6BB0" w:rsidRPr="00E8071E" w14:paraId="6FA5FF1D" w14:textId="77777777" w:rsidTr="00084D00">
        <w:tc>
          <w:tcPr>
            <w:tcW w:w="728" w:type="dxa"/>
            <w:vAlign w:val="center"/>
          </w:tcPr>
          <w:p w14:paraId="391CDC31"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1638</w:t>
            </w:r>
          </w:p>
        </w:tc>
        <w:tc>
          <w:tcPr>
            <w:tcW w:w="7638" w:type="dxa"/>
          </w:tcPr>
          <w:p w14:paraId="233810FB"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paid the balance due to Capital Card</w:t>
            </w:r>
            <w:r>
              <w:rPr>
                <w:rFonts w:ascii="Arial" w:hAnsi="Arial" w:cs="Arial"/>
                <w:sz w:val="23"/>
                <w:szCs w:val="23"/>
              </w:rPr>
              <w:t xml:space="preserve"> on January 4</w:t>
            </w:r>
          </w:p>
        </w:tc>
        <w:tc>
          <w:tcPr>
            <w:tcW w:w="989" w:type="dxa"/>
            <w:vAlign w:val="center"/>
          </w:tcPr>
          <w:p w14:paraId="38F0241B" w14:textId="77777777" w:rsidR="008E6BB0" w:rsidRPr="00E8071E" w:rsidRDefault="008E6BB0" w:rsidP="00084D00">
            <w:pPr>
              <w:pStyle w:val="NoSpacing"/>
              <w:jc w:val="center"/>
              <w:rPr>
                <w:rFonts w:ascii="Arial" w:hAnsi="Arial" w:cs="Arial"/>
                <w:sz w:val="23"/>
                <w:szCs w:val="23"/>
              </w:rPr>
            </w:pPr>
            <w:r w:rsidRPr="00E8071E">
              <w:rPr>
                <w:rFonts w:ascii="Arial" w:hAnsi="Arial" w:cs="Arial"/>
                <w:sz w:val="23"/>
                <w:szCs w:val="23"/>
              </w:rPr>
              <w:t>??</w:t>
            </w:r>
          </w:p>
        </w:tc>
      </w:tr>
      <w:tr w:rsidR="008E6BB0" w:rsidRPr="00E8071E" w14:paraId="782ABD32" w14:textId="77777777" w:rsidTr="00084D00">
        <w:tc>
          <w:tcPr>
            <w:tcW w:w="728" w:type="dxa"/>
            <w:vAlign w:val="center"/>
          </w:tcPr>
          <w:p w14:paraId="4E38FD89"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1639</w:t>
            </w:r>
          </w:p>
        </w:tc>
        <w:tc>
          <w:tcPr>
            <w:tcW w:w="7638" w:type="dxa"/>
          </w:tcPr>
          <w:p w14:paraId="7B63504D"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rent for January</w:t>
            </w:r>
          </w:p>
        </w:tc>
        <w:tc>
          <w:tcPr>
            <w:tcW w:w="989" w:type="dxa"/>
            <w:vAlign w:val="center"/>
          </w:tcPr>
          <w:p w14:paraId="2C0C8A84" w14:textId="77777777" w:rsidR="008E6BB0" w:rsidRPr="00E8071E" w:rsidRDefault="008E6BB0" w:rsidP="00084D00">
            <w:pPr>
              <w:pStyle w:val="NoSpacing"/>
              <w:jc w:val="right"/>
              <w:rPr>
                <w:rFonts w:ascii="Arial" w:hAnsi="Arial" w:cs="Arial"/>
                <w:sz w:val="23"/>
                <w:szCs w:val="23"/>
              </w:rPr>
            </w:pPr>
            <w:r>
              <w:rPr>
                <w:rFonts w:ascii="Arial" w:hAnsi="Arial" w:cs="Arial"/>
                <w:sz w:val="23"/>
                <w:szCs w:val="23"/>
              </w:rPr>
              <w:t>540</w:t>
            </w:r>
          </w:p>
        </w:tc>
      </w:tr>
      <w:tr w:rsidR="008E6BB0" w:rsidRPr="00E8071E" w14:paraId="6C279FBC" w14:textId="77777777" w:rsidTr="00084D00">
        <w:tc>
          <w:tcPr>
            <w:tcW w:w="728" w:type="dxa"/>
            <w:vAlign w:val="center"/>
          </w:tcPr>
          <w:p w14:paraId="1AA91FCD"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1640</w:t>
            </w:r>
          </w:p>
        </w:tc>
        <w:tc>
          <w:tcPr>
            <w:tcW w:w="7638" w:type="dxa"/>
          </w:tcPr>
          <w:p w14:paraId="6535C008"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miscellaneous expense for January</w:t>
            </w:r>
          </w:p>
        </w:tc>
        <w:tc>
          <w:tcPr>
            <w:tcW w:w="989" w:type="dxa"/>
            <w:vAlign w:val="center"/>
          </w:tcPr>
          <w:p w14:paraId="5A14D476" w14:textId="77777777" w:rsidR="008E6BB0" w:rsidRPr="00E8071E" w:rsidRDefault="008E6BB0" w:rsidP="00084D00">
            <w:pPr>
              <w:pStyle w:val="NoSpacing"/>
              <w:jc w:val="right"/>
              <w:rPr>
                <w:rFonts w:ascii="Arial" w:hAnsi="Arial" w:cs="Arial"/>
                <w:sz w:val="23"/>
                <w:szCs w:val="23"/>
              </w:rPr>
            </w:pPr>
            <w:r>
              <w:rPr>
                <w:rFonts w:ascii="Arial" w:hAnsi="Arial" w:cs="Arial"/>
                <w:sz w:val="23"/>
                <w:szCs w:val="23"/>
              </w:rPr>
              <w:t>40</w:t>
            </w:r>
          </w:p>
        </w:tc>
      </w:tr>
      <w:tr w:rsidR="008E6BB0" w:rsidRPr="00E8071E" w14:paraId="52F0B131" w14:textId="77777777" w:rsidTr="00084D00">
        <w:tc>
          <w:tcPr>
            <w:tcW w:w="728" w:type="dxa"/>
            <w:vAlign w:val="center"/>
          </w:tcPr>
          <w:p w14:paraId="4727EC94"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1641</w:t>
            </w:r>
          </w:p>
        </w:tc>
        <w:tc>
          <w:tcPr>
            <w:tcW w:w="7638" w:type="dxa"/>
          </w:tcPr>
          <w:p w14:paraId="61ABB837"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Advertising paid for and used in January</w:t>
            </w:r>
          </w:p>
        </w:tc>
        <w:tc>
          <w:tcPr>
            <w:tcW w:w="989" w:type="dxa"/>
            <w:vAlign w:val="center"/>
          </w:tcPr>
          <w:p w14:paraId="13C6F6A4" w14:textId="77777777" w:rsidR="008E6BB0" w:rsidRPr="00E8071E" w:rsidRDefault="008E6BB0" w:rsidP="00084D00">
            <w:pPr>
              <w:pStyle w:val="NoSpacing"/>
              <w:jc w:val="right"/>
              <w:rPr>
                <w:rFonts w:ascii="Arial" w:hAnsi="Arial" w:cs="Arial"/>
                <w:sz w:val="23"/>
                <w:szCs w:val="23"/>
              </w:rPr>
            </w:pPr>
            <w:r>
              <w:rPr>
                <w:rFonts w:ascii="Arial" w:hAnsi="Arial" w:cs="Arial"/>
                <w:sz w:val="23"/>
                <w:szCs w:val="23"/>
              </w:rPr>
              <w:t>10</w:t>
            </w:r>
            <w:r w:rsidRPr="00E8071E">
              <w:rPr>
                <w:rFonts w:ascii="Arial" w:hAnsi="Arial" w:cs="Arial"/>
                <w:sz w:val="23"/>
                <w:szCs w:val="23"/>
              </w:rPr>
              <w:t>5</w:t>
            </w:r>
          </w:p>
        </w:tc>
      </w:tr>
      <w:tr w:rsidR="008E6BB0" w:rsidRPr="00E8071E" w14:paraId="53BEDAC6" w14:textId="77777777" w:rsidTr="00084D00">
        <w:tc>
          <w:tcPr>
            <w:tcW w:w="728" w:type="dxa"/>
            <w:vAlign w:val="center"/>
          </w:tcPr>
          <w:p w14:paraId="76CA86CE"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1642</w:t>
            </w:r>
          </w:p>
        </w:tc>
        <w:tc>
          <w:tcPr>
            <w:tcW w:w="7638" w:type="dxa"/>
          </w:tcPr>
          <w:p w14:paraId="52A27D27" w14:textId="77777777" w:rsidR="008E6BB0" w:rsidRPr="00E8071E" w:rsidRDefault="008E6BB0" w:rsidP="00084D00">
            <w:pPr>
              <w:pStyle w:val="NoSpacing"/>
              <w:jc w:val="both"/>
              <w:rPr>
                <w:rFonts w:ascii="Arial" w:hAnsi="Arial" w:cs="Arial"/>
                <w:sz w:val="23"/>
                <w:szCs w:val="23"/>
              </w:rPr>
            </w:pPr>
            <w:r>
              <w:rPr>
                <w:rFonts w:ascii="Arial" w:hAnsi="Arial" w:cs="Arial"/>
                <w:sz w:val="23"/>
                <w:szCs w:val="23"/>
              </w:rPr>
              <w:t>Computer Depot</w:t>
            </w:r>
            <w:r w:rsidRPr="00E8071E">
              <w:rPr>
                <w:rFonts w:ascii="Arial" w:hAnsi="Arial" w:cs="Arial"/>
                <w:sz w:val="23"/>
                <w:szCs w:val="23"/>
              </w:rPr>
              <w:t xml:space="preserve"> down payment on computer system</w:t>
            </w:r>
          </w:p>
        </w:tc>
        <w:tc>
          <w:tcPr>
            <w:tcW w:w="989" w:type="dxa"/>
            <w:vAlign w:val="center"/>
          </w:tcPr>
          <w:p w14:paraId="3EA825CC" w14:textId="77777777" w:rsidR="008E6BB0" w:rsidRPr="00E8071E" w:rsidRDefault="008E6BB0" w:rsidP="00084D00">
            <w:pPr>
              <w:pStyle w:val="NoSpacing"/>
              <w:jc w:val="right"/>
              <w:rPr>
                <w:rFonts w:ascii="Arial" w:hAnsi="Arial" w:cs="Arial"/>
                <w:sz w:val="23"/>
                <w:szCs w:val="23"/>
              </w:rPr>
            </w:pPr>
            <w:r>
              <w:rPr>
                <w:rFonts w:ascii="Arial" w:hAnsi="Arial" w:cs="Arial"/>
                <w:sz w:val="23"/>
                <w:szCs w:val="23"/>
              </w:rPr>
              <w:t>9</w:t>
            </w:r>
            <w:r w:rsidRPr="00E8071E">
              <w:rPr>
                <w:rFonts w:ascii="Arial" w:hAnsi="Arial" w:cs="Arial"/>
                <w:sz w:val="23"/>
                <w:szCs w:val="23"/>
              </w:rPr>
              <w:t>00</w:t>
            </w:r>
          </w:p>
        </w:tc>
      </w:tr>
      <w:tr w:rsidR="008E6BB0" w:rsidRPr="00E8071E" w14:paraId="69B41062" w14:textId="77777777" w:rsidTr="00084D00">
        <w:tc>
          <w:tcPr>
            <w:tcW w:w="728" w:type="dxa"/>
            <w:vAlign w:val="center"/>
          </w:tcPr>
          <w:p w14:paraId="5BDBCBB3"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1643</w:t>
            </w:r>
          </w:p>
        </w:tc>
        <w:tc>
          <w:tcPr>
            <w:tcW w:w="7638" w:type="dxa"/>
          </w:tcPr>
          <w:p w14:paraId="1A226FD7" w14:textId="77777777" w:rsidR="008E6BB0" w:rsidRPr="00E8071E" w:rsidRDefault="008E6BB0" w:rsidP="00084D00">
            <w:pPr>
              <w:pStyle w:val="NoSpacing"/>
              <w:jc w:val="both"/>
              <w:rPr>
                <w:rFonts w:ascii="Arial" w:hAnsi="Arial" w:cs="Arial"/>
                <w:sz w:val="23"/>
                <w:szCs w:val="23"/>
              </w:rPr>
            </w:pPr>
            <w:r>
              <w:rPr>
                <w:rFonts w:ascii="Arial" w:hAnsi="Arial" w:cs="Arial"/>
                <w:sz w:val="23"/>
                <w:szCs w:val="23"/>
              </w:rPr>
              <w:t xml:space="preserve">check </w:t>
            </w:r>
            <w:r w:rsidRPr="00E8071E">
              <w:rPr>
                <w:rFonts w:ascii="Arial" w:hAnsi="Arial" w:cs="Arial"/>
                <w:sz w:val="23"/>
                <w:szCs w:val="23"/>
              </w:rPr>
              <w:t>payable to</w:t>
            </w:r>
            <w:r>
              <w:rPr>
                <w:rFonts w:ascii="Arial" w:hAnsi="Arial" w:cs="Arial"/>
                <w:sz w:val="23"/>
                <w:szCs w:val="23"/>
              </w:rPr>
              <w:t xml:space="preserve"> Dale Sims</w:t>
            </w:r>
            <w:r w:rsidRPr="00E8071E">
              <w:rPr>
                <w:rFonts w:ascii="Arial" w:hAnsi="Arial" w:cs="Arial"/>
                <w:sz w:val="23"/>
                <w:szCs w:val="23"/>
              </w:rPr>
              <w:t xml:space="preserve"> for personal use</w:t>
            </w:r>
          </w:p>
        </w:tc>
        <w:tc>
          <w:tcPr>
            <w:tcW w:w="989" w:type="dxa"/>
            <w:vAlign w:val="center"/>
          </w:tcPr>
          <w:p w14:paraId="36294E78" w14:textId="77777777" w:rsidR="008E6BB0" w:rsidRPr="00E8071E" w:rsidRDefault="008E6BB0" w:rsidP="00084D00">
            <w:pPr>
              <w:pStyle w:val="NoSpacing"/>
              <w:jc w:val="right"/>
              <w:rPr>
                <w:rFonts w:ascii="Arial" w:hAnsi="Arial" w:cs="Arial"/>
                <w:sz w:val="23"/>
                <w:szCs w:val="23"/>
              </w:rPr>
            </w:pPr>
            <w:r>
              <w:rPr>
                <w:rFonts w:ascii="Arial" w:hAnsi="Arial" w:cs="Arial"/>
                <w:sz w:val="23"/>
                <w:szCs w:val="23"/>
              </w:rPr>
              <w:t>7</w:t>
            </w:r>
            <w:r w:rsidRPr="00E8071E">
              <w:rPr>
                <w:rFonts w:ascii="Arial" w:hAnsi="Arial" w:cs="Arial"/>
                <w:sz w:val="23"/>
                <w:szCs w:val="23"/>
              </w:rPr>
              <w:t>,</w:t>
            </w:r>
            <w:r>
              <w:rPr>
                <w:rFonts w:ascii="Arial" w:hAnsi="Arial" w:cs="Arial"/>
                <w:sz w:val="23"/>
                <w:szCs w:val="23"/>
              </w:rPr>
              <w:t>5</w:t>
            </w:r>
            <w:r w:rsidRPr="00E8071E">
              <w:rPr>
                <w:rFonts w:ascii="Arial" w:hAnsi="Arial" w:cs="Arial"/>
                <w:sz w:val="23"/>
                <w:szCs w:val="23"/>
              </w:rPr>
              <w:t>00</w:t>
            </w:r>
          </w:p>
        </w:tc>
      </w:tr>
      <w:tr w:rsidR="008E6BB0" w:rsidRPr="00E8071E" w14:paraId="1E75B91D" w14:textId="77777777" w:rsidTr="00084D00">
        <w:tc>
          <w:tcPr>
            <w:tcW w:w="728" w:type="dxa"/>
            <w:vAlign w:val="center"/>
          </w:tcPr>
          <w:p w14:paraId="3BE561AF" w14:textId="77777777" w:rsidR="008E6BB0" w:rsidRPr="00E8071E" w:rsidRDefault="008E6BB0" w:rsidP="00084D00">
            <w:pPr>
              <w:pStyle w:val="NoSpacing"/>
              <w:jc w:val="center"/>
              <w:rPr>
                <w:rFonts w:ascii="Arial" w:hAnsi="Arial" w:cs="Arial"/>
                <w:sz w:val="23"/>
                <w:szCs w:val="23"/>
              </w:rPr>
            </w:pPr>
            <w:r>
              <w:rPr>
                <w:rFonts w:ascii="Arial" w:hAnsi="Arial" w:cs="Arial"/>
                <w:sz w:val="23"/>
                <w:szCs w:val="23"/>
              </w:rPr>
              <w:t>1644</w:t>
            </w:r>
          </w:p>
        </w:tc>
        <w:tc>
          <w:tcPr>
            <w:tcW w:w="7638" w:type="dxa"/>
          </w:tcPr>
          <w:p w14:paraId="69E1477F" w14:textId="77777777" w:rsidR="008E6BB0" w:rsidRPr="00E8071E" w:rsidRDefault="008E6BB0" w:rsidP="00084D00">
            <w:pPr>
              <w:pStyle w:val="NoSpacing"/>
              <w:jc w:val="both"/>
              <w:rPr>
                <w:rFonts w:ascii="Arial" w:hAnsi="Arial" w:cs="Arial"/>
                <w:sz w:val="23"/>
                <w:szCs w:val="23"/>
              </w:rPr>
            </w:pPr>
            <w:r w:rsidRPr="00E8071E">
              <w:rPr>
                <w:rFonts w:ascii="Arial" w:hAnsi="Arial" w:cs="Arial"/>
                <w:sz w:val="23"/>
                <w:szCs w:val="23"/>
              </w:rPr>
              <w:t>paid the electric utility bill for the current month on January 31</w:t>
            </w:r>
          </w:p>
        </w:tc>
        <w:tc>
          <w:tcPr>
            <w:tcW w:w="989" w:type="dxa"/>
            <w:vAlign w:val="center"/>
          </w:tcPr>
          <w:p w14:paraId="0280B393" w14:textId="77777777" w:rsidR="008E6BB0" w:rsidRPr="00E8071E" w:rsidRDefault="008E6BB0" w:rsidP="00084D00">
            <w:pPr>
              <w:pStyle w:val="NoSpacing"/>
              <w:jc w:val="right"/>
              <w:rPr>
                <w:rFonts w:ascii="Arial" w:hAnsi="Arial" w:cs="Arial"/>
                <w:sz w:val="23"/>
                <w:szCs w:val="23"/>
              </w:rPr>
            </w:pPr>
            <w:r>
              <w:rPr>
                <w:rFonts w:ascii="Arial" w:hAnsi="Arial" w:cs="Arial"/>
                <w:sz w:val="23"/>
                <w:szCs w:val="23"/>
              </w:rPr>
              <w:t>2</w:t>
            </w:r>
            <w:r w:rsidRPr="00E8071E">
              <w:rPr>
                <w:rFonts w:ascii="Arial" w:hAnsi="Arial" w:cs="Arial"/>
                <w:sz w:val="23"/>
                <w:szCs w:val="23"/>
              </w:rPr>
              <w:t>4</w:t>
            </w:r>
            <w:r>
              <w:rPr>
                <w:rFonts w:ascii="Arial" w:hAnsi="Arial" w:cs="Arial"/>
                <w:sz w:val="23"/>
                <w:szCs w:val="23"/>
              </w:rPr>
              <w:t>0</w:t>
            </w:r>
          </w:p>
        </w:tc>
      </w:tr>
    </w:tbl>
    <w:p w14:paraId="469C2877" w14:textId="77777777" w:rsidR="008E6BB0" w:rsidRDefault="008E6BB0" w:rsidP="008E6BB0">
      <w:pPr>
        <w:contextualSpacing/>
        <w:jc w:val="both"/>
        <w:rPr>
          <w:rFonts w:ascii="Arial" w:hAnsi="Arial" w:cs="Arial"/>
          <w:b/>
          <w:bCs/>
          <w:u w:val="single"/>
        </w:rPr>
      </w:pPr>
    </w:p>
    <w:p w14:paraId="071606FF" w14:textId="0A0C439A" w:rsidR="0028201E" w:rsidRDefault="008E6BB0" w:rsidP="008E6BB0">
      <w:pPr>
        <w:contextualSpacing/>
        <w:jc w:val="both"/>
        <w:rPr>
          <w:rFonts w:ascii="Arial" w:hAnsi="Arial" w:cs="Arial"/>
          <w:b/>
          <w:bCs/>
          <w:u w:val="single"/>
        </w:rPr>
      </w:pPr>
      <w:r w:rsidRPr="00346FAD">
        <w:rPr>
          <w:rFonts w:ascii="Arial" w:hAnsi="Arial" w:cs="Arial"/>
          <w:b/>
          <w:bCs/>
          <w:u w:val="single"/>
        </w:rPr>
        <w:t xml:space="preserve">Table </w:t>
      </w:r>
      <w:r>
        <w:rPr>
          <w:rFonts w:ascii="Arial" w:hAnsi="Arial" w:cs="Arial"/>
          <w:b/>
          <w:bCs/>
          <w:u w:val="single"/>
        </w:rPr>
        <w:t>2</w:t>
      </w:r>
      <w:r w:rsidRPr="00346FAD">
        <w:rPr>
          <w:rFonts w:ascii="Arial" w:hAnsi="Arial" w:cs="Arial"/>
          <w:b/>
          <w:bCs/>
          <w:u w:val="single"/>
        </w:rPr>
        <w:t xml:space="preserve"> is continued on the next page</w:t>
      </w:r>
    </w:p>
    <w:p w14:paraId="55518A9E" w14:textId="343FA3FE" w:rsidR="008E6BB0" w:rsidRDefault="008E6BB0" w:rsidP="008E6BB0">
      <w:pPr>
        <w:contextualSpacing/>
        <w:jc w:val="both"/>
        <w:rPr>
          <w:rFonts w:ascii="Arial" w:hAnsi="Arial" w:cs="Arial"/>
          <w:b/>
          <w:bCs/>
          <w:u w:val="single"/>
        </w:rPr>
      </w:pPr>
    </w:p>
    <w:p w14:paraId="60B80518" w14:textId="1A792850" w:rsidR="00CE35F2" w:rsidRPr="007421F5" w:rsidRDefault="00CE35F2" w:rsidP="00CE35F2">
      <w:pPr>
        <w:pStyle w:val="NoSpacing"/>
        <w:jc w:val="center"/>
        <w:rPr>
          <w:rFonts w:ascii="Arial" w:hAnsi="Arial" w:cs="Arial"/>
          <w:b/>
          <w:bCs/>
          <w:i/>
          <w:iCs/>
          <w:sz w:val="28"/>
          <w:szCs w:val="28"/>
        </w:rPr>
      </w:pPr>
      <w:r>
        <w:rPr>
          <w:rFonts w:ascii="Arial" w:hAnsi="Arial" w:cs="Arial"/>
          <w:b/>
          <w:bCs/>
          <w:i/>
          <w:iCs/>
          <w:sz w:val="28"/>
          <w:szCs w:val="28"/>
        </w:rPr>
        <w:t>Table 2 continued</w:t>
      </w:r>
    </w:p>
    <w:p w14:paraId="0EA84CDA" w14:textId="77777777" w:rsidR="00CE35F2" w:rsidRDefault="00CE35F2" w:rsidP="00CE35F2">
      <w:pPr>
        <w:pStyle w:val="NoSpacing"/>
        <w:jc w:val="both"/>
        <w:rPr>
          <w:rFonts w:ascii="Arial" w:hAnsi="Arial" w:cs="Arial"/>
        </w:rPr>
      </w:pPr>
    </w:p>
    <w:tbl>
      <w:tblPr>
        <w:tblStyle w:val="TableGrid"/>
        <w:tblW w:w="0" w:type="auto"/>
        <w:tblLook w:val="04A0" w:firstRow="1" w:lastRow="0" w:firstColumn="1" w:lastColumn="0" w:noHBand="0" w:noVBand="1"/>
      </w:tblPr>
      <w:tblGrid>
        <w:gridCol w:w="8365"/>
        <w:gridCol w:w="985"/>
      </w:tblGrid>
      <w:tr w:rsidR="00CE35F2" w14:paraId="2E9E7598" w14:textId="77777777" w:rsidTr="00084D00">
        <w:tc>
          <w:tcPr>
            <w:tcW w:w="9350" w:type="dxa"/>
            <w:gridSpan w:val="2"/>
            <w:shd w:val="clear" w:color="auto" w:fill="D9D9D9" w:themeFill="background1" w:themeFillShade="D9"/>
          </w:tcPr>
          <w:p w14:paraId="69990695"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The company’s January 31 bank statement (received on Feb</w:t>
            </w:r>
            <w:r>
              <w:rPr>
                <w:rFonts w:ascii="Arial" w:hAnsi="Arial" w:cs="Arial"/>
                <w:sz w:val="23"/>
                <w:szCs w:val="23"/>
              </w:rPr>
              <w:t>. 1</w:t>
            </w:r>
            <w:r w:rsidRPr="00A93D89">
              <w:rPr>
                <w:rFonts w:ascii="Arial" w:hAnsi="Arial" w:cs="Arial"/>
                <w:sz w:val="23"/>
                <w:szCs w:val="23"/>
              </w:rPr>
              <w:t>, 202</w:t>
            </w:r>
            <w:r>
              <w:rPr>
                <w:rFonts w:ascii="Arial" w:hAnsi="Arial" w:cs="Arial"/>
                <w:sz w:val="23"/>
                <w:szCs w:val="23"/>
              </w:rPr>
              <w:t>3</w:t>
            </w:r>
            <w:r w:rsidRPr="00A93D89">
              <w:rPr>
                <w:rFonts w:ascii="Arial" w:hAnsi="Arial" w:cs="Arial"/>
                <w:sz w:val="23"/>
                <w:szCs w:val="23"/>
              </w:rPr>
              <w:t>) includes the following:</w:t>
            </w:r>
          </w:p>
        </w:tc>
      </w:tr>
      <w:tr w:rsidR="00CE35F2" w14:paraId="4C79ECCA" w14:textId="77777777" w:rsidTr="00084D00">
        <w:tc>
          <w:tcPr>
            <w:tcW w:w="8365" w:type="dxa"/>
          </w:tcPr>
          <w:p w14:paraId="10121E8A"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Beginning bank balance on January 1, 202</w:t>
            </w:r>
            <w:r>
              <w:rPr>
                <w:rFonts w:ascii="Arial" w:hAnsi="Arial" w:cs="Arial"/>
                <w:sz w:val="23"/>
                <w:szCs w:val="23"/>
              </w:rPr>
              <w:t>3</w:t>
            </w:r>
          </w:p>
        </w:tc>
        <w:tc>
          <w:tcPr>
            <w:tcW w:w="985" w:type="dxa"/>
          </w:tcPr>
          <w:p w14:paraId="222A5134" w14:textId="77777777" w:rsidR="00CE35F2" w:rsidRPr="00A93D89" w:rsidRDefault="00CE35F2" w:rsidP="00084D00">
            <w:pPr>
              <w:pStyle w:val="NoSpacing"/>
              <w:jc w:val="center"/>
              <w:rPr>
                <w:rFonts w:ascii="Arial" w:hAnsi="Arial" w:cs="Arial"/>
                <w:sz w:val="23"/>
                <w:szCs w:val="23"/>
              </w:rPr>
            </w:pPr>
            <w:r w:rsidRPr="00A93D89">
              <w:rPr>
                <w:rFonts w:ascii="Arial" w:hAnsi="Arial" w:cs="Arial"/>
                <w:sz w:val="23"/>
                <w:szCs w:val="23"/>
              </w:rPr>
              <w:t>??</w:t>
            </w:r>
          </w:p>
        </w:tc>
      </w:tr>
      <w:tr w:rsidR="00CE35F2" w14:paraId="3994384A" w14:textId="77777777" w:rsidTr="00084D00">
        <w:tc>
          <w:tcPr>
            <w:tcW w:w="8365" w:type="dxa"/>
          </w:tcPr>
          <w:p w14:paraId="7C7DE45C"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Total deposits on this bank statement</w:t>
            </w:r>
          </w:p>
        </w:tc>
        <w:tc>
          <w:tcPr>
            <w:tcW w:w="985" w:type="dxa"/>
          </w:tcPr>
          <w:p w14:paraId="04AE9B9B" w14:textId="77777777" w:rsidR="00CE35F2" w:rsidRPr="00A93D89" w:rsidRDefault="00CE35F2" w:rsidP="00084D00">
            <w:pPr>
              <w:pStyle w:val="NoSpacing"/>
              <w:jc w:val="right"/>
              <w:rPr>
                <w:rFonts w:ascii="Arial" w:hAnsi="Arial" w:cs="Arial"/>
                <w:sz w:val="23"/>
                <w:szCs w:val="23"/>
              </w:rPr>
            </w:pPr>
            <w:r>
              <w:rPr>
                <w:rFonts w:ascii="Arial" w:hAnsi="Arial" w:cs="Arial"/>
                <w:sz w:val="23"/>
                <w:szCs w:val="23"/>
              </w:rPr>
              <w:t>21</w:t>
            </w:r>
            <w:r w:rsidRPr="00A93D89">
              <w:rPr>
                <w:rFonts w:ascii="Arial" w:hAnsi="Arial" w:cs="Arial"/>
                <w:sz w:val="23"/>
                <w:szCs w:val="23"/>
              </w:rPr>
              <w:t>,</w:t>
            </w:r>
            <w:r>
              <w:rPr>
                <w:rFonts w:ascii="Arial" w:hAnsi="Arial" w:cs="Arial"/>
                <w:sz w:val="23"/>
                <w:szCs w:val="23"/>
              </w:rPr>
              <w:t>380</w:t>
            </w:r>
          </w:p>
        </w:tc>
      </w:tr>
      <w:tr w:rsidR="00CE35F2" w14:paraId="0557A75D" w14:textId="77777777" w:rsidTr="00084D00">
        <w:tc>
          <w:tcPr>
            <w:tcW w:w="8365" w:type="dxa"/>
          </w:tcPr>
          <w:p w14:paraId="06404474"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Total checks on this bank statement</w:t>
            </w:r>
          </w:p>
        </w:tc>
        <w:tc>
          <w:tcPr>
            <w:tcW w:w="985" w:type="dxa"/>
          </w:tcPr>
          <w:p w14:paraId="6A8EDA40" w14:textId="77777777" w:rsidR="00CE35F2" w:rsidRPr="00A93D89" w:rsidRDefault="00CE35F2" w:rsidP="00084D00">
            <w:pPr>
              <w:pStyle w:val="NoSpacing"/>
              <w:jc w:val="right"/>
              <w:rPr>
                <w:rFonts w:ascii="Arial" w:hAnsi="Arial" w:cs="Arial"/>
                <w:sz w:val="23"/>
                <w:szCs w:val="23"/>
              </w:rPr>
            </w:pPr>
            <w:r>
              <w:rPr>
                <w:rFonts w:ascii="Arial" w:hAnsi="Arial" w:cs="Arial"/>
                <w:sz w:val="23"/>
                <w:szCs w:val="23"/>
              </w:rPr>
              <w:t>13</w:t>
            </w:r>
            <w:r w:rsidRPr="00A93D89">
              <w:rPr>
                <w:rFonts w:ascii="Arial" w:hAnsi="Arial" w:cs="Arial"/>
                <w:sz w:val="23"/>
                <w:szCs w:val="23"/>
              </w:rPr>
              <w:t>,</w:t>
            </w:r>
            <w:r>
              <w:rPr>
                <w:rFonts w:ascii="Arial" w:hAnsi="Arial" w:cs="Arial"/>
                <w:sz w:val="23"/>
                <w:szCs w:val="23"/>
              </w:rPr>
              <w:t>370</w:t>
            </w:r>
          </w:p>
        </w:tc>
      </w:tr>
      <w:tr w:rsidR="00CE35F2" w14:paraId="24403E9C" w14:textId="77777777" w:rsidTr="00084D00">
        <w:tc>
          <w:tcPr>
            <w:tcW w:w="8365" w:type="dxa"/>
          </w:tcPr>
          <w:p w14:paraId="0EBC53A9"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 xml:space="preserve">Bank charges for January  </w:t>
            </w:r>
          </w:p>
        </w:tc>
        <w:tc>
          <w:tcPr>
            <w:tcW w:w="985" w:type="dxa"/>
            <w:vAlign w:val="center"/>
          </w:tcPr>
          <w:p w14:paraId="69E228B3" w14:textId="77777777" w:rsidR="00CE35F2" w:rsidRPr="00A93D89" w:rsidRDefault="00CE35F2" w:rsidP="00084D00">
            <w:pPr>
              <w:pStyle w:val="NoSpacing"/>
              <w:jc w:val="right"/>
              <w:rPr>
                <w:rFonts w:ascii="Arial" w:hAnsi="Arial" w:cs="Arial"/>
                <w:sz w:val="23"/>
                <w:szCs w:val="23"/>
              </w:rPr>
            </w:pPr>
            <w:r>
              <w:rPr>
                <w:rFonts w:ascii="Arial" w:hAnsi="Arial" w:cs="Arial"/>
                <w:sz w:val="23"/>
                <w:szCs w:val="23"/>
              </w:rPr>
              <w:t>20</w:t>
            </w:r>
          </w:p>
        </w:tc>
      </w:tr>
      <w:tr w:rsidR="00CE35F2" w14:paraId="5C766E4B" w14:textId="77777777" w:rsidTr="00084D00">
        <w:tc>
          <w:tcPr>
            <w:tcW w:w="8365" w:type="dxa"/>
          </w:tcPr>
          <w:p w14:paraId="4FAEA982"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Ending bank balance on this statement</w:t>
            </w:r>
          </w:p>
        </w:tc>
        <w:tc>
          <w:tcPr>
            <w:tcW w:w="985" w:type="dxa"/>
            <w:vAlign w:val="center"/>
          </w:tcPr>
          <w:p w14:paraId="7AA9BAF6" w14:textId="77777777" w:rsidR="00CE35F2" w:rsidRPr="00A93D89" w:rsidRDefault="00CE35F2" w:rsidP="00084D00">
            <w:pPr>
              <w:pStyle w:val="NoSpacing"/>
              <w:jc w:val="center"/>
              <w:rPr>
                <w:rFonts w:ascii="Arial" w:hAnsi="Arial" w:cs="Arial"/>
                <w:sz w:val="23"/>
                <w:szCs w:val="23"/>
              </w:rPr>
            </w:pPr>
            <w:r w:rsidRPr="00A93D89">
              <w:rPr>
                <w:rFonts w:ascii="Arial" w:hAnsi="Arial" w:cs="Arial"/>
                <w:sz w:val="23"/>
                <w:szCs w:val="23"/>
              </w:rPr>
              <w:t>??</w:t>
            </w:r>
          </w:p>
        </w:tc>
      </w:tr>
    </w:tbl>
    <w:p w14:paraId="4672280F" w14:textId="77777777" w:rsidR="00CE35F2" w:rsidRDefault="00CE35F2" w:rsidP="00CE35F2">
      <w:pPr>
        <w:pStyle w:val="NoSpacing"/>
        <w:jc w:val="both"/>
        <w:rPr>
          <w:rFonts w:ascii="Arial" w:hAnsi="Arial" w:cs="Arial"/>
        </w:rPr>
      </w:pPr>
    </w:p>
    <w:tbl>
      <w:tblPr>
        <w:tblStyle w:val="TableGrid"/>
        <w:tblW w:w="0" w:type="auto"/>
        <w:tblLook w:val="04A0" w:firstRow="1" w:lastRow="0" w:firstColumn="1" w:lastColumn="0" w:noHBand="0" w:noVBand="1"/>
      </w:tblPr>
      <w:tblGrid>
        <w:gridCol w:w="8365"/>
        <w:gridCol w:w="985"/>
      </w:tblGrid>
      <w:tr w:rsidR="00CE35F2" w14:paraId="1D78F9CA" w14:textId="77777777" w:rsidTr="00084D00">
        <w:tc>
          <w:tcPr>
            <w:tcW w:w="9350" w:type="dxa"/>
            <w:gridSpan w:val="2"/>
            <w:shd w:val="clear" w:color="auto" w:fill="D9D9D9" w:themeFill="background1" w:themeFillShade="D9"/>
          </w:tcPr>
          <w:p w14:paraId="2477A81C" w14:textId="77777777" w:rsidR="00CE35F2" w:rsidRPr="00A93D89" w:rsidRDefault="00CE35F2" w:rsidP="00084D00">
            <w:pPr>
              <w:pStyle w:val="NoSpacing"/>
              <w:rPr>
                <w:rFonts w:ascii="Arial" w:hAnsi="Arial" w:cs="Arial"/>
                <w:sz w:val="23"/>
                <w:szCs w:val="23"/>
              </w:rPr>
            </w:pPr>
            <w:r>
              <w:rPr>
                <w:rFonts w:ascii="Arial" w:hAnsi="Arial" w:cs="Arial"/>
                <w:sz w:val="23"/>
                <w:szCs w:val="23"/>
              </w:rPr>
              <w:t>Dale</w:t>
            </w:r>
            <w:r w:rsidRPr="00A93D89">
              <w:rPr>
                <w:rFonts w:ascii="Arial" w:hAnsi="Arial" w:cs="Arial"/>
                <w:sz w:val="23"/>
                <w:szCs w:val="23"/>
              </w:rPr>
              <w:t xml:space="preserve"> accessed online the business’s Capital Card information:</w:t>
            </w:r>
          </w:p>
        </w:tc>
      </w:tr>
      <w:tr w:rsidR="00CE35F2" w14:paraId="215050B1" w14:textId="77777777" w:rsidTr="00084D00">
        <w:tc>
          <w:tcPr>
            <w:tcW w:w="8365" w:type="dxa"/>
          </w:tcPr>
          <w:p w14:paraId="45137607" w14:textId="77777777" w:rsidR="00CE35F2" w:rsidRPr="00A93D89" w:rsidRDefault="00CE35F2" w:rsidP="00084D00">
            <w:pPr>
              <w:pStyle w:val="NoSpacing"/>
              <w:rPr>
                <w:rFonts w:ascii="Arial" w:hAnsi="Arial" w:cs="Arial"/>
                <w:sz w:val="23"/>
                <w:szCs w:val="23"/>
              </w:rPr>
            </w:pPr>
            <w:r w:rsidRPr="00A93D89">
              <w:rPr>
                <w:rFonts w:ascii="Arial" w:hAnsi="Arial" w:cs="Arial"/>
                <w:sz w:val="23"/>
                <w:szCs w:val="23"/>
              </w:rPr>
              <w:t>Balance on January 1, 202</w:t>
            </w:r>
            <w:r>
              <w:rPr>
                <w:rFonts w:ascii="Arial" w:hAnsi="Arial" w:cs="Arial"/>
                <w:sz w:val="23"/>
                <w:szCs w:val="23"/>
              </w:rPr>
              <w:t>3</w:t>
            </w:r>
          </w:p>
        </w:tc>
        <w:tc>
          <w:tcPr>
            <w:tcW w:w="985" w:type="dxa"/>
            <w:vAlign w:val="center"/>
          </w:tcPr>
          <w:p w14:paraId="16A3B480" w14:textId="77777777" w:rsidR="00CE35F2" w:rsidRPr="00A93D89" w:rsidRDefault="00CE35F2" w:rsidP="00084D00">
            <w:pPr>
              <w:pStyle w:val="NoSpacing"/>
              <w:jc w:val="center"/>
              <w:rPr>
                <w:rFonts w:ascii="Arial" w:hAnsi="Arial" w:cs="Arial"/>
                <w:sz w:val="23"/>
                <w:szCs w:val="23"/>
              </w:rPr>
            </w:pPr>
            <w:r w:rsidRPr="00A93D89">
              <w:rPr>
                <w:rFonts w:ascii="Arial" w:hAnsi="Arial" w:cs="Arial"/>
                <w:sz w:val="23"/>
                <w:szCs w:val="23"/>
              </w:rPr>
              <w:t>??</w:t>
            </w:r>
          </w:p>
        </w:tc>
      </w:tr>
      <w:tr w:rsidR="00CE35F2" w14:paraId="7018B67A" w14:textId="77777777" w:rsidTr="00084D00">
        <w:tc>
          <w:tcPr>
            <w:tcW w:w="8365" w:type="dxa"/>
          </w:tcPr>
          <w:p w14:paraId="21346700" w14:textId="77777777" w:rsidR="00CE35F2" w:rsidRPr="00A93D89" w:rsidRDefault="00CE35F2" w:rsidP="00084D00">
            <w:pPr>
              <w:pStyle w:val="NoSpacing"/>
              <w:rPr>
                <w:rFonts w:ascii="Arial" w:hAnsi="Arial" w:cs="Arial"/>
                <w:sz w:val="23"/>
                <w:szCs w:val="23"/>
              </w:rPr>
            </w:pPr>
            <w:r w:rsidRPr="00A93D89">
              <w:rPr>
                <w:rFonts w:ascii="Arial" w:hAnsi="Arial" w:cs="Arial"/>
                <w:sz w:val="23"/>
                <w:szCs w:val="23"/>
              </w:rPr>
              <w:t>Payment received by Capital Card on January 6, 202</w:t>
            </w:r>
            <w:r>
              <w:rPr>
                <w:rFonts w:ascii="Arial" w:hAnsi="Arial" w:cs="Arial"/>
                <w:sz w:val="23"/>
                <w:szCs w:val="23"/>
              </w:rPr>
              <w:t>3</w:t>
            </w:r>
            <w:r w:rsidRPr="00A93D89">
              <w:rPr>
                <w:rFonts w:ascii="Arial" w:hAnsi="Arial" w:cs="Arial"/>
                <w:sz w:val="23"/>
                <w:szCs w:val="23"/>
              </w:rPr>
              <w:t xml:space="preserve"> (see check #1</w:t>
            </w:r>
            <w:r>
              <w:rPr>
                <w:rFonts w:ascii="Arial" w:hAnsi="Arial" w:cs="Arial"/>
                <w:sz w:val="23"/>
                <w:szCs w:val="23"/>
              </w:rPr>
              <w:t>63</w:t>
            </w:r>
            <w:r w:rsidRPr="00A93D89">
              <w:rPr>
                <w:rFonts w:ascii="Arial" w:hAnsi="Arial" w:cs="Arial"/>
                <w:sz w:val="23"/>
                <w:szCs w:val="23"/>
              </w:rPr>
              <w:t>8)</w:t>
            </w:r>
          </w:p>
        </w:tc>
        <w:tc>
          <w:tcPr>
            <w:tcW w:w="985" w:type="dxa"/>
            <w:vAlign w:val="center"/>
          </w:tcPr>
          <w:p w14:paraId="72603686" w14:textId="77777777" w:rsidR="00CE35F2" w:rsidRPr="00A93D89" w:rsidRDefault="00CE35F2" w:rsidP="00084D00">
            <w:pPr>
              <w:pStyle w:val="NoSpacing"/>
              <w:jc w:val="center"/>
              <w:rPr>
                <w:rFonts w:ascii="Arial" w:hAnsi="Arial" w:cs="Arial"/>
                <w:sz w:val="23"/>
                <w:szCs w:val="23"/>
              </w:rPr>
            </w:pPr>
            <w:r w:rsidRPr="00A93D89">
              <w:rPr>
                <w:rFonts w:ascii="Arial" w:hAnsi="Arial" w:cs="Arial"/>
                <w:sz w:val="23"/>
                <w:szCs w:val="23"/>
              </w:rPr>
              <w:t>??</w:t>
            </w:r>
          </w:p>
        </w:tc>
      </w:tr>
      <w:tr w:rsidR="00CE35F2" w14:paraId="67479D95" w14:textId="77777777" w:rsidTr="00084D00">
        <w:tc>
          <w:tcPr>
            <w:tcW w:w="8365" w:type="dxa"/>
          </w:tcPr>
          <w:p w14:paraId="7F1D53A3" w14:textId="77777777" w:rsidR="00CE35F2" w:rsidRPr="00A93D89" w:rsidRDefault="00CE35F2" w:rsidP="00084D00">
            <w:pPr>
              <w:pStyle w:val="NoSpacing"/>
              <w:rPr>
                <w:rFonts w:ascii="Arial" w:hAnsi="Arial" w:cs="Arial"/>
                <w:sz w:val="23"/>
                <w:szCs w:val="23"/>
              </w:rPr>
            </w:pPr>
            <w:r w:rsidRPr="00A93D89">
              <w:rPr>
                <w:rFonts w:ascii="Arial" w:hAnsi="Arial" w:cs="Arial"/>
                <w:sz w:val="23"/>
                <w:szCs w:val="23"/>
              </w:rPr>
              <w:t xml:space="preserve">Charges made by </w:t>
            </w:r>
            <w:r>
              <w:rPr>
                <w:rFonts w:ascii="Arial" w:hAnsi="Arial" w:cs="Arial"/>
                <w:sz w:val="23"/>
                <w:szCs w:val="23"/>
              </w:rPr>
              <w:t>Dale</w:t>
            </w:r>
            <w:r w:rsidRPr="00A93D89">
              <w:rPr>
                <w:rFonts w:ascii="Arial" w:hAnsi="Arial" w:cs="Arial"/>
                <w:sz w:val="23"/>
                <w:szCs w:val="23"/>
              </w:rPr>
              <w:t xml:space="preserve"> in January</w:t>
            </w:r>
            <w:r>
              <w:rPr>
                <w:rFonts w:ascii="Arial" w:hAnsi="Arial" w:cs="Arial"/>
                <w:sz w:val="23"/>
                <w:szCs w:val="23"/>
              </w:rPr>
              <w:t xml:space="preserve"> for supplies</w:t>
            </w:r>
          </w:p>
        </w:tc>
        <w:tc>
          <w:tcPr>
            <w:tcW w:w="985" w:type="dxa"/>
            <w:vAlign w:val="center"/>
          </w:tcPr>
          <w:p w14:paraId="231E9505" w14:textId="77777777" w:rsidR="00CE35F2" w:rsidRPr="00A93D89" w:rsidRDefault="00CE35F2" w:rsidP="00084D00">
            <w:pPr>
              <w:pStyle w:val="NoSpacing"/>
              <w:jc w:val="center"/>
              <w:rPr>
                <w:rFonts w:ascii="Arial" w:hAnsi="Arial" w:cs="Arial"/>
                <w:sz w:val="23"/>
                <w:szCs w:val="23"/>
              </w:rPr>
            </w:pPr>
            <w:r>
              <w:rPr>
                <w:rFonts w:ascii="Arial" w:hAnsi="Arial" w:cs="Arial"/>
                <w:sz w:val="23"/>
                <w:szCs w:val="23"/>
              </w:rPr>
              <w:t>??</w:t>
            </w:r>
          </w:p>
        </w:tc>
      </w:tr>
    </w:tbl>
    <w:p w14:paraId="417542E2" w14:textId="77777777" w:rsidR="00CE35F2" w:rsidRDefault="00CE35F2" w:rsidP="00CE35F2">
      <w:pPr>
        <w:pStyle w:val="NoSpacing"/>
        <w:jc w:val="both"/>
        <w:rPr>
          <w:rFonts w:ascii="Arial" w:hAnsi="Arial" w:cs="Arial"/>
        </w:rPr>
      </w:pPr>
    </w:p>
    <w:tbl>
      <w:tblPr>
        <w:tblStyle w:val="TableGrid"/>
        <w:tblW w:w="9355" w:type="dxa"/>
        <w:tblLook w:val="04A0" w:firstRow="1" w:lastRow="0" w:firstColumn="1" w:lastColumn="0" w:noHBand="0" w:noVBand="1"/>
      </w:tblPr>
      <w:tblGrid>
        <w:gridCol w:w="9355"/>
      </w:tblGrid>
      <w:tr w:rsidR="00CE35F2" w14:paraId="1D359236" w14:textId="77777777" w:rsidTr="00084D00">
        <w:tc>
          <w:tcPr>
            <w:tcW w:w="9355" w:type="dxa"/>
            <w:shd w:val="clear" w:color="auto" w:fill="D9D9D9" w:themeFill="background1" w:themeFillShade="D9"/>
          </w:tcPr>
          <w:p w14:paraId="4A93A534"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Ot</w:t>
            </w:r>
            <w:r>
              <w:rPr>
                <w:rFonts w:ascii="Arial" w:hAnsi="Arial" w:cs="Arial"/>
                <w:sz w:val="23"/>
                <w:szCs w:val="23"/>
              </w:rPr>
              <w:t>her</w:t>
            </w:r>
            <w:r w:rsidRPr="00A93D89">
              <w:rPr>
                <w:rFonts w:ascii="Arial" w:hAnsi="Arial" w:cs="Arial"/>
                <w:sz w:val="23"/>
                <w:szCs w:val="23"/>
              </w:rPr>
              <w:t xml:space="preserve"> Information Gat</w:t>
            </w:r>
            <w:r>
              <w:rPr>
                <w:rFonts w:ascii="Arial" w:hAnsi="Arial" w:cs="Arial"/>
                <w:sz w:val="23"/>
                <w:szCs w:val="23"/>
              </w:rPr>
              <w:t>her</w:t>
            </w:r>
            <w:r w:rsidRPr="00A93D89">
              <w:rPr>
                <w:rFonts w:ascii="Arial" w:hAnsi="Arial" w:cs="Arial"/>
                <w:sz w:val="23"/>
                <w:szCs w:val="23"/>
              </w:rPr>
              <w:t xml:space="preserve">ed by </w:t>
            </w:r>
            <w:r>
              <w:rPr>
                <w:rFonts w:ascii="Arial" w:hAnsi="Arial" w:cs="Arial"/>
                <w:sz w:val="23"/>
                <w:szCs w:val="23"/>
              </w:rPr>
              <w:t>Dale</w:t>
            </w:r>
            <w:r w:rsidRPr="00A93D89">
              <w:rPr>
                <w:rFonts w:ascii="Arial" w:hAnsi="Arial" w:cs="Arial"/>
                <w:sz w:val="23"/>
                <w:szCs w:val="23"/>
              </w:rPr>
              <w:t>:</w:t>
            </w:r>
          </w:p>
        </w:tc>
      </w:tr>
      <w:tr w:rsidR="00CE35F2" w14:paraId="7309BAD6" w14:textId="77777777" w:rsidTr="00084D00">
        <w:tc>
          <w:tcPr>
            <w:tcW w:w="9355" w:type="dxa"/>
          </w:tcPr>
          <w:p w14:paraId="2B36DEAF"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 xml:space="preserve">On </w:t>
            </w:r>
            <w:r>
              <w:rPr>
                <w:rFonts w:ascii="Arial" w:hAnsi="Arial" w:cs="Arial"/>
                <w:sz w:val="23"/>
                <w:szCs w:val="23"/>
              </w:rPr>
              <w:t>August</w:t>
            </w:r>
            <w:r w:rsidRPr="00A93D89">
              <w:rPr>
                <w:rFonts w:ascii="Arial" w:hAnsi="Arial" w:cs="Arial"/>
                <w:sz w:val="23"/>
                <w:szCs w:val="23"/>
              </w:rPr>
              <w:t xml:space="preserve"> 1, 20</w:t>
            </w:r>
            <w:r>
              <w:rPr>
                <w:rFonts w:ascii="Arial" w:hAnsi="Arial" w:cs="Arial"/>
                <w:sz w:val="23"/>
                <w:szCs w:val="23"/>
              </w:rPr>
              <w:t>22</w:t>
            </w:r>
            <w:r w:rsidRPr="00A93D89">
              <w:rPr>
                <w:rFonts w:ascii="Arial" w:hAnsi="Arial" w:cs="Arial"/>
                <w:sz w:val="23"/>
                <w:szCs w:val="23"/>
              </w:rPr>
              <w:t xml:space="preserve"> a 12-month insurance policy covering the contents of </w:t>
            </w:r>
            <w:r>
              <w:rPr>
                <w:rFonts w:ascii="Arial" w:hAnsi="Arial" w:cs="Arial"/>
                <w:sz w:val="23"/>
                <w:szCs w:val="23"/>
              </w:rPr>
              <w:t>Dale</w:t>
            </w:r>
            <w:r w:rsidRPr="00A93D89">
              <w:rPr>
                <w:rFonts w:ascii="Arial" w:hAnsi="Arial" w:cs="Arial"/>
                <w:sz w:val="23"/>
                <w:szCs w:val="23"/>
              </w:rPr>
              <w:t>’s office was purchased by writing a check for $3,</w:t>
            </w:r>
            <w:r>
              <w:rPr>
                <w:rFonts w:ascii="Arial" w:hAnsi="Arial" w:cs="Arial"/>
                <w:sz w:val="23"/>
                <w:szCs w:val="23"/>
              </w:rPr>
              <w:t>42</w:t>
            </w:r>
            <w:r w:rsidRPr="00A93D89">
              <w:rPr>
                <w:rFonts w:ascii="Arial" w:hAnsi="Arial" w:cs="Arial"/>
                <w:sz w:val="23"/>
                <w:szCs w:val="23"/>
              </w:rPr>
              <w:t>0.</w:t>
            </w:r>
          </w:p>
        </w:tc>
      </w:tr>
      <w:tr w:rsidR="00CE35F2" w14:paraId="6DAA3F18" w14:textId="77777777" w:rsidTr="00084D00">
        <w:trPr>
          <w:trHeight w:val="20"/>
        </w:trPr>
        <w:tc>
          <w:tcPr>
            <w:tcW w:w="9355" w:type="dxa"/>
          </w:tcPr>
          <w:p w14:paraId="575186B9" w14:textId="77777777" w:rsidR="00CE35F2" w:rsidRPr="00A93D89" w:rsidRDefault="00CE35F2" w:rsidP="00084D00">
            <w:pPr>
              <w:pStyle w:val="NoSpacing"/>
              <w:jc w:val="both"/>
              <w:rPr>
                <w:rFonts w:ascii="Arial" w:hAnsi="Arial" w:cs="Arial"/>
                <w:sz w:val="23"/>
                <w:szCs w:val="23"/>
              </w:rPr>
            </w:pPr>
          </w:p>
        </w:tc>
      </w:tr>
      <w:tr w:rsidR="00CE35F2" w14:paraId="3354BA24" w14:textId="77777777" w:rsidTr="00084D00">
        <w:tc>
          <w:tcPr>
            <w:tcW w:w="9355" w:type="dxa"/>
          </w:tcPr>
          <w:p w14:paraId="37437E65"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On January</w:t>
            </w:r>
            <w:r>
              <w:rPr>
                <w:rFonts w:ascii="Arial" w:hAnsi="Arial" w:cs="Arial"/>
                <w:sz w:val="23"/>
                <w:szCs w:val="23"/>
              </w:rPr>
              <w:t xml:space="preserve"> 11</w:t>
            </w:r>
            <w:r w:rsidRPr="00A93D89">
              <w:rPr>
                <w:rFonts w:ascii="Arial" w:hAnsi="Arial" w:cs="Arial"/>
                <w:sz w:val="23"/>
                <w:szCs w:val="23"/>
              </w:rPr>
              <w:t>, 202</w:t>
            </w:r>
            <w:r>
              <w:rPr>
                <w:rFonts w:ascii="Arial" w:hAnsi="Arial" w:cs="Arial"/>
                <w:sz w:val="23"/>
                <w:szCs w:val="23"/>
              </w:rPr>
              <w:t>3</w:t>
            </w:r>
            <w:r w:rsidRPr="00A93D89">
              <w:rPr>
                <w:rFonts w:ascii="Arial" w:hAnsi="Arial" w:cs="Arial"/>
                <w:sz w:val="23"/>
                <w:szCs w:val="23"/>
              </w:rPr>
              <w:t xml:space="preserve"> </w:t>
            </w:r>
            <w:r>
              <w:rPr>
                <w:rFonts w:ascii="Arial" w:hAnsi="Arial" w:cs="Arial"/>
                <w:sz w:val="23"/>
                <w:szCs w:val="23"/>
              </w:rPr>
              <w:t>Dale</w:t>
            </w:r>
            <w:r w:rsidRPr="00A93D89">
              <w:rPr>
                <w:rFonts w:ascii="Arial" w:hAnsi="Arial" w:cs="Arial"/>
                <w:sz w:val="23"/>
                <w:szCs w:val="23"/>
              </w:rPr>
              <w:t xml:space="preserve"> purchased a computer system from </w:t>
            </w:r>
            <w:r>
              <w:rPr>
                <w:rFonts w:ascii="Arial" w:hAnsi="Arial" w:cs="Arial"/>
                <w:sz w:val="23"/>
                <w:szCs w:val="23"/>
              </w:rPr>
              <w:t>Computer Depot</w:t>
            </w:r>
            <w:r w:rsidRPr="00A93D89">
              <w:rPr>
                <w:rFonts w:ascii="Arial" w:hAnsi="Arial" w:cs="Arial"/>
                <w:sz w:val="23"/>
                <w:szCs w:val="23"/>
              </w:rPr>
              <w:t xml:space="preserve"> for $</w:t>
            </w:r>
            <w:r>
              <w:rPr>
                <w:rFonts w:ascii="Arial" w:hAnsi="Arial" w:cs="Arial"/>
                <w:sz w:val="23"/>
                <w:szCs w:val="23"/>
              </w:rPr>
              <w:t>4</w:t>
            </w:r>
            <w:r w:rsidRPr="00A93D89">
              <w:rPr>
                <w:rFonts w:ascii="Arial" w:hAnsi="Arial" w:cs="Arial"/>
                <w:sz w:val="23"/>
                <w:szCs w:val="23"/>
              </w:rPr>
              <w:t>,</w:t>
            </w:r>
            <w:r>
              <w:rPr>
                <w:rFonts w:ascii="Arial" w:hAnsi="Arial" w:cs="Arial"/>
                <w:sz w:val="23"/>
                <w:szCs w:val="23"/>
              </w:rPr>
              <w:t>2</w:t>
            </w:r>
            <w:r w:rsidRPr="00A93D89">
              <w:rPr>
                <w:rFonts w:ascii="Arial" w:hAnsi="Arial" w:cs="Arial"/>
                <w:sz w:val="23"/>
                <w:szCs w:val="23"/>
              </w:rPr>
              <w:t xml:space="preserve">00.  </w:t>
            </w:r>
            <w:r>
              <w:rPr>
                <w:rFonts w:ascii="Arial" w:hAnsi="Arial" w:cs="Arial"/>
                <w:sz w:val="23"/>
                <w:szCs w:val="23"/>
              </w:rPr>
              <w:t>Computer Depot</w:t>
            </w:r>
            <w:r w:rsidRPr="00A93D89">
              <w:rPr>
                <w:rFonts w:ascii="Arial" w:hAnsi="Arial" w:cs="Arial"/>
                <w:sz w:val="23"/>
                <w:szCs w:val="23"/>
              </w:rPr>
              <w:t xml:space="preserve"> agreed to sell this system to </w:t>
            </w:r>
            <w:r>
              <w:rPr>
                <w:rFonts w:ascii="Arial" w:hAnsi="Arial" w:cs="Arial"/>
                <w:sz w:val="23"/>
                <w:szCs w:val="23"/>
              </w:rPr>
              <w:t>Dale’s firm</w:t>
            </w:r>
            <w:r w:rsidRPr="00A93D89">
              <w:rPr>
                <w:rFonts w:ascii="Arial" w:hAnsi="Arial" w:cs="Arial"/>
                <w:sz w:val="23"/>
                <w:szCs w:val="23"/>
              </w:rPr>
              <w:t xml:space="preserve"> on account requiring a down payment (see check #1</w:t>
            </w:r>
            <w:r>
              <w:rPr>
                <w:rFonts w:ascii="Arial" w:hAnsi="Arial" w:cs="Arial"/>
                <w:sz w:val="23"/>
                <w:szCs w:val="23"/>
              </w:rPr>
              <w:t>64</w:t>
            </w:r>
            <w:r w:rsidRPr="00A93D89">
              <w:rPr>
                <w:rFonts w:ascii="Arial" w:hAnsi="Arial" w:cs="Arial"/>
                <w:sz w:val="23"/>
                <w:szCs w:val="23"/>
              </w:rPr>
              <w:t>2) with one-half of the remaining balance due on February 1</w:t>
            </w:r>
            <w:r>
              <w:rPr>
                <w:rFonts w:ascii="Arial" w:hAnsi="Arial" w:cs="Arial"/>
                <w:sz w:val="23"/>
                <w:szCs w:val="23"/>
              </w:rPr>
              <w:t>1</w:t>
            </w:r>
            <w:r w:rsidRPr="00A93D89">
              <w:rPr>
                <w:rFonts w:ascii="Arial" w:hAnsi="Arial" w:cs="Arial"/>
                <w:sz w:val="23"/>
                <w:szCs w:val="23"/>
              </w:rPr>
              <w:t xml:space="preserve"> and the remainder due on March 1</w:t>
            </w:r>
            <w:r>
              <w:rPr>
                <w:rFonts w:ascii="Arial" w:hAnsi="Arial" w:cs="Arial"/>
                <w:sz w:val="23"/>
                <w:szCs w:val="23"/>
              </w:rPr>
              <w:t>1</w:t>
            </w:r>
            <w:r w:rsidRPr="00A93D89">
              <w:rPr>
                <w:rFonts w:ascii="Arial" w:hAnsi="Arial" w:cs="Arial"/>
                <w:sz w:val="23"/>
                <w:szCs w:val="23"/>
              </w:rPr>
              <w:t>.</w:t>
            </w:r>
          </w:p>
        </w:tc>
      </w:tr>
      <w:tr w:rsidR="00CE35F2" w14:paraId="43A95DE7" w14:textId="77777777" w:rsidTr="00084D00">
        <w:tc>
          <w:tcPr>
            <w:tcW w:w="9355" w:type="dxa"/>
          </w:tcPr>
          <w:p w14:paraId="5475BB90" w14:textId="77777777" w:rsidR="00CE35F2" w:rsidRPr="00A93D89" w:rsidRDefault="00CE35F2" w:rsidP="00084D00">
            <w:pPr>
              <w:pStyle w:val="NoSpacing"/>
              <w:jc w:val="both"/>
              <w:rPr>
                <w:rFonts w:ascii="Arial" w:hAnsi="Arial" w:cs="Arial"/>
                <w:sz w:val="23"/>
                <w:szCs w:val="23"/>
              </w:rPr>
            </w:pPr>
          </w:p>
        </w:tc>
      </w:tr>
      <w:tr w:rsidR="00CE35F2" w14:paraId="116D9E68" w14:textId="77777777" w:rsidTr="00084D00">
        <w:tc>
          <w:tcPr>
            <w:tcW w:w="9355" w:type="dxa"/>
          </w:tcPr>
          <w:p w14:paraId="5384318C"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The bank deposit for the last week in January $</w:t>
            </w:r>
            <w:r>
              <w:rPr>
                <w:rFonts w:ascii="Arial" w:hAnsi="Arial" w:cs="Arial"/>
                <w:sz w:val="23"/>
                <w:szCs w:val="23"/>
              </w:rPr>
              <w:t>3</w:t>
            </w:r>
            <w:r w:rsidRPr="00A93D89">
              <w:rPr>
                <w:rFonts w:ascii="Arial" w:hAnsi="Arial" w:cs="Arial"/>
                <w:sz w:val="23"/>
                <w:szCs w:val="23"/>
              </w:rPr>
              <w:t>,</w:t>
            </w:r>
            <w:r>
              <w:rPr>
                <w:rFonts w:ascii="Arial" w:hAnsi="Arial" w:cs="Arial"/>
                <w:sz w:val="23"/>
                <w:szCs w:val="23"/>
              </w:rPr>
              <w:t>680</w:t>
            </w:r>
            <w:r w:rsidRPr="00A93D89">
              <w:rPr>
                <w:rFonts w:ascii="Arial" w:hAnsi="Arial" w:cs="Arial"/>
                <w:sz w:val="23"/>
                <w:szCs w:val="23"/>
              </w:rPr>
              <w:t xml:space="preserve"> was deposited on Jan. 31, 202</w:t>
            </w:r>
            <w:r>
              <w:rPr>
                <w:rFonts w:ascii="Arial" w:hAnsi="Arial" w:cs="Arial"/>
                <w:sz w:val="23"/>
                <w:szCs w:val="23"/>
              </w:rPr>
              <w:t>3</w:t>
            </w:r>
            <w:r w:rsidRPr="00A93D89">
              <w:rPr>
                <w:rFonts w:ascii="Arial" w:hAnsi="Arial" w:cs="Arial"/>
                <w:sz w:val="23"/>
                <w:szCs w:val="23"/>
              </w:rPr>
              <w:t xml:space="preserve"> after 3 p.m. but does not appear on the January bank statement.  </w:t>
            </w:r>
          </w:p>
        </w:tc>
      </w:tr>
      <w:tr w:rsidR="00CE35F2" w14:paraId="24BC763B" w14:textId="77777777" w:rsidTr="00084D00">
        <w:tc>
          <w:tcPr>
            <w:tcW w:w="9355" w:type="dxa"/>
          </w:tcPr>
          <w:p w14:paraId="3562A764" w14:textId="77777777" w:rsidR="00CE35F2" w:rsidRPr="00A93D89" w:rsidRDefault="00CE35F2" w:rsidP="00084D00">
            <w:pPr>
              <w:pStyle w:val="NoSpacing"/>
              <w:jc w:val="both"/>
              <w:rPr>
                <w:rFonts w:ascii="Arial" w:hAnsi="Arial" w:cs="Arial"/>
                <w:sz w:val="23"/>
                <w:szCs w:val="23"/>
              </w:rPr>
            </w:pPr>
          </w:p>
        </w:tc>
      </w:tr>
      <w:tr w:rsidR="00CE35F2" w14:paraId="2B1F529A" w14:textId="77777777" w:rsidTr="00084D00">
        <w:tc>
          <w:tcPr>
            <w:tcW w:w="9355" w:type="dxa"/>
          </w:tcPr>
          <w:p w14:paraId="6D10732C"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Check #1</w:t>
            </w:r>
            <w:r>
              <w:rPr>
                <w:rFonts w:ascii="Arial" w:hAnsi="Arial" w:cs="Arial"/>
                <w:sz w:val="23"/>
                <w:szCs w:val="23"/>
              </w:rPr>
              <w:t>64</w:t>
            </w:r>
            <w:r w:rsidRPr="00A93D89">
              <w:rPr>
                <w:rFonts w:ascii="Arial" w:hAnsi="Arial" w:cs="Arial"/>
                <w:sz w:val="23"/>
                <w:szCs w:val="23"/>
              </w:rPr>
              <w:t>4 for utilities does not appear on the January bank statement.</w:t>
            </w:r>
          </w:p>
        </w:tc>
      </w:tr>
      <w:tr w:rsidR="00CE35F2" w14:paraId="715A1BCC" w14:textId="77777777" w:rsidTr="00084D00">
        <w:tc>
          <w:tcPr>
            <w:tcW w:w="9355" w:type="dxa"/>
          </w:tcPr>
          <w:p w14:paraId="6BB09BE9" w14:textId="77777777" w:rsidR="00CE35F2" w:rsidRPr="00A93D89" w:rsidRDefault="00CE35F2" w:rsidP="00084D00">
            <w:pPr>
              <w:pStyle w:val="NoSpacing"/>
              <w:jc w:val="both"/>
              <w:rPr>
                <w:rFonts w:ascii="Arial" w:hAnsi="Arial" w:cs="Arial"/>
                <w:sz w:val="23"/>
                <w:szCs w:val="23"/>
              </w:rPr>
            </w:pPr>
          </w:p>
        </w:tc>
      </w:tr>
      <w:tr w:rsidR="00CE35F2" w14:paraId="1C020EEA" w14:textId="77777777" w:rsidTr="00084D00">
        <w:tc>
          <w:tcPr>
            <w:tcW w:w="9355" w:type="dxa"/>
          </w:tcPr>
          <w:p w14:paraId="28E95F84" w14:textId="77777777" w:rsidR="00CE35F2" w:rsidRPr="00A93D89" w:rsidRDefault="00CE35F2" w:rsidP="00084D00">
            <w:pPr>
              <w:pStyle w:val="NoSpacing"/>
              <w:jc w:val="both"/>
              <w:rPr>
                <w:rFonts w:ascii="Arial" w:hAnsi="Arial" w:cs="Arial"/>
                <w:sz w:val="23"/>
                <w:szCs w:val="23"/>
              </w:rPr>
            </w:pPr>
            <w:r>
              <w:rPr>
                <w:rFonts w:ascii="Arial" w:hAnsi="Arial" w:cs="Arial"/>
                <w:sz w:val="23"/>
                <w:szCs w:val="23"/>
              </w:rPr>
              <w:t>Dale</w:t>
            </w:r>
            <w:r w:rsidRPr="00A93D89">
              <w:rPr>
                <w:rFonts w:ascii="Arial" w:hAnsi="Arial" w:cs="Arial"/>
                <w:sz w:val="23"/>
                <w:szCs w:val="23"/>
              </w:rPr>
              <w:t xml:space="preserve"> did not know the amount of the January bank service charge until he received the bank statement.  On February </w:t>
            </w:r>
            <w:r>
              <w:rPr>
                <w:rFonts w:ascii="Arial" w:hAnsi="Arial" w:cs="Arial"/>
                <w:sz w:val="23"/>
                <w:szCs w:val="23"/>
              </w:rPr>
              <w:t>1,</w:t>
            </w:r>
            <w:r w:rsidRPr="00A93D89">
              <w:rPr>
                <w:rFonts w:ascii="Arial" w:hAnsi="Arial" w:cs="Arial"/>
                <w:sz w:val="23"/>
                <w:szCs w:val="23"/>
              </w:rPr>
              <w:t xml:space="preserve"> he recorded the January service charge as a deduction on the last check stub for January.  When he journalizes bank service charges, he uses the Miscellaneous Expense account.</w:t>
            </w:r>
          </w:p>
        </w:tc>
      </w:tr>
      <w:tr w:rsidR="00CE35F2" w14:paraId="0AD18731" w14:textId="77777777" w:rsidTr="00084D00">
        <w:tc>
          <w:tcPr>
            <w:tcW w:w="9355" w:type="dxa"/>
          </w:tcPr>
          <w:p w14:paraId="1602F72F" w14:textId="77777777" w:rsidR="00CE35F2" w:rsidRPr="00A93D89" w:rsidRDefault="00CE35F2" w:rsidP="00084D00">
            <w:pPr>
              <w:pStyle w:val="NoSpacing"/>
              <w:jc w:val="both"/>
              <w:rPr>
                <w:rFonts w:ascii="Arial" w:hAnsi="Arial" w:cs="Arial"/>
                <w:sz w:val="23"/>
                <w:szCs w:val="23"/>
              </w:rPr>
            </w:pPr>
          </w:p>
        </w:tc>
      </w:tr>
      <w:tr w:rsidR="00CE35F2" w14:paraId="524C5DAE" w14:textId="77777777" w:rsidTr="00084D00">
        <w:tc>
          <w:tcPr>
            <w:tcW w:w="9355" w:type="dxa"/>
          </w:tcPr>
          <w:p w14:paraId="233C105C"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The controlling account for Accounts Receivable as of January 31 has a balance of $</w:t>
            </w:r>
            <w:r>
              <w:rPr>
                <w:rFonts w:ascii="Arial" w:hAnsi="Arial" w:cs="Arial"/>
                <w:sz w:val="23"/>
                <w:szCs w:val="23"/>
              </w:rPr>
              <w:t>81</w:t>
            </w:r>
            <w:r w:rsidRPr="00A93D89">
              <w:rPr>
                <w:rFonts w:ascii="Arial" w:hAnsi="Arial" w:cs="Arial"/>
                <w:sz w:val="23"/>
                <w:szCs w:val="23"/>
              </w:rPr>
              <w:t xml:space="preserve">0.  This balance was confirmed by </w:t>
            </w:r>
            <w:r>
              <w:rPr>
                <w:rFonts w:ascii="Arial" w:hAnsi="Arial" w:cs="Arial"/>
                <w:sz w:val="23"/>
                <w:szCs w:val="23"/>
              </w:rPr>
              <w:t>Dale</w:t>
            </w:r>
            <w:r w:rsidRPr="00A93D89">
              <w:rPr>
                <w:rFonts w:ascii="Arial" w:hAnsi="Arial" w:cs="Arial"/>
                <w:sz w:val="23"/>
                <w:szCs w:val="23"/>
              </w:rPr>
              <w:t xml:space="preserve"> when </w:t>
            </w:r>
            <w:r>
              <w:rPr>
                <w:rFonts w:ascii="Arial" w:hAnsi="Arial" w:cs="Arial"/>
                <w:sz w:val="23"/>
                <w:szCs w:val="23"/>
              </w:rPr>
              <w:t>he</w:t>
            </w:r>
            <w:r w:rsidRPr="00A93D89">
              <w:rPr>
                <w:rFonts w:ascii="Arial" w:hAnsi="Arial" w:cs="Arial"/>
                <w:sz w:val="23"/>
                <w:szCs w:val="23"/>
              </w:rPr>
              <w:t xml:space="preserve"> reviewed the </w:t>
            </w:r>
            <w:r>
              <w:rPr>
                <w:rFonts w:ascii="Arial" w:hAnsi="Arial" w:cs="Arial"/>
                <w:sz w:val="23"/>
                <w:szCs w:val="23"/>
              </w:rPr>
              <w:t>client</w:t>
            </w:r>
            <w:r w:rsidRPr="00A93D89">
              <w:rPr>
                <w:rFonts w:ascii="Arial" w:hAnsi="Arial" w:cs="Arial"/>
                <w:sz w:val="23"/>
                <w:szCs w:val="23"/>
              </w:rPr>
              <w:t xml:space="preserve"> invoices that had been billed out in January but that were not yet collected as of January 31.</w:t>
            </w:r>
          </w:p>
        </w:tc>
      </w:tr>
      <w:tr w:rsidR="00CE35F2" w14:paraId="23B962F8" w14:textId="77777777" w:rsidTr="00084D00">
        <w:tc>
          <w:tcPr>
            <w:tcW w:w="9355" w:type="dxa"/>
          </w:tcPr>
          <w:p w14:paraId="56B2C842" w14:textId="77777777" w:rsidR="00CE35F2" w:rsidRPr="00A93D89" w:rsidRDefault="00CE35F2" w:rsidP="00084D00">
            <w:pPr>
              <w:pStyle w:val="NoSpacing"/>
              <w:jc w:val="both"/>
              <w:rPr>
                <w:rFonts w:ascii="Arial" w:hAnsi="Arial" w:cs="Arial"/>
                <w:sz w:val="23"/>
                <w:szCs w:val="23"/>
              </w:rPr>
            </w:pPr>
          </w:p>
        </w:tc>
      </w:tr>
      <w:tr w:rsidR="00CE35F2" w14:paraId="700C1320" w14:textId="77777777" w:rsidTr="00084D00">
        <w:tc>
          <w:tcPr>
            <w:tcW w:w="9355" w:type="dxa"/>
          </w:tcPr>
          <w:p w14:paraId="1A169984" w14:textId="77777777" w:rsidR="00CE35F2" w:rsidRPr="00A93D89" w:rsidRDefault="00CE35F2" w:rsidP="00084D00">
            <w:pPr>
              <w:pStyle w:val="NoSpacing"/>
              <w:jc w:val="both"/>
              <w:rPr>
                <w:rFonts w:ascii="Arial" w:hAnsi="Arial" w:cs="Arial"/>
                <w:sz w:val="23"/>
                <w:szCs w:val="23"/>
              </w:rPr>
            </w:pPr>
            <w:r>
              <w:rPr>
                <w:rFonts w:ascii="Arial" w:hAnsi="Arial" w:cs="Arial"/>
                <w:sz w:val="23"/>
                <w:szCs w:val="23"/>
              </w:rPr>
              <w:t>Dale</w:t>
            </w:r>
            <w:r w:rsidRPr="00A93D89">
              <w:rPr>
                <w:rFonts w:ascii="Arial" w:hAnsi="Arial" w:cs="Arial"/>
                <w:sz w:val="23"/>
                <w:szCs w:val="23"/>
              </w:rPr>
              <w:t xml:space="preserve"> accessed </w:t>
            </w:r>
            <w:r>
              <w:rPr>
                <w:rFonts w:ascii="Arial" w:hAnsi="Arial" w:cs="Arial"/>
                <w:sz w:val="23"/>
                <w:szCs w:val="23"/>
              </w:rPr>
              <w:t>his</w:t>
            </w:r>
            <w:r w:rsidRPr="00A93D89">
              <w:rPr>
                <w:rFonts w:ascii="Arial" w:hAnsi="Arial" w:cs="Arial"/>
                <w:sz w:val="23"/>
                <w:szCs w:val="23"/>
              </w:rPr>
              <w:t xml:space="preserve"> online account for </w:t>
            </w:r>
            <w:r>
              <w:rPr>
                <w:rFonts w:ascii="Arial" w:hAnsi="Arial" w:cs="Arial"/>
                <w:sz w:val="23"/>
                <w:szCs w:val="23"/>
              </w:rPr>
              <w:t>Handy Office Supplies</w:t>
            </w:r>
            <w:r w:rsidRPr="00A93D89">
              <w:rPr>
                <w:rFonts w:ascii="Arial" w:hAnsi="Arial" w:cs="Arial"/>
                <w:sz w:val="23"/>
                <w:szCs w:val="23"/>
              </w:rPr>
              <w:t xml:space="preserve">.  During January </w:t>
            </w:r>
            <w:r>
              <w:rPr>
                <w:rFonts w:ascii="Arial" w:hAnsi="Arial" w:cs="Arial"/>
                <w:sz w:val="23"/>
                <w:szCs w:val="23"/>
              </w:rPr>
              <w:t>he</w:t>
            </w:r>
            <w:r w:rsidRPr="00A93D89">
              <w:rPr>
                <w:rFonts w:ascii="Arial" w:hAnsi="Arial" w:cs="Arial"/>
                <w:sz w:val="23"/>
                <w:szCs w:val="23"/>
              </w:rPr>
              <w:t xml:space="preserve"> purchased and received supplies in the amount of $</w:t>
            </w:r>
            <w:r>
              <w:rPr>
                <w:rFonts w:ascii="Arial" w:hAnsi="Arial" w:cs="Arial"/>
                <w:sz w:val="23"/>
                <w:szCs w:val="23"/>
              </w:rPr>
              <w:t>710</w:t>
            </w:r>
            <w:r w:rsidRPr="00A93D89">
              <w:rPr>
                <w:rFonts w:ascii="Arial" w:hAnsi="Arial" w:cs="Arial"/>
                <w:sz w:val="23"/>
                <w:szCs w:val="23"/>
              </w:rPr>
              <w:t>.</w:t>
            </w:r>
          </w:p>
        </w:tc>
      </w:tr>
      <w:tr w:rsidR="00CE35F2" w14:paraId="21678D75" w14:textId="77777777" w:rsidTr="00084D00">
        <w:tc>
          <w:tcPr>
            <w:tcW w:w="9355" w:type="dxa"/>
          </w:tcPr>
          <w:p w14:paraId="1A4698FB" w14:textId="77777777" w:rsidR="00CE35F2" w:rsidRPr="00A93D89" w:rsidRDefault="00CE35F2" w:rsidP="00084D00">
            <w:pPr>
              <w:pStyle w:val="NoSpacing"/>
              <w:jc w:val="both"/>
              <w:rPr>
                <w:rFonts w:ascii="Arial" w:hAnsi="Arial" w:cs="Arial"/>
                <w:sz w:val="23"/>
                <w:szCs w:val="23"/>
              </w:rPr>
            </w:pPr>
          </w:p>
        </w:tc>
      </w:tr>
      <w:tr w:rsidR="00CE35F2" w14:paraId="54B51791" w14:textId="77777777" w:rsidTr="00084D00">
        <w:tc>
          <w:tcPr>
            <w:tcW w:w="9355" w:type="dxa"/>
          </w:tcPr>
          <w:p w14:paraId="1CAA84CB" w14:textId="77777777" w:rsidR="00CE35F2" w:rsidRPr="00A93D89" w:rsidRDefault="00CE35F2" w:rsidP="00084D00">
            <w:pPr>
              <w:pStyle w:val="NoSpacing"/>
              <w:jc w:val="both"/>
              <w:rPr>
                <w:rFonts w:ascii="Arial" w:hAnsi="Arial" w:cs="Arial"/>
                <w:sz w:val="23"/>
                <w:szCs w:val="23"/>
              </w:rPr>
            </w:pPr>
            <w:r w:rsidRPr="00A93D89">
              <w:rPr>
                <w:rFonts w:ascii="Arial" w:hAnsi="Arial" w:cs="Arial"/>
                <w:sz w:val="23"/>
                <w:szCs w:val="23"/>
              </w:rPr>
              <w:t xml:space="preserve">On the morning of February </w:t>
            </w:r>
            <w:r>
              <w:rPr>
                <w:rFonts w:ascii="Arial" w:hAnsi="Arial" w:cs="Arial"/>
                <w:sz w:val="23"/>
                <w:szCs w:val="23"/>
              </w:rPr>
              <w:t>1</w:t>
            </w:r>
            <w:r w:rsidRPr="00A93D89">
              <w:rPr>
                <w:rFonts w:ascii="Arial" w:hAnsi="Arial" w:cs="Arial"/>
                <w:sz w:val="23"/>
                <w:szCs w:val="23"/>
              </w:rPr>
              <w:t>, 202</w:t>
            </w:r>
            <w:r>
              <w:rPr>
                <w:rFonts w:ascii="Arial" w:hAnsi="Arial" w:cs="Arial"/>
                <w:sz w:val="23"/>
                <w:szCs w:val="23"/>
              </w:rPr>
              <w:t>3</w:t>
            </w:r>
            <w:r w:rsidRPr="00A93D89">
              <w:rPr>
                <w:rFonts w:ascii="Arial" w:hAnsi="Arial" w:cs="Arial"/>
                <w:sz w:val="23"/>
                <w:szCs w:val="23"/>
              </w:rPr>
              <w:t xml:space="preserve">, </w:t>
            </w:r>
            <w:r>
              <w:rPr>
                <w:rFonts w:ascii="Arial" w:hAnsi="Arial" w:cs="Arial"/>
                <w:sz w:val="23"/>
                <w:szCs w:val="23"/>
              </w:rPr>
              <w:t>Dale</w:t>
            </w:r>
            <w:r w:rsidRPr="00A93D89">
              <w:rPr>
                <w:rFonts w:ascii="Arial" w:hAnsi="Arial" w:cs="Arial"/>
                <w:sz w:val="23"/>
                <w:szCs w:val="23"/>
              </w:rPr>
              <w:t xml:space="preserve"> took a physical inventory of supplies after the fire which totaled $</w:t>
            </w:r>
            <w:r>
              <w:rPr>
                <w:rFonts w:ascii="Arial" w:hAnsi="Arial" w:cs="Arial"/>
                <w:sz w:val="23"/>
                <w:szCs w:val="23"/>
              </w:rPr>
              <w:t>410</w:t>
            </w:r>
          </w:p>
        </w:tc>
      </w:tr>
    </w:tbl>
    <w:p w14:paraId="088323E3" w14:textId="350C3D7C" w:rsidR="008E6BB0" w:rsidRDefault="008E6BB0" w:rsidP="008E6BB0">
      <w:pPr>
        <w:contextualSpacing/>
        <w:jc w:val="both"/>
        <w:rPr>
          <w:rFonts w:ascii="Arial" w:hAnsi="Arial" w:cs="Arial"/>
          <w:b/>
          <w:bCs/>
        </w:rPr>
      </w:pPr>
    </w:p>
    <w:p w14:paraId="319F8F45" w14:textId="3E66AA2E" w:rsidR="00CE35F2" w:rsidRDefault="00CE35F2" w:rsidP="008E6BB0">
      <w:pPr>
        <w:contextualSpacing/>
        <w:jc w:val="both"/>
        <w:rPr>
          <w:rFonts w:ascii="Arial" w:hAnsi="Arial" w:cs="Arial"/>
          <w:b/>
          <w:bCs/>
        </w:rPr>
      </w:pPr>
    </w:p>
    <w:p w14:paraId="039B83ED" w14:textId="77777777" w:rsidR="00CE35F2" w:rsidRDefault="00CE35F2" w:rsidP="008E6BB0">
      <w:pPr>
        <w:contextualSpacing/>
        <w:jc w:val="both"/>
        <w:rPr>
          <w:rFonts w:ascii="Arial" w:hAnsi="Arial" w:cs="Arial"/>
          <w:b/>
          <w:bCs/>
        </w:rPr>
      </w:pPr>
    </w:p>
    <w:p w14:paraId="5700D3AD" w14:textId="56816E05" w:rsidR="00CE35F2" w:rsidRPr="0028201E" w:rsidRDefault="00CE35F2" w:rsidP="008E6BB0">
      <w:pPr>
        <w:contextualSpacing/>
        <w:jc w:val="both"/>
        <w:rPr>
          <w:rFonts w:ascii="Arial" w:hAnsi="Arial" w:cs="Arial"/>
          <w:b/>
          <w:bCs/>
        </w:rPr>
      </w:pPr>
      <w:r>
        <w:rPr>
          <w:rFonts w:ascii="Arial" w:hAnsi="Arial" w:cs="Arial"/>
          <w:b/>
          <w:bCs/>
        </w:rPr>
        <w:t>This is the end of Table 2.</w:t>
      </w:r>
    </w:p>
    <w:sectPr w:rsidR="00CE35F2" w:rsidRPr="0028201E"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DE66" w14:textId="77777777" w:rsidR="002923AD" w:rsidRDefault="002923AD" w:rsidP="006A43B3">
      <w:r>
        <w:separator/>
      </w:r>
    </w:p>
  </w:endnote>
  <w:endnote w:type="continuationSeparator" w:id="0">
    <w:p w14:paraId="76C02410" w14:textId="77777777" w:rsidR="002923AD" w:rsidRDefault="002923AD"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C8AB" w14:textId="77777777" w:rsidR="002923AD" w:rsidRDefault="002923AD" w:rsidP="006A43B3">
      <w:r>
        <w:separator/>
      </w:r>
    </w:p>
  </w:footnote>
  <w:footnote w:type="continuationSeparator" w:id="0">
    <w:p w14:paraId="3AE07D7B" w14:textId="77777777" w:rsidR="002923AD" w:rsidRDefault="002923AD"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Content>
      <w:p w14:paraId="4E8137CA" w14:textId="55280E1C" w:rsidR="008023CD" w:rsidRDefault="008023CD"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E30F6">
          <w:rPr>
            <w:rStyle w:val="PageNumber"/>
            <w:noProof/>
          </w:rPr>
          <w:t>2</w:t>
        </w:r>
        <w:r>
          <w:rPr>
            <w:rStyle w:val="PageNumber"/>
          </w:rPr>
          <w:fldChar w:fldCharType="end"/>
        </w:r>
      </w:p>
    </w:sdtContent>
  </w:sdt>
  <w:p w14:paraId="20FEAAA6" w14:textId="77777777" w:rsidR="008023CD" w:rsidRDefault="008023CD"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8023CD" w:rsidRPr="00B51FCF" w:rsidRDefault="008023CD"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7F6C53D7" w:rsidR="008023CD" w:rsidRDefault="008023CD" w:rsidP="008023CD">
    <w:pPr>
      <w:pStyle w:val="Header"/>
      <w:framePr w:wrap="none" w:vAnchor="text" w:hAnchor="margin" w:xAlign="right" w:y="1"/>
      <w:rPr>
        <w:rStyle w:val="PageNumber"/>
      </w:rPr>
    </w:pPr>
    <w:r>
      <w:rPr>
        <w:rStyle w:val="PageNumber"/>
      </w:rPr>
      <w:t xml:space="preserve">UIL Accounting </w:t>
    </w:r>
    <w:r w:rsidR="00E24392">
      <w:rPr>
        <w:rStyle w:val="PageNumber"/>
      </w:rPr>
      <w:t>District</w:t>
    </w:r>
    <w:r>
      <w:rPr>
        <w:rStyle w:val="PageNumber"/>
      </w:rPr>
      <w:t xml:space="preserve"> 202</w:t>
    </w:r>
    <w:r w:rsidR="007D614F">
      <w:rPr>
        <w:rStyle w:val="PageNumber"/>
      </w:rPr>
      <w:t>3</w:t>
    </w:r>
    <w:r>
      <w:rPr>
        <w:rStyle w:val="PageNumber"/>
      </w:rPr>
      <w:t>-</w:t>
    </w:r>
    <w:r w:rsidR="00E24392">
      <w:rPr>
        <w:rStyle w:val="PageNumber"/>
      </w:rPr>
      <w:t>D</w:t>
    </w:r>
    <w:r>
      <w:rPr>
        <w:rStyle w:val="PageNumber"/>
      </w:rPr>
      <w:tab/>
    </w:r>
    <w:r>
      <w:rPr>
        <w:rStyle w:val="PageNumber"/>
      </w:rPr>
      <w:tab/>
      <w:t>-</w:t>
    </w:r>
    <w:sdt>
      <w:sdtPr>
        <w:rPr>
          <w:rStyle w:val="PageNumber"/>
        </w:rPr>
        <w:id w:val="-1736229849"/>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8023CD" w:rsidRDefault="008023CD"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8023CD" w:rsidRDefault="00802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3ABD82"/>
    <w:lvl w:ilvl="0">
      <w:numFmt w:val="decimal"/>
      <w:lvlText w:val="*"/>
      <w:lvlJc w:val="left"/>
    </w:lvl>
  </w:abstractNum>
  <w:abstractNum w:abstractNumId="1" w15:restartNumberingAfterBreak="0">
    <w:nsid w:val="106C219A"/>
    <w:multiLevelType w:val="hybridMultilevel"/>
    <w:tmpl w:val="6D8C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B215C"/>
    <w:multiLevelType w:val="hybridMultilevel"/>
    <w:tmpl w:val="D1F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7621806"/>
    <w:multiLevelType w:val="hybridMultilevel"/>
    <w:tmpl w:val="B6E86436"/>
    <w:lvl w:ilvl="0" w:tplc="BAF4A880">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7A0980"/>
    <w:multiLevelType w:val="hybridMultilevel"/>
    <w:tmpl w:val="35E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45671">
    <w:abstractNumId w:val="2"/>
  </w:num>
  <w:num w:numId="2" w16cid:durableId="2129809067">
    <w:abstractNumId w:val="3"/>
  </w:num>
  <w:num w:numId="3" w16cid:durableId="713311835">
    <w:abstractNumId w:val="5"/>
  </w:num>
  <w:num w:numId="4" w16cid:durableId="7598322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70275430">
    <w:abstractNumId w:val="6"/>
  </w:num>
  <w:num w:numId="6" w16cid:durableId="1671326923">
    <w:abstractNumId w:val="1"/>
  </w:num>
  <w:num w:numId="7" w16cid:durableId="1866823234">
    <w:abstractNumId w:val="7"/>
  </w:num>
  <w:num w:numId="8" w16cid:durableId="678431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01F54"/>
    <w:rsid w:val="000171FC"/>
    <w:rsid w:val="000829C2"/>
    <w:rsid w:val="000870EF"/>
    <w:rsid w:val="0008752B"/>
    <w:rsid w:val="00090228"/>
    <w:rsid w:val="000917AC"/>
    <w:rsid w:val="000A0FB5"/>
    <w:rsid w:val="000A513C"/>
    <w:rsid w:val="000D27BA"/>
    <w:rsid w:val="000D7B0A"/>
    <w:rsid w:val="000E4A95"/>
    <w:rsid w:val="000F731B"/>
    <w:rsid w:val="0012409E"/>
    <w:rsid w:val="0015780E"/>
    <w:rsid w:val="00161195"/>
    <w:rsid w:val="00190368"/>
    <w:rsid w:val="001B0ACD"/>
    <w:rsid w:val="001B2204"/>
    <w:rsid w:val="001D68D7"/>
    <w:rsid w:val="00207011"/>
    <w:rsid w:val="002116DC"/>
    <w:rsid w:val="00223A1F"/>
    <w:rsid w:val="0025521F"/>
    <w:rsid w:val="0028201E"/>
    <w:rsid w:val="002923AD"/>
    <w:rsid w:val="00292490"/>
    <w:rsid w:val="002B5C45"/>
    <w:rsid w:val="002C2204"/>
    <w:rsid w:val="00305EDE"/>
    <w:rsid w:val="00316DBA"/>
    <w:rsid w:val="00326C6B"/>
    <w:rsid w:val="0033424E"/>
    <w:rsid w:val="00357B0F"/>
    <w:rsid w:val="00371FA2"/>
    <w:rsid w:val="003733EC"/>
    <w:rsid w:val="0037396B"/>
    <w:rsid w:val="00386179"/>
    <w:rsid w:val="0039329E"/>
    <w:rsid w:val="003971F4"/>
    <w:rsid w:val="003C2F2E"/>
    <w:rsid w:val="003C3A15"/>
    <w:rsid w:val="003C7752"/>
    <w:rsid w:val="003E21E4"/>
    <w:rsid w:val="0045088A"/>
    <w:rsid w:val="00452092"/>
    <w:rsid w:val="00474C2A"/>
    <w:rsid w:val="004952A1"/>
    <w:rsid w:val="004C09B1"/>
    <w:rsid w:val="004C4DF3"/>
    <w:rsid w:val="004E02D7"/>
    <w:rsid w:val="004F672A"/>
    <w:rsid w:val="00502AF0"/>
    <w:rsid w:val="00513BB2"/>
    <w:rsid w:val="00541F96"/>
    <w:rsid w:val="005517E4"/>
    <w:rsid w:val="005732BA"/>
    <w:rsid w:val="00577BB6"/>
    <w:rsid w:val="00583909"/>
    <w:rsid w:val="00594827"/>
    <w:rsid w:val="005B74E7"/>
    <w:rsid w:val="005D20FD"/>
    <w:rsid w:val="005E2F54"/>
    <w:rsid w:val="005E7F55"/>
    <w:rsid w:val="005F1413"/>
    <w:rsid w:val="005F6119"/>
    <w:rsid w:val="00622009"/>
    <w:rsid w:val="00696C4E"/>
    <w:rsid w:val="00696FC0"/>
    <w:rsid w:val="006A43B3"/>
    <w:rsid w:val="006C305F"/>
    <w:rsid w:val="00711E66"/>
    <w:rsid w:val="00726069"/>
    <w:rsid w:val="007355BB"/>
    <w:rsid w:val="00740205"/>
    <w:rsid w:val="0074259D"/>
    <w:rsid w:val="00745C90"/>
    <w:rsid w:val="007541C8"/>
    <w:rsid w:val="00781B91"/>
    <w:rsid w:val="00794EBE"/>
    <w:rsid w:val="007A5B4A"/>
    <w:rsid w:val="007B35DD"/>
    <w:rsid w:val="007C7FFB"/>
    <w:rsid w:val="007D614F"/>
    <w:rsid w:val="007E6A20"/>
    <w:rsid w:val="008023CD"/>
    <w:rsid w:val="0082400D"/>
    <w:rsid w:val="00844E07"/>
    <w:rsid w:val="00863E72"/>
    <w:rsid w:val="00881EB0"/>
    <w:rsid w:val="00891309"/>
    <w:rsid w:val="00891560"/>
    <w:rsid w:val="00893342"/>
    <w:rsid w:val="0089777F"/>
    <w:rsid w:val="008B1939"/>
    <w:rsid w:val="008C599E"/>
    <w:rsid w:val="008D6643"/>
    <w:rsid w:val="008D7EF2"/>
    <w:rsid w:val="008E6234"/>
    <w:rsid w:val="008E6BB0"/>
    <w:rsid w:val="00901C64"/>
    <w:rsid w:val="00967808"/>
    <w:rsid w:val="0097400F"/>
    <w:rsid w:val="0098244C"/>
    <w:rsid w:val="009A0976"/>
    <w:rsid w:val="009A7F9B"/>
    <w:rsid w:val="009B6549"/>
    <w:rsid w:val="009B76B0"/>
    <w:rsid w:val="00A15770"/>
    <w:rsid w:val="00A46C78"/>
    <w:rsid w:val="00A60F1E"/>
    <w:rsid w:val="00A8177D"/>
    <w:rsid w:val="00A90053"/>
    <w:rsid w:val="00A90625"/>
    <w:rsid w:val="00A9242C"/>
    <w:rsid w:val="00A9488C"/>
    <w:rsid w:val="00AA0549"/>
    <w:rsid w:val="00AB61EC"/>
    <w:rsid w:val="00AD746F"/>
    <w:rsid w:val="00AE41BD"/>
    <w:rsid w:val="00B1059D"/>
    <w:rsid w:val="00B25E26"/>
    <w:rsid w:val="00B357EF"/>
    <w:rsid w:val="00B51FCF"/>
    <w:rsid w:val="00B86A3C"/>
    <w:rsid w:val="00B86FEB"/>
    <w:rsid w:val="00BB722A"/>
    <w:rsid w:val="00BC4996"/>
    <w:rsid w:val="00BD3038"/>
    <w:rsid w:val="00BF14CD"/>
    <w:rsid w:val="00BF7409"/>
    <w:rsid w:val="00C00DAF"/>
    <w:rsid w:val="00C00DC0"/>
    <w:rsid w:val="00C21EA3"/>
    <w:rsid w:val="00C47347"/>
    <w:rsid w:val="00C47702"/>
    <w:rsid w:val="00C63595"/>
    <w:rsid w:val="00C81EA5"/>
    <w:rsid w:val="00C84CFB"/>
    <w:rsid w:val="00C859F0"/>
    <w:rsid w:val="00C914F5"/>
    <w:rsid w:val="00C92891"/>
    <w:rsid w:val="00CA0292"/>
    <w:rsid w:val="00CA4CD2"/>
    <w:rsid w:val="00CE30F6"/>
    <w:rsid w:val="00CE35F2"/>
    <w:rsid w:val="00CF3C20"/>
    <w:rsid w:val="00D000DE"/>
    <w:rsid w:val="00D045BE"/>
    <w:rsid w:val="00D07B11"/>
    <w:rsid w:val="00D17D4A"/>
    <w:rsid w:val="00D221A1"/>
    <w:rsid w:val="00D27D4F"/>
    <w:rsid w:val="00D435DA"/>
    <w:rsid w:val="00D55C80"/>
    <w:rsid w:val="00D5738F"/>
    <w:rsid w:val="00D638CF"/>
    <w:rsid w:val="00D93FBF"/>
    <w:rsid w:val="00DA24AE"/>
    <w:rsid w:val="00DA36A7"/>
    <w:rsid w:val="00DB7372"/>
    <w:rsid w:val="00DB7ADA"/>
    <w:rsid w:val="00DC098F"/>
    <w:rsid w:val="00DD71F6"/>
    <w:rsid w:val="00DF6913"/>
    <w:rsid w:val="00E04753"/>
    <w:rsid w:val="00E22843"/>
    <w:rsid w:val="00E24392"/>
    <w:rsid w:val="00E539BD"/>
    <w:rsid w:val="00E66827"/>
    <w:rsid w:val="00E71CE9"/>
    <w:rsid w:val="00E96459"/>
    <w:rsid w:val="00EB554F"/>
    <w:rsid w:val="00EC5911"/>
    <w:rsid w:val="00EC7DCD"/>
    <w:rsid w:val="00ED1581"/>
    <w:rsid w:val="00EE1BA1"/>
    <w:rsid w:val="00F1107C"/>
    <w:rsid w:val="00F1522C"/>
    <w:rsid w:val="00F65C81"/>
    <w:rsid w:val="00F706F7"/>
    <w:rsid w:val="00F727AB"/>
    <w:rsid w:val="00FA4288"/>
    <w:rsid w:val="00FC074E"/>
    <w:rsid w:val="00FC65C2"/>
    <w:rsid w:val="00FD4516"/>
    <w:rsid w:val="00FD64A8"/>
    <w:rsid w:val="00FD75F8"/>
    <w:rsid w:val="00FD7ACB"/>
    <w:rsid w:val="00FF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uiPriority w:val="39"/>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C7752"/>
    <w:pPr>
      <w:spacing w:after="120"/>
      <w:ind w:left="360"/>
    </w:pPr>
  </w:style>
  <w:style w:type="character" w:customStyle="1" w:styleId="BodyTextIndentChar">
    <w:name w:val="Body Text Indent Char"/>
    <w:basedOn w:val="DefaultParagraphFont"/>
    <w:link w:val="BodyTextIndent"/>
    <w:uiPriority w:val="99"/>
    <w:semiHidden/>
    <w:rsid w:val="003C7752"/>
    <w:rPr>
      <w:rFonts w:eastAsiaTheme="minorEastAsia"/>
    </w:rPr>
  </w:style>
  <w:style w:type="paragraph" w:styleId="BodyTextIndent3">
    <w:name w:val="Body Text Indent 3"/>
    <w:basedOn w:val="Normal"/>
    <w:link w:val="BodyTextIndent3Char"/>
    <w:uiPriority w:val="99"/>
    <w:semiHidden/>
    <w:unhideWhenUsed/>
    <w:rsid w:val="003C775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7752"/>
    <w:rPr>
      <w:rFonts w:eastAsiaTheme="minorEastAsia"/>
      <w:sz w:val="16"/>
      <w:szCs w:val="16"/>
    </w:rPr>
  </w:style>
  <w:style w:type="paragraph" w:styleId="EnvelopeReturn">
    <w:name w:val="envelope return"/>
    <w:basedOn w:val="Normal"/>
    <w:unhideWhenUsed/>
    <w:rsid w:val="003C7752"/>
    <w:rPr>
      <w:rFonts w:ascii="Arial" w:eastAsiaTheme="majorEastAsia" w:hAnsi="Arial" w:cstheme="majorBidi"/>
      <w:sz w:val="22"/>
      <w:szCs w:val="20"/>
    </w:rPr>
  </w:style>
  <w:style w:type="table" w:customStyle="1" w:styleId="TableGrid2">
    <w:name w:val="Table Grid2"/>
    <w:basedOn w:val="TableNormal"/>
    <w:next w:val="TableGrid"/>
    <w:uiPriority w:val="59"/>
    <w:rsid w:val="00FD75F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1</TotalTime>
  <Pages>11</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cp:lastModifiedBy>
  <cp:revision>2</cp:revision>
  <cp:lastPrinted>2023-01-24T11:26:00Z</cp:lastPrinted>
  <dcterms:created xsi:type="dcterms:W3CDTF">2023-01-31T17:57:00Z</dcterms:created>
  <dcterms:modified xsi:type="dcterms:W3CDTF">2023-01-31T17:57:00Z</dcterms:modified>
</cp:coreProperties>
</file>