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222653" w:rsidP="00222653">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222653" w:rsidRDefault="00222653" w:rsidP="00222653">
      <w:pPr>
        <w:pStyle w:val="NoSpacing"/>
        <w:jc w:val="center"/>
        <w:rPr>
          <w:rFonts w:ascii="Arial" w:hAnsi="Arial" w:cs="Arial"/>
          <w:b/>
          <w:sz w:val="24"/>
          <w:szCs w:val="24"/>
        </w:rPr>
      </w:pPr>
      <w:r>
        <w:rPr>
          <w:rFonts w:ascii="Arial" w:hAnsi="Arial" w:cs="Arial"/>
          <w:b/>
          <w:sz w:val="24"/>
          <w:szCs w:val="24"/>
        </w:rPr>
        <w:t>State 2018-S</w:t>
      </w:r>
    </w:p>
    <w:p w:rsidR="00222653" w:rsidRDefault="00222653" w:rsidP="00222653">
      <w:pPr>
        <w:pStyle w:val="NoSpacing"/>
        <w:rPr>
          <w:rFonts w:ascii="Arial" w:hAnsi="Arial" w:cs="Arial"/>
          <w:b/>
          <w:sz w:val="24"/>
          <w:szCs w:val="24"/>
        </w:rPr>
      </w:pPr>
    </w:p>
    <w:p w:rsidR="00222653" w:rsidRPr="00567CFA" w:rsidRDefault="00222653" w:rsidP="00222653">
      <w:pPr>
        <w:pStyle w:val="NoSpacing"/>
        <w:rPr>
          <w:rFonts w:ascii="Arial" w:hAnsi="Arial" w:cs="Arial"/>
          <w:b/>
          <w:sz w:val="24"/>
          <w:szCs w:val="24"/>
          <w:u w:val="single"/>
        </w:rPr>
      </w:pPr>
      <w:r w:rsidRPr="00567CFA">
        <w:rPr>
          <w:rFonts w:ascii="Arial" w:hAnsi="Arial" w:cs="Arial"/>
          <w:b/>
          <w:sz w:val="24"/>
          <w:szCs w:val="24"/>
          <w:u w:val="single"/>
        </w:rPr>
        <w:t>Group 1</w:t>
      </w:r>
    </w:p>
    <w:p w:rsidR="00567CFA" w:rsidRPr="005A0D12" w:rsidRDefault="00567CFA" w:rsidP="00567CFA">
      <w:pPr>
        <w:spacing w:after="0" w:line="240" w:lineRule="auto"/>
        <w:jc w:val="both"/>
        <w:rPr>
          <w:rFonts w:ascii="Arial" w:eastAsia="Times New Roman" w:hAnsi="Arial" w:cs="Arial"/>
          <w:b/>
          <w:bCs/>
          <w:sz w:val="24"/>
          <w:szCs w:val="24"/>
        </w:rPr>
      </w:pPr>
      <w:r w:rsidRPr="005A0D12">
        <w:rPr>
          <w:rFonts w:ascii="Arial" w:eastAsia="Times New Roman" w:hAnsi="Arial" w:cs="Arial"/>
          <w:b/>
          <w:bCs/>
          <w:sz w:val="24"/>
          <w:szCs w:val="24"/>
        </w:rPr>
        <w:t>Indicate where each item (</w:t>
      </w:r>
      <w:r>
        <w:rPr>
          <w:rFonts w:ascii="Arial" w:eastAsia="Times New Roman" w:hAnsi="Arial" w:cs="Arial"/>
          <w:b/>
          <w:bCs/>
          <w:sz w:val="24"/>
          <w:szCs w:val="24"/>
        </w:rPr>
        <w:t>1</w:t>
      </w:r>
      <w:r w:rsidRPr="005A0D12">
        <w:rPr>
          <w:rFonts w:ascii="Arial" w:eastAsia="Times New Roman" w:hAnsi="Arial" w:cs="Arial"/>
          <w:b/>
          <w:bCs/>
          <w:sz w:val="24"/>
          <w:szCs w:val="24"/>
        </w:rPr>
        <w:t xml:space="preserve"> through </w:t>
      </w:r>
      <w:r>
        <w:rPr>
          <w:rFonts w:ascii="Arial" w:eastAsia="Times New Roman" w:hAnsi="Arial" w:cs="Arial"/>
          <w:b/>
          <w:bCs/>
          <w:sz w:val="24"/>
          <w:szCs w:val="24"/>
        </w:rPr>
        <w:t>9</w:t>
      </w:r>
      <w:r w:rsidRPr="005A0D12">
        <w:rPr>
          <w:rFonts w:ascii="Arial" w:eastAsia="Times New Roman" w:hAnsi="Arial" w:cs="Arial"/>
          <w:b/>
          <w:bCs/>
          <w:sz w:val="24"/>
          <w:szCs w:val="24"/>
        </w:rPr>
        <w:t xml:space="preserve">) would be found in the following sections of a classified balance sheet and income statement of </w:t>
      </w:r>
      <w:r>
        <w:rPr>
          <w:rFonts w:ascii="Arial" w:eastAsia="Times New Roman" w:hAnsi="Arial" w:cs="Arial"/>
          <w:b/>
          <w:bCs/>
          <w:sz w:val="24"/>
          <w:szCs w:val="24"/>
        </w:rPr>
        <w:t>Aja</w:t>
      </w:r>
      <w:r w:rsidRPr="005A0D12">
        <w:rPr>
          <w:rFonts w:ascii="Arial" w:eastAsia="Times New Roman" w:hAnsi="Arial" w:cs="Arial"/>
          <w:b/>
          <w:bCs/>
          <w:sz w:val="24"/>
          <w:szCs w:val="24"/>
        </w:rPr>
        <w:t xml:space="preserve"> Inc. for the year ended December 31, 20</w:t>
      </w:r>
      <w:r>
        <w:rPr>
          <w:rFonts w:ascii="Arial" w:eastAsia="Times New Roman" w:hAnsi="Arial" w:cs="Arial"/>
          <w:b/>
          <w:bCs/>
          <w:sz w:val="24"/>
          <w:szCs w:val="24"/>
        </w:rPr>
        <w:t>17</w:t>
      </w:r>
      <w:r w:rsidRPr="005A0D12">
        <w:rPr>
          <w:rFonts w:ascii="Arial" w:eastAsia="Times New Roman" w:hAnsi="Arial" w:cs="Arial"/>
          <w:b/>
          <w:bCs/>
          <w:sz w:val="24"/>
          <w:szCs w:val="24"/>
        </w:rPr>
        <w:t>.  Write the identifying letter(s) of the correct section(s) on your answer sheet.</w:t>
      </w:r>
    </w:p>
    <w:p w:rsidR="00567CFA" w:rsidRPr="00E06642" w:rsidRDefault="00567CFA" w:rsidP="00567CFA">
      <w:pPr>
        <w:tabs>
          <w:tab w:val="left" w:pos="43"/>
        </w:tabs>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3164"/>
        <w:gridCol w:w="222"/>
        <w:gridCol w:w="357"/>
        <w:gridCol w:w="3724"/>
      </w:tblGrid>
      <w:tr w:rsidR="00567CFA" w:rsidRPr="005A0D12" w:rsidTr="00613065">
        <w:trPr>
          <w:trHeight w:val="272"/>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A</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Administrative Expenses</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G</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Operating Revenues</w:t>
            </w:r>
          </w:p>
        </w:tc>
      </w:tr>
      <w:tr w:rsidR="00567CFA" w:rsidRPr="005A0D12" w:rsidTr="00613065">
        <w:trPr>
          <w:trHeight w:val="273"/>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B</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Cost of Merchandise Sold</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567CFA" w:rsidRPr="005A0D12" w:rsidRDefault="00567CFA" w:rsidP="00613065">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H</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Other Expenses</w:t>
            </w:r>
          </w:p>
        </w:tc>
      </w:tr>
      <w:tr w:rsidR="00567CFA" w:rsidRPr="005A0D12" w:rsidTr="00613065">
        <w:trPr>
          <w:trHeight w:val="273"/>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C</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Current Assets</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567CFA" w:rsidRPr="005A0D12" w:rsidRDefault="00567CFA" w:rsidP="00613065">
            <w:pPr>
              <w:spacing w:after="0" w:line="240" w:lineRule="auto"/>
              <w:ind w:left="-46" w:right="-54"/>
              <w:jc w:val="center"/>
              <w:rPr>
                <w:rFonts w:ascii="OCR A Extended" w:eastAsia="Times New Roman" w:hAnsi="OCR A Extended" w:cs="Times New Roman"/>
                <w:b/>
                <w:sz w:val="24"/>
                <w:szCs w:val="24"/>
              </w:rPr>
            </w:pPr>
            <w:r w:rsidRPr="005A0D12">
              <w:rPr>
                <w:rFonts w:ascii="OCR A Extended" w:eastAsia="Times New Roman" w:hAnsi="OCR A Extended" w:cs="Times New Roman"/>
                <w:b/>
                <w:sz w:val="24"/>
                <w:szCs w:val="24"/>
              </w:rPr>
              <w:t>I</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Other Revenue</w:t>
            </w:r>
          </w:p>
        </w:tc>
      </w:tr>
      <w:tr w:rsidR="00567CFA" w:rsidRPr="005A0D12" w:rsidTr="00613065">
        <w:trPr>
          <w:trHeight w:val="272"/>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D</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Current Liabilities</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567CFA" w:rsidRPr="005A0D12" w:rsidRDefault="00567CFA" w:rsidP="00613065">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J</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Property, Plant and Equipment</w:t>
            </w:r>
          </w:p>
        </w:tc>
      </w:tr>
      <w:tr w:rsidR="00567CFA" w:rsidRPr="005A0D12" w:rsidTr="00613065">
        <w:trPr>
          <w:trHeight w:val="273"/>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E</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Investments</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567CFA" w:rsidRPr="005A0D12" w:rsidRDefault="00567CFA" w:rsidP="00613065">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K</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Selling Expenses</w:t>
            </w:r>
          </w:p>
        </w:tc>
      </w:tr>
      <w:tr w:rsidR="00567CFA" w:rsidRPr="005A0D12" w:rsidTr="00613065">
        <w:trPr>
          <w:trHeight w:val="273"/>
          <w:jc w:val="center"/>
        </w:trPr>
        <w:tc>
          <w:tcPr>
            <w:tcW w:w="0" w:type="auto"/>
            <w:shd w:val="pct20" w:color="auto" w:fill="auto"/>
            <w:vAlign w:val="center"/>
          </w:tcPr>
          <w:p w:rsidR="00567CFA" w:rsidRPr="005A0D12" w:rsidRDefault="00567CFA" w:rsidP="00613065">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F</w:t>
            </w:r>
          </w:p>
        </w:tc>
        <w:tc>
          <w:tcPr>
            <w:tcW w:w="0" w:type="auto"/>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Long-Term Liabilities</w:t>
            </w:r>
          </w:p>
        </w:tc>
        <w:tc>
          <w:tcPr>
            <w:tcW w:w="0" w:type="auto"/>
            <w:tcBorders>
              <w:top w:val="nil"/>
              <w:bottom w:val="nil"/>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p>
        </w:tc>
        <w:tc>
          <w:tcPr>
            <w:tcW w:w="0" w:type="auto"/>
            <w:tcBorders>
              <w:bottom w:val="single" w:sz="4" w:space="0" w:color="auto"/>
            </w:tcBorders>
            <w:shd w:val="pct20" w:color="auto" w:fill="auto"/>
          </w:tcPr>
          <w:p w:rsidR="00567CFA" w:rsidRPr="005A0D12" w:rsidRDefault="00567CFA" w:rsidP="00613065">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L</w:t>
            </w:r>
          </w:p>
        </w:tc>
        <w:tc>
          <w:tcPr>
            <w:tcW w:w="0" w:type="auto"/>
            <w:tcBorders>
              <w:bottom w:val="single" w:sz="4" w:space="0" w:color="auto"/>
            </w:tcBorders>
          </w:tcPr>
          <w:p w:rsidR="00567CFA" w:rsidRPr="005A0D12" w:rsidRDefault="00567CFA" w:rsidP="00613065">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Stockholders’ Equity</w:t>
            </w:r>
          </w:p>
        </w:tc>
      </w:tr>
    </w:tbl>
    <w:p w:rsidR="00567CFA" w:rsidRPr="00E06642" w:rsidRDefault="00567CFA" w:rsidP="00567CFA">
      <w:pPr>
        <w:tabs>
          <w:tab w:val="left" w:pos="43"/>
        </w:tabs>
        <w:spacing w:after="0" w:line="240" w:lineRule="auto"/>
        <w:ind w:left="43"/>
        <w:rPr>
          <w:rFonts w:ascii="Arial" w:eastAsia="Times New Roman" w:hAnsi="Arial" w:cs="Times New Roman"/>
          <w:sz w:val="24"/>
          <w:szCs w:val="24"/>
        </w:rPr>
      </w:pP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5A0D12">
        <w:rPr>
          <w:rFonts w:ascii="Arial" w:eastAsia="Times New Roman" w:hAnsi="Arial" w:cs="Times New Roman"/>
          <w:sz w:val="24"/>
          <w:szCs w:val="24"/>
        </w:rPr>
        <w:t>. Federal Corporate Income Tax Payable (due March 15, 20</w:t>
      </w:r>
      <w:r>
        <w:rPr>
          <w:rFonts w:ascii="Arial" w:eastAsia="Times New Roman" w:hAnsi="Arial" w:cs="Times New Roman"/>
          <w:sz w:val="24"/>
          <w:szCs w:val="24"/>
        </w:rPr>
        <w:t>18</w:t>
      </w:r>
      <w:r w:rsidRPr="005A0D12">
        <w:rPr>
          <w:rFonts w:ascii="Arial" w:eastAsia="Times New Roman" w:hAnsi="Arial" w:cs="Times New Roman"/>
          <w:sz w:val="24"/>
          <w:szCs w:val="24"/>
        </w:rPr>
        <w:t>)</w:t>
      </w:r>
      <w:r w:rsidRPr="005A0D12">
        <w:rPr>
          <w:rFonts w:ascii="Arial" w:eastAsia="Times New Roman" w:hAnsi="Arial" w:cs="Times New Roman"/>
          <w:sz w:val="24"/>
          <w:szCs w:val="24"/>
        </w:rPr>
        <w:tab/>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5A0D12">
        <w:rPr>
          <w:rFonts w:ascii="Arial" w:eastAsia="Times New Roman" w:hAnsi="Arial" w:cs="Times New Roman"/>
          <w:sz w:val="24"/>
          <w:szCs w:val="24"/>
        </w:rPr>
        <w:t>. Loss on Plant Assets</w:t>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5A0D12">
        <w:rPr>
          <w:rFonts w:ascii="Arial" w:eastAsia="Times New Roman" w:hAnsi="Arial" w:cs="Times New Roman"/>
          <w:sz w:val="24"/>
          <w:szCs w:val="24"/>
        </w:rPr>
        <w:t xml:space="preserve">. Unearned Rental Income (will be earned by </w:t>
      </w:r>
      <w:r>
        <w:rPr>
          <w:rFonts w:ascii="Arial" w:eastAsia="Times New Roman" w:hAnsi="Arial" w:cs="Times New Roman"/>
          <w:sz w:val="24"/>
          <w:szCs w:val="24"/>
        </w:rPr>
        <w:t>April</w:t>
      </w:r>
      <w:r w:rsidRPr="005A0D12">
        <w:rPr>
          <w:rFonts w:ascii="Arial" w:eastAsia="Times New Roman" w:hAnsi="Arial" w:cs="Times New Roman"/>
          <w:sz w:val="24"/>
          <w:szCs w:val="24"/>
        </w:rPr>
        <w:t xml:space="preserve"> 1, 20</w:t>
      </w:r>
      <w:r>
        <w:rPr>
          <w:rFonts w:ascii="Arial" w:eastAsia="Times New Roman" w:hAnsi="Arial" w:cs="Times New Roman"/>
          <w:sz w:val="24"/>
          <w:szCs w:val="24"/>
        </w:rPr>
        <w:t>18</w:t>
      </w:r>
      <w:r w:rsidRPr="005A0D12">
        <w:rPr>
          <w:rFonts w:ascii="Arial" w:eastAsia="Times New Roman" w:hAnsi="Arial" w:cs="Times New Roman"/>
          <w:sz w:val="24"/>
          <w:szCs w:val="24"/>
        </w:rPr>
        <w:t>)</w:t>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Pr="005A0D12">
        <w:rPr>
          <w:rFonts w:ascii="Arial" w:eastAsia="Times New Roman" w:hAnsi="Arial" w:cs="Times New Roman"/>
          <w:sz w:val="24"/>
          <w:szCs w:val="24"/>
        </w:rPr>
        <w:t>. Merchandise Inventory as of January 1, 20</w:t>
      </w:r>
      <w:r>
        <w:rPr>
          <w:rFonts w:ascii="Arial" w:eastAsia="Times New Roman" w:hAnsi="Arial" w:cs="Times New Roman"/>
          <w:sz w:val="24"/>
          <w:szCs w:val="24"/>
        </w:rPr>
        <w:t>17</w:t>
      </w:r>
    </w:p>
    <w:p w:rsidR="00567CFA"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Pr="005A0D12">
        <w:rPr>
          <w:rFonts w:ascii="Arial" w:eastAsia="Times New Roman" w:hAnsi="Arial" w:cs="Times New Roman"/>
          <w:sz w:val="24"/>
          <w:szCs w:val="24"/>
        </w:rPr>
        <w:t>. Retained Earnings</w:t>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5A0D12">
        <w:rPr>
          <w:rFonts w:ascii="Arial" w:eastAsia="Times New Roman" w:hAnsi="Arial" w:cs="Times New Roman"/>
          <w:sz w:val="24"/>
          <w:szCs w:val="24"/>
        </w:rPr>
        <w:t>. Interest Income</w:t>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5A0D12">
        <w:rPr>
          <w:rFonts w:ascii="Arial" w:eastAsia="Times New Roman" w:hAnsi="Arial" w:cs="Times New Roman"/>
          <w:sz w:val="24"/>
          <w:szCs w:val="24"/>
        </w:rPr>
        <w:t>. Book value of accounts receivable</w:t>
      </w:r>
    </w:p>
    <w:p w:rsidR="00567CFA" w:rsidRPr="005A0D12"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8</w:t>
      </w:r>
      <w:r w:rsidRPr="005A0D12">
        <w:rPr>
          <w:rFonts w:ascii="Arial" w:eastAsia="Times New Roman" w:hAnsi="Arial" w:cs="Times New Roman"/>
          <w:sz w:val="24"/>
          <w:szCs w:val="24"/>
        </w:rPr>
        <w:t>. Paid-in Capital in Excess of Par—Common</w:t>
      </w:r>
    </w:p>
    <w:p w:rsidR="00567CFA" w:rsidRDefault="00567CFA" w:rsidP="00567CFA">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9</w:t>
      </w:r>
      <w:r w:rsidRPr="005A0D12">
        <w:rPr>
          <w:rFonts w:ascii="Arial" w:eastAsia="Times New Roman" w:hAnsi="Arial" w:cs="Times New Roman"/>
          <w:sz w:val="24"/>
          <w:szCs w:val="24"/>
        </w:rPr>
        <w:t>. Merchandise Inventory as of December 31, 20</w:t>
      </w:r>
      <w:r>
        <w:rPr>
          <w:rFonts w:ascii="Arial" w:eastAsia="Times New Roman" w:hAnsi="Arial" w:cs="Times New Roman"/>
          <w:sz w:val="24"/>
          <w:szCs w:val="24"/>
        </w:rPr>
        <w:t>17</w:t>
      </w:r>
    </w:p>
    <w:p w:rsidR="00567CFA" w:rsidRDefault="00567CFA" w:rsidP="00567CFA">
      <w:pPr>
        <w:tabs>
          <w:tab w:val="left" w:pos="43"/>
        </w:tabs>
        <w:spacing w:after="0" w:line="240" w:lineRule="auto"/>
        <w:rPr>
          <w:rFonts w:ascii="Arial" w:eastAsia="Times New Roman" w:hAnsi="Arial" w:cs="Times New Roman"/>
          <w:sz w:val="24"/>
          <w:szCs w:val="24"/>
        </w:rPr>
      </w:pPr>
    </w:p>
    <w:p w:rsidR="00E06642" w:rsidRDefault="00E06642" w:rsidP="00567CFA">
      <w:pPr>
        <w:tabs>
          <w:tab w:val="left" w:pos="43"/>
        </w:tabs>
        <w:spacing w:after="0" w:line="240" w:lineRule="auto"/>
        <w:rPr>
          <w:rFonts w:ascii="Arial" w:eastAsia="Times New Roman" w:hAnsi="Arial" w:cs="Times New Roman"/>
          <w:sz w:val="24"/>
          <w:szCs w:val="24"/>
        </w:rPr>
      </w:pPr>
    </w:p>
    <w:p w:rsidR="00E06642" w:rsidRDefault="00E06642" w:rsidP="00567CFA">
      <w:pPr>
        <w:tabs>
          <w:tab w:val="left" w:pos="43"/>
        </w:tabs>
        <w:spacing w:after="0" w:line="240" w:lineRule="auto"/>
        <w:rPr>
          <w:rFonts w:ascii="Arial" w:eastAsia="Times New Roman" w:hAnsi="Arial" w:cs="Times New Roman"/>
          <w:sz w:val="24"/>
          <w:szCs w:val="24"/>
        </w:rPr>
      </w:pPr>
    </w:p>
    <w:p w:rsidR="00E06642" w:rsidRDefault="00E06642" w:rsidP="00567CFA">
      <w:pPr>
        <w:tabs>
          <w:tab w:val="left" w:pos="43"/>
        </w:tabs>
        <w:spacing w:after="0" w:line="240" w:lineRule="auto"/>
        <w:rPr>
          <w:rFonts w:ascii="Arial" w:eastAsia="Times New Roman" w:hAnsi="Arial" w:cs="Times New Roman"/>
          <w:sz w:val="24"/>
          <w:szCs w:val="24"/>
        </w:rPr>
      </w:pPr>
    </w:p>
    <w:p w:rsidR="00567CFA" w:rsidRDefault="00567CFA" w:rsidP="00567CFA">
      <w:pPr>
        <w:tabs>
          <w:tab w:val="left" w:pos="43"/>
        </w:tabs>
        <w:spacing w:after="0" w:line="240" w:lineRule="auto"/>
        <w:rPr>
          <w:rFonts w:ascii="Arial" w:eastAsia="Times New Roman" w:hAnsi="Arial" w:cs="Times New Roman"/>
          <w:b/>
          <w:sz w:val="24"/>
          <w:szCs w:val="24"/>
          <w:u w:val="single"/>
        </w:rPr>
      </w:pPr>
      <w:r w:rsidRPr="00E06642">
        <w:rPr>
          <w:rFonts w:ascii="Arial" w:eastAsia="Times New Roman" w:hAnsi="Arial" w:cs="Times New Roman"/>
          <w:b/>
          <w:sz w:val="24"/>
          <w:szCs w:val="24"/>
          <w:u w:val="single"/>
        </w:rPr>
        <w:t>Group 2</w:t>
      </w:r>
    </w:p>
    <w:p w:rsidR="00E06642" w:rsidRPr="00847AE3" w:rsidRDefault="00E06642" w:rsidP="00E06642">
      <w:pPr>
        <w:spacing w:after="0" w:line="240" w:lineRule="auto"/>
        <w:jc w:val="both"/>
        <w:rPr>
          <w:rFonts w:ascii="Arial" w:eastAsia="Times New Roman" w:hAnsi="Arial" w:cs="Times New Roman"/>
          <w:b/>
          <w:sz w:val="24"/>
          <w:szCs w:val="24"/>
        </w:rPr>
      </w:pPr>
      <w:r w:rsidRPr="00847AE3">
        <w:rPr>
          <w:rFonts w:ascii="Arial" w:eastAsia="Times New Roman" w:hAnsi="Arial" w:cs="Times New Roman"/>
          <w:b/>
          <w:sz w:val="24"/>
          <w:szCs w:val="24"/>
        </w:rPr>
        <w:t xml:space="preserve">Various accrual and deferral transactions are listed below with the question numbers </w:t>
      </w:r>
      <w:r>
        <w:rPr>
          <w:rFonts w:ascii="Arial" w:eastAsia="Times New Roman" w:hAnsi="Arial" w:cs="Times New Roman"/>
          <w:b/>
          <w:sz w:val="24"/>
          <w:szCs w:val="24"/>
        </w:rPr>
        <w:t>10</w:t>
      </w:r>
      <w:r w:rsidRPr="00847AE3">
        <w:rPr>
          <w:rFonts w:ascii="Arial" w:eastAsia="Times New Roman" w:hAnsi="Arial" w:cs="Times New Roman"/>
          <w:b/>
          <w:sz w:val="24"/>
          <w:szCs w:val="24"/>
        </w:rPr>
        <w:t xml:space="preserve"> through </w:t>
      </w:r>
      <w:r>
        <w:rPr>
          <w:rFonts w:ascii="Arial" w:eastAsia="Times New Roman" w:hAnsi="Arial" w:cs="Times New Roman"/>
          <w:b/>
          <w:sz w:val="24"/>
          <w:szCs w:val="24"/>
        </w:rPr>
        <w:t>20</w:t>
      </w:r>
      <w:r w:rsidRPr="00847AE3">
        <w:rPr>
          <w:rFonts w:ascii="Arial" w:eastAsia="Times New Roman" w:hAnsi="Arial" w:cs="Times New Roman"/>
          <w:b/>
          <w:sz w:val="24"/>
          <w:szCs w:val="24"/>
        </w:rPr>
        <w:t xml:space="preserve"> appearing in the debit and credit columns.  Use the following chart of accounts to indicate what type of account is debited and credited.  Write the identifying letter of the correct response on your answer sheet.</w:t>
      </w:r>
    </w:p>
    <w:tbl>
      <w:tblPr>
        <w:tblStyle w:val="TableGrid"/>
        <w:tblW w:w="0" w:type="auto"/>
        <w:tblInd w:w="108" w:type="dxa"/>
        <w:tblLook w:val="01E0" w:firstRow="1" w:lastRow="1" w:firstColumn="1" w:lastColumn="1" w:noHBand="0" w:noVBand="0"/>
      </w:tblPr>
      <w:tblGrid>
        <w:gridCol w:w="1890"/>
        <w:gridCol w:w="390"/>
        <w:gridCol w:w="1502"/>
        <w:gridCol w:w="238"/>
        <w:gridCol w:w="390"/>
        <w:gridCol w:w="1470"/>
        <w:gridCol w:w="870"/>
        <w:gridCol w:w="1260"/>
        <w:gridCol w:w="1350"/>
      </w:tblGrid>
      <w:tr w:rsidR="00E06642" w:rsidRPr="00847AE3" w:rsidTr="00613065">
        <w:trPr>
          <w:gridBefore w:val="1"/>
          <w:gridAfter w:val="3"/>
          <w:wBefore w:w="1890" w:type="dxa"/>
          <w:wAfter w:w="3480" w:type="dxa"/>
        </w:trPr>
        <w:tc>
          <w:tcPr>
            <w:tcW w:w="390" w:type="dxa"/>
            <w:shd w:val="pct25" w:color="auto" w:fill="auto"/>
          </w:tcPr>
          <w:p w:rsidR="00E06642" w:rsidRPr="00847AE3" w:rsidRDefault="00E06642" w:rsidP="00613065">
            <w:pPr>
              <w:jc w:val="both"/>
              <w:rPr>
                <w:rFonts w:ascii="Arial" w:hAnsi="Arial"/>
                <w:b/>
                <w:sz w:val="24"/>
                <w:szCs w:val="24"/>
              </w:rPr>
            </w:pPr>
            <w:r w:rsidRPr="00847AE3">
              <w:rPr>
                <w:rFonts w:ascii="Arial" w:hAnsi="Arial"/>
                <w:b/>
                <w:sz w:val="24"/>
                <w:szCs w:val="24"/>
              </w:rPr>
              <w:t>A</w:t>
            </w:r>
          </w:p>
        </w:tc>
        <w:tc>
          <w:tcPr>
            <w:tcW w:w="1502" w:type="dxa"/>
          </w:tcPr>
          <w:p w:rsidR="00E06642" w:rsidRPr="00847AE3" w:rsidRDefault="00E06642" w:rsidP="00613065">
            <w:pPr>
              <w:jc w:val="both"/>
              <w:rPr>
                <w:rFonts w:ascii="Arial" w:hAnsi="Arial"/>
                <w:b/>
                <w:sz w:val="24"/>
                <w:szCs w:val="24"/>
              </w:rPr>
            </w:pPr>
            <w:r w:rsidRPr="00847AE3">
              <w:rPr>
                <w:rFonts w:ascii="Arial" w:hAnsi="Arial"/>
                <w:b/>
                <w:sz w:val="24"/>
                <w:szCs w:val="24"/>
              </w:rPr>
              <w:t>Asset</w:t>
            </w:r>
          </w:p>
        </w:tc>
        <w:tc>
          <w:tcPr>
            <w:tcW w:w="238" w:type="dxa"/>
            <w:tcBorders>
              <w:top w:val="nil"/>
              <w:bottom w:val="nil"/>
            </w:tcBorders>
          </w:tcPr>
          <w:p w:rsidR="00E06642" w:rsidRPr="00847AE3" w:rsidRDefault="00E06642" w:rsidP="00613065">
            <w:pPr>
              <w:jc w:val="both"/>
              <w:rPr>
                <w:rFonts w:ascii="Arial" w:hAnsi="Arial"/>
                <w:b/>
                <w:sz w:val="24"/>
                <w:szCs w:val="24"/>
              </w:rPr>
            </w:pPr>
          </w:p>
        </w:tc>
        <w:tc>
          <w:tcPr>
            <w:tcW w:w="390" w:type="dxa"/>
            <w:shd w:val="pct25" w:color="auto" w:fill="auto"/>
          </w:tcPr>
          <w:p w:rsidR="00E06642" w:rsidRPr="00847AE3" w:rsidRDefault="00E06642" w:rsidP="00613065">
            <w:pPr>
              <w:jc w:val="both"/>
              <w:rPr>
                <w:rFonts w:ascii="Arial" w:hAnsi="Arial"/>
                <w:b/>
                <w:sz w:val="24"/>
                <w:szCs w:val="24"/>
              </w:rPr>
            </w:pPr>
            <w:r w:rsidRPr="00847AE3">
              <w:rPr>
                <w:rFonts w:ascii="Arial" w:hAnsi="Arial"/>
                <w:b/>
                <w:sz w:val="24"/>
                <w:szCs w:val="24"/>
              </w:rPr>
              <w:t>D</w:t>
            </w:r>
          </w:p>
        </w:tc>
        <w:tc>
          <w:tcPr>
            <w:tcW w:w="1470" w:type="dxa"/>
          </w:tcPr>
          <w:p w:rsidR="00E06642" w:rsidRPr="00847AE3" w:rsidRDefault="00E06642" w:rsidP="00613065">
            <w:pPr>
              <w:jc w:val="both"/>
              <w:rPr>
                <w:rFonts w:ascii="Arial" w:hAnsi="Arial"/>
                <w:b/>
                <w:sz w:val="24"/>
                <w:szCs w:val="24"/>
              </w:rPr>
            </w:pPr>
            <w:r w:rsidRPr="00847AE3">
              <w:rPr>
                <w:rFonts w:ascii="Arial" w:hAnsi="Arial"/>
                <w:b/>
                <w:sz w:val="24"/>
                <w:szCs w:val="24"/>
              </w:rPr>
              <w:t>Revenue</w:t>
            </w:r>
          </w:p>
        </w:tc>
      </w:tr>
      <w:tr w:rsidR="00E06642" w:rsidRPr="00847AE3" w:rsidTr="00613065">
        <w:trPr>
          <w:gridBefore w:val="1"/>
          <w:gridAfter w:val="3"/>
          <w:wBefore w:w="1890" w:type="dxa"/>
          <w:wAfter w:w="3480" w:type="dxa"/>
        </w:trPr>
        <w:tc>
          <w:tcPr>
            <w:tcW w:w="390" w:type="dxa"/>
            <w:shd w:val="pct25" w:color="auto" w:fill="auto"/>
          </w:tcPr>
          <w:p w:rsidR="00E06642" w:rsidRPr="00847AE3" w:rsidRDefault="00E06642" w:rsidP="00613065">
            <w:pPr>
              <w:jc w:val="both"/>
              <w:rPr>
                <w:rFonts w:ascii="Arial" w:hAnsi="Arial"/>
                <w:b/>
                <w:sz w:val="24"/>
                <w:szCs w:val="24"/>
              </w:rPr>
            </w:pPr>
            <w:r w:rsidRPr="00847AE3">
              <w:rPr>
                <w:rFonts w:ascii="Arial" w:hAnsi="Arial"/>
                <w:b/>
                <w:sz w:val="24"/>
                <w:szCs w:val="24"/>
              </w:rPr>
              <w:t>B</w:t>
            </w:r>
          </w:p>
        </w:tc>
        <w:tc>
          <w:tcPr>
            <w:tcW w:w="1502" w:type="dxa"/>
          </w:tcPr>
          <w:p w:rsidR="00E06642" w:rsidRPr="00847AE3" w:rsidRDefault="00E06642" w:rsidP="00613065">
            <w:pPr>
              <w:jc w:val="both"/>
              <w:rPr>
                <w:rFonts w:ascii="Arial" w:hAnsi="Arial"/>
                <w:b/>
                <w:sz w:val="24"/>
                <w:szCs w:val="24"/>
              </w:rPr>
            </w:pPr>
            <w:r w:rsidRPr="00847AE3">
              <w:rPr>
                <w:rFonts w:ascii="Arial" w:hAnsi="Arial"/>
                <w:b/>
                <w:sz w:val="24"/>
                <w:szCs w:val="24"/>
              </w:rPr>
              <w:t>Liability</w:t>
            </w:r>
          </w:p>
        </w:tc>
        <w:tc>
          <w:tcPr>
            <w:tcW w:w="238" w:type="dxa"/>
            <w:tcBorders>
              <w:top w:val="nil"/>
              <w:bottom w:val="nil"/>
            </w:tcBorders>
          </w:tcPr>
          <w:p w:rsidR="00E06642" w:rsidRPr="00847AE3" w:rsidRDefault="00E06642" w:rsidP="00613065">
            <w:pPr>
              <w:jc w:val="both"/>
              <w:rPr>
                <w:rFonts w:ascii="Arial" w:hAnsi="Arial"/>
                <w:b/>
                <w:sz w:val="24"/>
                <w:szCs w:val="24"/>
              </w:rPr>
            </w:pPr>
          </w:p>
        </w:tc>
        <w:tc>
          <w:tcPr>
            <w:tcW w:w="390" w:type="dxa"/>
            <w:tcBorders>
              <w:bottom w:val="single" w:sz="4" w:space="0" w:color="auto"/>
            </w:tcBorders>
            <w:shd w:val="pct25" w:color="auto" w:fill="auto"/>
          </w:tcPr>
          <w:p w:rsidR="00E06642" w:rsidRPr="00847AE3" w:rsidRDefault="00E06642" w:rsidP="00613065">
            <w:pPr>
              <w:jc w:val="both"/>
              <w:rPr>
                <w:rFonts w:ascii="Arial" w:hAnsi="Arial"/>
                <w:b/>
                <w:sz w:val="24"/>
                <w:szCs w:val="24"/>
              </w:rPr>
            </w:pPr>
            <w:r w:rsidRPr="00847AE3">
              <w:rPr>
                <w:rFonts w:ascii="Arial" w:hAnsi="Arial"/>
                <w:b/>
                <w:sz w:val="24"/>
                <w:szCs w:val="24"/>
              </w:rPr>
              <w:t>E</w:t>
            </w:r>
          </w:p>
        </w:tc>
        <w:tc>
          <w:tcPr>
            <w:tcW w:w="1470" w:type="dxa"/>
            <w:tcBorders>
              <w:bottom w:val="single" w:sz="4" w:space="0" w:color="auto"/>
            </w:tcBorders>
          </w:tcPr>
          <w:p w:rsidR="00E06642" w:rsidRPr="00847AE3" w:rsidRDefault="00E06642" w:rsidP="00613065">
            <w:pPr>
              <w:jc w:val="both"/>
              <w:rPr>
                <w:rFonts w:ascii="Arial" w:hAnsi="Arial"/>
                <w:b/>
                <w:sz w:val="24"/>
                <w:szCs w:val="24"/>
              </w:rPr>
            </w:pPr>
            <w:r w:rsidRPr="00847AE3">
              <w:rPr>
                <w:rFonts w:ascii="Arial" w:hAnsi="Arial"/>
                <w:b/>
                <w:sz w:val="24"/>
                <w:szCs w:val="24"/>
              </w:rPr>
              <w:t>Expense</w:t>
            </w:r>
          </w:p>
        </w:tc>
      </w:tr>
      <w:tr w:rsidR="00E06642" w:rsidRPr="00847AE3" w:rsidTr="00613065">
        <w:trPr>
          <w:gridBefore w:val="1"/>
          <w:gridAfter w:val="3"/>
          <w:wBefore w:w="1890" w:type="dxa"/>
          <w:wAfter w:w="3480" w:type="dxa"/>
        </w:trPr>
        <w:tc>
          <w:tcPr>
            <w:tcW w:w="390" w:type="dxa"/>
            <w:shd w:val="pct25" w:color="auto" w:fill="auto"/>
          </w:tcPr>
          <w:p w:rsidR="00E06642" w:rsidRPr="00847AE3" w:rsidRDefault="00E06642" w:rsidP="00613065">
            <w:pPr>
              <w:jc w:val="both"/>
              <w:rPr>
                <w:rFonts w:ascii="Arial" w:hAnsi="Arial"/>
                <w:b/>
                <w:sz w:val="24"/>
                <w:szCs w:val="24"/>
              </w:rPr>
            </w:pPr>
            <w:r w:rsidRPr="00847AE3">
              <w:rPr>
                <w:rFonts w:ascii="Arial" w:hAnsi="Arial"/>
                <w:b/>
                <w:sz w:val="24"/>
                <w:szCs w:val="24"/>
              </w:rPr>
              <w:t>C</w:t>
            </w:r>
          </w:p>
        </w:tc>
        <w:tc>
          <w:tcPr>
            <w:tcW w:w="1502" w:type="dxa"/>
          </w:tcPr>
          <w:p w:rsidR="00E06642" w:rsidRPr="00847AE3" w:rsidRDefault="00E06642" w:rsidP="00613065">
            <w:pPr>
              <w:jc w:val="both"/>
              <w:rPr>
                <w:rFonts w:ascii="Arial" w:hAnsi="Arial"/>
                <w:b/>
                <w:sz w:val="24"/>
                <w:szCs w:val="24"/>
              </w:rPr>
            </w:pPr>
            <w:r w:rsidRPr="00847AE3">
              <w:rPr>
                <w:rFonts w:ascii="Arial" w:hAnsi="Arial"/>
                <w:b/>
                <w:sz w:val="24"/>
                <w:szCs w:val="24"/>
              </w:rPr>
              <w:t>Capital</w:t>
            </w:r>
          </w:p>
        </w:tc>
        <w:tc>
          <w:tcPr>
            <w:tcW w:w="238" w:type="dxa"/>
            <w:tcBorders>
              <w:top w:val="nil"/>
              <w:bottom w:val="nil"/>
              <w:right w:val="nil"/>
            </w:tcBorders>
          </w:tcPr>
          <w:p w:rsidR="00E06642" w:rsidRPr="00847AE3" w:rsidRDefault="00E06642" w:rsidP="00613065">
            <w:pPr>
              <w:jc w:val="both"/>
              <w:rPr>
                <w:rFonts w:ascii="Arial" w:hAnsi="Arial"/>
                <w:b/>
                <w:sz w:val="24"/>
                <w:szCs w:val="24"/>
              </w:rPr>
            </w:pPr>
          </w:p>
        </w:tc>
        <w:tc>
          <w:tcPr>
            <w:tcW w:w="390" w:type="dxa"/>
            <w:tcBorders>
              <w:left w:val="nil"/>
              <w:bottom w:val="nil"/>
              <w:right w:val="nil"/>
            </w:tcBorders>
            <w:shd w:val="clear" w:color="auto" w:fill="auto"/>
          </w:tcPr>
          <w:p w:rsidR="00E06642" w:rsidRPr="00847AE3" w:rsidRDefault="00E06642" w:rsidP="00613065">
            <w:pPr>
              <w:jc w:val="both"/>
              <w:rPr>
                <w:rFonts w:ascii="Arial" w:hAnsi="Arial"/>
                <w:b/>
                <w:sz w:val="24"/>
                <w:szCs w:val="24"/>
              </w:rPr>
            </w:pPr>
          </w:p>
        </w:tc>
        <w:tc>
          <w:tcPr>
            <w:tcW w:w="1470" w:type="dxa"/>
            <w:tcBorders>
              <w:left w:val="nil"/>
              <w:bottom w:val="nil"/>
              <w:right w:val="nil"/>
            </w:tcBorders>
          </w:tcPr>
          <w:p w:rsidR="00E06642" w:rsidRPr="00847AE3" w:rsidRDefault="00E06642" w:rsidP="00613065">
            <w:pPr>
              <w:jc w:val="both"/>
              <w:rPr>
                <w:rFonts w:ascii="Arial" w:hAnsi="Arial"/>
                <w:b/>
                <w:sz w:val="24"/>
                <w:szCs w:val="24"/>
              </w:rPr>
            </w:pPr>
          </w:p>
        </w:tc>
      </w:tr>
      <w:tr w:rsidR="00E06642" w:rsidRPr="00847AE3" w:rsidTr="00613065">
        <w:tc>
          <w:tcPr>
            <w:tcW w:w="6750" w:type="dxa"/>
            <w:gridSpan w:val="7"/>
            <w:tcBorders>
              <w:top w:val="nil"/>
              <w:left w:val="nil"/>
            </w:tcBorders>
          </w:tcPr>
          <w:p w:rsidR="00E06642" w:rsidRPr="00847AE3" w:rsidRDefault="00E06642" w:rsidP="00613065">
            <w:pPr>
              <w:rPr>
                <w:rFonts w:ascii="Arial" w:hAnsi="Arial"/>
                <w:sz w:val="24"/>
                <w:szCs w:val="24"/>
              </w:rPr>
            </w:pPr>
          </w:p>
        </w:tc>
        <w:tc>
          <w:tcPr>
            <w:tcW w:w="1260" w:type="dxa"/>
            <w:shd w:val="pct25" w:color="auto" w:fill="auto"/>
          </w:tcPr>
          <w:p w:rsidR="00E06642" w:rsidRPr="00847AE3" w:rsidRDefault="00E06642" w:rsidP="00613065">
            <w:pPr>
              <w:jc w:val="center"/>
              <w:rPr>
                <w:rFonts w:ascii="Arial" w:hAnsi="Arial"/>
                <w:b/>
                <w:sz w:val="24"/>
                <w:szCs w:val="24"/>
              </w:rPr>
            </w:pPr>
            <w:r w:rsidRPr="00847AE3">
              <w:rPr>
                <w:rFonts w:ascii="Arial" w:hAnsi="Arial"/>
                <w:b/>
                <w:sz w:val="24"/>
                <w:szCs w:val="24"/>
              </w:rPr>
              <w:t>Debit</w:t>
            </w:r>
          </w:p>
        </w:tc>
        <w:tc>
          <w:tcPr>
            <w:tcW w:w="1350" w:type="dxa"/>
            <w:shd w:val="pct25" w:color="auto" w:fill="auto"/>
          </w:tcPr>
          <w:p w:rsidR="00E06642" w:rsidRPr="00847AE3" w:rsidRDefault="00E06642" w:rsidP="00613065">
            <w:pPr>
              <w:jc w:val="center"/>
              <w:rPr>
                <w:rFonts w:ascii="Arial" w:hAnsi="Arial"/>
                <w:b/>
                <w:sz w:val="24"/>
                <w:szCs w:val="24"/>
              </w:rPr>
            </w:pPr>
            <w:r w:rsidRPr="00847AE3">
              <w:rPr>
                <w:rFonts w:ascii="Arial" w:hAnsi="Arial"/>
                <w:b/>
                <w:sz w:val="24"/>
                <w:szCs w:val="24"/>
              </w:rPr>
              <w:t>Credit</w:t>
            </w:r>
          </w:p>
        </w:tc>
      </w:tr>
      <w:tr w:rsidR="00E06642" w:rsidRPr="00847AE3" w:rsidTr="00613065">
        <w:tc>
          <w:tcPr>
            <w:tcW w:w="6750" w:type="dxa"/>
            <w:gridSpan w:val="7"/>
          </w:tcPr>
          <w:p w:rsidR="00E06642" w:rsidRPr="00847AE3" w:rsidRDefault="00E06642" w:rsidP="00613065">
            <w:pPr>
              <w:rPr>
                <w:rFonts w:ascii="Arial" w:hAnsi="Arial"/>
                <w:sz w:val="24"/>
                <w:szCs w:val="24"/>
              </w:rPr>
            </w:pPr>
            <w:r w:rsidRPr="00847AE3">
              <w:rPr>
                <w:rFonts w:ascii="Arial" w:hAnsi="Arial"/>
                <w:sz w:val="24"/>
                <w:szCs w:val="24"/>
              </w:rPr>
              <w:t>When a deferred expense is purchased</w:t>
            </w:r>
          </w:p>
        </w:tc>
        <w:tc>
          <w:tcPr>
            <w:tcW w:w="1260" w:type="dxa"/>
          </w:tcPr>
          <w:p w:rsidR="00E06642" w:rsidRPr="00847AE3" w:rsidRDefault="00E06642" w:rsidP="00613065">
            <w:pPr>
              <w:jc w:val="center"/>
              <w:rPr>
                <w:rFonts w:ascii="Arial" w:hAnsi="Arial"/>
                <w:sz w:val="24"/>
                <w:szCs w:val="24"/>
              </w:rPr>
            </w:pPr>
            <w:r>
              <w:rPr>
                <w:rFonts w:ascii="Arial" w:hAnsi="Arial"/>
                <w:sz w:val="24"/>
                <w:szCs w:val="24"/>
              </w:rPr>
              <w:t>10.</w:t>
            </w:r>
          </w:p>
        </w:tc>
        <w:tc>
          <w:tcPr>
            <w:tcW w:w="1350" w:type="dxa"/>
          </w:tcPr>
          <w:p w:rsidR="00E06642" w:rsidRPr="00847AE3" w:rsidRDefault="00E06642" w:rsidP="00613065">
            <w:pPr>
              <w:jc w:val="center"/>
              <w:rPr>
                <w:rFonts w:ascii="Arial" w:hAnsi="Arial"/>
                <w:sz w:val="24"/>
                <w:szCs w:val="24"/>
              </w:rPr>
            </w:pPr>
            <w:r w:rsidRPr="00847AE3">
              <w:rPr>
                <w:rFonts w:ascii="Arial" w:hAnsi="Arial"/>
                <w:sz w:val="24"/>
                <w:szCs w:val="24"/>
              </w:rPr>
              <w:t>XXXX</w:t>
            </w:r>
          </w:p>
        </w:tc>
      </w:tr>
      <w:tr w:rsidR="00E06642" w:rsidRPr="00847AE3" w:rsidTr="00613065">
        <w:tc>
          <w:tcPr>
            <w:tcW w:w="6750" w:type="dxa"/>
            <w:gridSpan w:val="7"/>
          </w:tcPr>
          <w:p w:rsidR="00E06642" w:rsidRPr="00847AE3" w:rsidRDefault="00E06642" w:rsidP="00613065">
            <w:pPr>
              <w:rPr>
                <w:rFonts w:ascii="Arial" w:hAnsi="Arial"/>
                <w:sz w:val="24"/>
                <w:szCs w:val="24"/>
              </w:rPr>
            </w:pPr>
            <w:r>
              <w:rPr>
                <w:rFonts w:ascii="Arial" w:hAnsi="Arial"/>
                <w:sz w:val="24"/>
                <w:szCs w:val="24"/>
              </w:rPr>
              <w:t>When a revenue has been earned but not yet received</w:t>
            </w:r>
          </w:p>
        </w:tc>
        <w:tc>
          <w:tcPr>
            <w:tcW w:w="1260" w:type="dxa"/>
          </w:tcPr>
          <w:p w:rsidR="00E06642" w:rsidRDefault="00E06642" w:rsidP="00613065">
            <w:pPr>
              <w:jc w:val="center"/>
              <w:rPr>
                <w:rFonts w:ascii="Arial" w:hAnsi="Arial"/>
                <w:sz w:val="24"/>
                <w:szCs w:val="24"/>
              </w:rPr>
            </w:pPr>
            <w:r>
              <w:rPr>
                <w:rFonts w:ascii="Arial" w:hAnsi="Arial"/>
                <w:sz w:val="24"/>
                <w:szCs w:val="24"/>
              </w:rPr>
              <w:t>11.</w:t>
            </w:r>
          </w:p>
        </w:tc>
        <w:tc>
          <w:tcPr>
            <w:tcW w:w="1350" w:type="dxa"/>
          </w:tcPr>
          <w:p w:rsidR="00E06642" w:rsidRDefault="00E06642" w:rsidP="00613065">
            <w:pPr>
              <w:jc w:val="center"/>
              <w:rPr>
                <w:rFonts w:ascii="Arial" w:hAnsi="Arial"/>
                <w:sz w:val="24"/>
                <w:szCs w:val="24"/>
              </w:rPr>
            </w:pPr>
            <w:r>
              <w:rPr>
                <w:rFonts w:ascii="Arial" w:hAnsi="Arial"/>
                <w:sz w:val="24"/>
                <w:szCs w:val="24"/>
              </w:rPr>
              <w:t>12.</w:t>
            </w:r>
          </w:p>
        </w:tc>
      </w:tr>
      <w:tr w:rsidR="00E06642" w:rsidRPr="00847AE3" w:rsidTr="00613065">
        <w:tc>
          <w:tcPr>
            <w:tcW w:w="6750" w:type="dxa"/>
            <w:gridSpan w:val="7"/>
          </w:tcPr>
          <w:p w:rsidR="00E06642" w:rsidRPr="00847AE3" w:rsidRDefault="00E06642" w:rsidP="00613065">
            <w:pPr>
              <w:rPr>
                <w:rFonts w:ascii="Arial" w:hAnsi="Arial"/>
                <w:sz w:val="24"/>
                <w:szCs w:val="24"/>
              </w:rPr>
            </w:pPr>
            <w:r w:rsidRPr="00847AE3">
              <w:rPr>
                <w:rFonts w:ascii="Arial" w:hAnsi="Arial"/>
                <w:sz w:val="24"/>
                <w:szCs w:val="24"/>
              </w:rPr>
              <w:t>When an expense has been incurred but not yet paid</w:t>
            </w:r>
          </w:p>
        </w:tc>
        <w:tc>
          <w:tcPr>
            <w:tcW w:w="1260" w:type="dxa"/>
          </w:tcPr>
          <w:p w:rsidR="00E06642" w:rsidRDefault="00E06642" w:rsidP="00613065">
            <w:pPr>
              <w:jc w:val="center"/>
              <w:rPr>
                <w:rFonts w:ascii="Arial" w:hAnsi="Arial"/>
                <w:sz w:val="24"/>
                <w:szCs w:val="24"/>
              </w:rPr>
            </w:pPr>
            <w:r>
              <w:rPr>
                <w:rFonts w:ascii="Arial" w:hAnsi="Arial"/>
                <w:sz w:val="24"/>
                <w:szCs w:val="24"/>
              </w:rPr>
              <w:t xml:space="preserve">13. </w:t>
            </w:r>
          </w:p>
        </w:tc>
        <w:tc>
          <w:tcPr>
            <w:tcW w:w="1350" w:type="dxa"/>
          </w:tcPr>
          <w:p w:rsidR="00E06642" w:rsidRDefault="00E06642" w:rsidP="00613065">
            <w:pPr>
              <w:jc w:val="center"/>
              <w:rPr>
                <w:rFonts w:ascii="Arial" w:hAnsi="Arial"/>
                <w:sz w:val="24"/>
                <w:szCs w:val="24"/>
              </w:rPr>
            </w:pPr>
            <w:r>
              <w:rPr>
                <w:rFonts w:ascii="Arial" w:hAnsi="Arial"/>
                <w:sz w:val="24"/>
                <w:szCs w:val="24"/>
              </w:rPr>
              <w:t>14.</w:t>
            </w:r>
          </w:p>
        </w:tc>
      </w:tr>
      <w:tr w:rsidR="00E06642" w:rsidRPr="00847AE3" w:rsidTr="00613065">
        <w:tc>
          <w:tcPr>
            <w:tcW w:w="6750" w:type="dxa"/>
            <w:gridSpan w:val="7"/>
          </w:tcPr>
          <w:p w:rsidR="00E06642" w:rsidRPr="00847AE3" w:rsidRDefault="00E06642" w:rsidP="00613065">
            <w:pPr>
              <w:rPr>
                <w:rFonts w:ascii="Arial" w:hAnsi="Arial"/>
                <w:sz w:val="24"/>
                <w:szCs w:val="24"/>
              </w:rPr>
            </w:pPr>
            <w:r w:rsidRPr="00847AE3">
              <w:rPr>
                <w:rFonts w:ascii="Arial" w:hAnsi="Arial"/>
                <w:sz w:val="24"/>
                <w:szCs w:val="24"/>
              </w:rPr>
              <w:t xml:space="preserve">When a previously deferred expense has now been used </w:t>
            </w:r>
          </w:p>
        </w:tc>
        <w:tc>
          <w:tcPr>
            <w:tcW w:w="1260" w:type="dxa"/>
          </w:tcPr>
          <w:p w:rsidR="00E06642" w:rsidRDefault="00E06642" w:rsidP="00613065">
            <w:pPr>
              <w:jc w:val="center"/>
              <w:rPr>
                <w:rFonts w:ascii="Arial" w:hAnsi="Arial"/>
                <w:sz w:val="24"/>
                <w:szCs w:val="24"/>
              </w:rPr>
            </w:pPr>
            <w:r>
              <w:rPr>
                <w:rFonts w:ascii="Arial" w:hAnsi="Arial"/>
                <w:sz w:val="24"/>
                <w:szCs w:val="24"/>
              </w:rPr>
              <w:t>15.</w:t>
            </w:r>
          </w:p>
        </w:tc>
        <w:tc>
          <w:tcPr>
            <w:tcW w:w="1350" w:type="dxa"/>
          </w:tcPr>
          <w:p w:rsidR="00E06642" w:rsidRDefault="00E06642" w:rsidP="00613065">
            <w:pPr>
              <w:jc w:val="center"/>
              <w:rPr>
                <w:rFonts w:ascii="Arial" w:hAnsi="Arial"/>
                <w:sz w:val="24"/>
                <w:szCs w:val="24"/>
              </w:rPr>
            </w:pPr>
            <w:r>
              <w:rPr>
                <w:rFonts w:ascii="Arial" w:hAnsi="Arial"/>
                <w:sz w:val="24"/>
                <w:szCs w:val="24"/>
              </w:rPr>
              <w:t>16.</w:t>
            </w:r>
          </w:p>
        </w:tc>
      </w:tr>
      <w:tr w:rsidR="00E06642" w:rsidRPr="00847AE3" w:rsidTr="00613065">
        <w:tc>
          <w:tcPr>
            <w:tcW w:w="6750" w:type="dxa"/>
            <w:gridSpan w:val="7"/>
          </w:tcPr>
          <w:p w:rsidR="00E06642" w:rsidRPr="00847AE3" w:rsidRDefault="00E06642" w:rsidP="00613065">
            <w:pPr>
              <w:rPr>
                <w:rFonts w:ascii="Arial" w:hAnsi="Arial"/>
                <w:sz w:val="24"/>
                <w:szCs w:val="24"/>
              </w:rPr>
            </w:pPr>
            <w:r w:rsidRPr="00847AE3">
              <w:rPr>
                <w:rFonts w:ascii="Arial" w:hAnsi="Arial"/>
                <w:sz w:val="24"/>
                <w:szCs w:val="24"/>
              </w:rPr>
              <w:t>When a previously unearned revenue has now been earned</w:t>
            </w:r>
          </w:p>
        </w:tc>
        <w:tc>
          <w:tcPr>
            <w:tcW w:w="1260" w:type="dxa"/>
          </w:tcPr>
          <w:p w:rsidR="00E06642" w:rsidRPr="00847AE3" w:rsidRDefault="00E06642" w:rsidP="00613065">
            <w:pPr>
              <w:jc w:val="center"/>
              <w:rPr>
                <w:rFonts w:ascii="Arial" w:hAnsi="Arial"/>
                <w:sz w:val="24"/>
                <w:szCs w:val="24"/>
              </w:rPr>
            </w:pPr>
            <w:r>
              <w:rPr>
                <w:rFonts w:ascii="Arial" w:hAnsi="Arial"/>
                <w:sz w:val="24"/>
                <w:szCs w:val="24"/>
              </w:rPr>
              <w:t>17.</w:t>
            </w:r>
          </w:p>
        </w:tc>
        <w:tc>
          <w:tcPr>
            <w:tcW w:w="1350" w:type="dxa"/>
          </w:tcPr>
          <w:p w:rsidR="00E06642" w:rsidRPr="00847AE3" w:rsidRDefault="00E06642" w:rsidP="00613065">
            <w:pPr>
              <w:jc w:val="center"/>
              <w:rPr>
                <w:rFonts w:ascii="Arial" w:hAnsi="Arial"/>
                <w:sz w:val="24"/>
                <w:szCs w:val="24"/>
              </w:rPr>
            </w:pPr>
            <w:r>
              <w:rPr>
                <w:rFonts w:ascii="Arial" w:hAnsi="Arial"/>
                <w:sz w:val="24"/>
                <w:szCs w:val="24"/>
              </w:rPr>
              <w:t>18.</w:t>
            </w:r>
          </w:p>
        </w:tc>
      </w:tr>
      <w:tr w:rsidR="00E06642" w:rsidRPr="00847AE3" w:rsidTr="00613065">
        <w:tc>
          <w:tcPr>
            <w:tcW w:w="6750" w:type="dxa"/>
            <w:gridSpan w:val="7"/>
          </w:tcPr>
          <w:p w:rsidR="00E06642" w:rsidRPr="00847AE3" w:rsidRDefault="00E06642" w:rsidP="00613065">
            <w:pPr>
              <w:rPr>
                <w:rFonts w:ascii="Arial" w:hAnsi="Arial"/>
                <w:sz w:val="24"/>
                <w:szCs w:val="24"/>
              </w:rPr>
            </w:pPr>
            <w:r w:rsidRPr="00847AE3">
              <w:rPr>
                <w:rFonts w:ascii="Arial" w:hAnsi="Arial"/>
                <w:sz w:val="24"/>
                <w:szCs w:val="24"/>
              </w:rPr>
              <w:t>When an unearned revenue is received</w:t>
            </w:r>
          </w:p>
        </w:tc>
        <w:tc>
          <w:tcPr>
            <w:tcW w:w="1260" w:type="dxa"/>
          </w:tcPr>
          <w:p w:rsidR="00E06642" w:rsidRPr="00847AE3" w:rsidRDefault="00E06642" w:rsidP="00613065">
            <w:pPr>
              <w:jc w:val="center"/>
              <w:rPr>
                <w:rFonts w:ascii="Arial" w:hAnsi="Arial"/>
                <w:sz w:val="24"/>
                <w:szCs w:val="24"/>
              </w:rPr>
            </w:pPr>
            <w:r>
              <w:rPr>
                <w:rFonts w:ascii="Arial" w:hAnsi="Arial"/>
                <w:sz w:val="24"/>
                <w:szCs w:val="24"/>
              </w:rPr>
              <w:t>19.</w:t>
            </w:r>
          </w:p>
        </w:tc>
        <w:tc>
          <w:tcPr>
            <w:tcW w:w="1350" w:type="dxa"/>
          </w:tcPr>
          <w:p w:rsidR="00E06642" w:rsidRPr="00847AE3" w:rsidRDefault="00E06642" w:rsidP="00613065">
            <w:pPr>
              <w:jc w:val="center"/>
              <w:rPr>
                <w:rFonts w:ascii="Arial" w:hAnsi="Arial"/>
                <w:sz w:val="24"/>
                <w:szCs w:val="24"/>
              </w:rPr>
            </w:pPr>
            <w:r>
              <w:rPr>
                <w:rFonts w:ascii="Arial" w:hAnsi="Arial"/>
                <w:sz w:val="24"/>
                <w:szCs w:val="24"/>
              </w:rPr>
              <w:t>20.</w:t>
            </w:r>
          </w:p>
        </w:tc>
      </w:tr>
    </w:tbl>
    <w:p w:rsidR="00E06642" w:rsidRDefault="00E06642" w:rsidP="00567CFA">
      <w:pPr>
        <w:tabs>
          <w:tab w:val="left" w:pos="43"/>
        </w:tabs>
        <w:spacing w:after="0" w:line="240" w:lineRule="auto"/>
        <w:rPr>
          <w:rFonts w:ascii="Arial" w:eastAsia="Times New Roman" w:hAnsi="Arial" w:cs="Times New Roman"/>
          <w:b/>
          <w:sz w:val="24"/>
          <w:szCs w:val="24"/>
          <w:u w:val="single"/>
        </w:rPr>
      </w:pPr>
    </w:p>
    <w:p w:rsidR="007F4541" w:rsidRDefault="007F4541" w:rsidP="00567CFA">
      <w:pPr>
        <w:tabs>
          <w:tab w:val="left" w:pos="43"/>
        </w:tabs>
        <w:spacing w:after="0" w:line="240" w:lineRule="auto"/>
        <w:rPr>
          <w:rFonts w:ascii="Arial" w:eastAsia="Times New Roman" w:hAnsi="Arial" w:cs="Times New Roman"/>
          <w:b/>
          <w:sz w:val="24"/>
          <w:szCs w:val="24"/>
          <w:u w:val="single"/>
        </w:rPr>
      </w:pPr>
    </w:p>
    <w:p w:rsidR="007F4541" w:rsidRDefault="007F4541">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rsidR="007F4541" w:rsidRDefault="007F4541" w:rsidP="00567CFA">
      <w:pPr>
        <w:tabs>
          <w:tab w:val="left" w:pos="43"/>
        </w:tabs>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Group 3</w:t>
      </w:r>
    </w:p>
    <w:p w:rsidR="005B0567" w:rsidRPr="005B0567" w:rsidRDefault="005B0567" w:rsidP="005B0567">
      <w:pPr>
        <w:tabs>
          <w:tab w:val="left" w:pos="43"/>
        </w:tabs>
        <w:spacing w:after="0" w:line="240" w:lineRule="auto"/>
        <w:jc w:val="both"/>
        <w:rPr>
          <w:rFonts w:ascii="Arial" w:eastAsia="Times New Roman" w:hAnsi="Arial" w:cs="Times New Roman"/>
          <w:b/>
          <w:bCs/>
          <w:sz w:val="24"/>
          <w:szCs w:val="24"/>
        </w:rPr>
      </w:pPr>
      <w:r w:rsidRPr="005B0567">
        <w:rPr>
          <w:rFonts w:ascii="Arial" w:eastAsia="Times New Roman" w:hAnsi="Arial" w:cs="Times New Roman"/>
          <w:b/>
          <w:bCs/>
          <w:sz w:val="24"/>
          <w:szCs w:val="24"/>
        </w:rPr>
        <w:t>At the end of its fiscal year (12-31-17), after all accounts determined to be uncollectible have been written off and before any adjusting entries are recorded, the following information is available:</w:t>
      </w:r>
    </w:p>
    <w:p w:rsidR="005B0567" w:rsidRPr="005B0567" w:rsidRDefault="005B0567" w:rsidP="005B0567">
      <w:pPr>
        <w:tabs>
          <w:tab w:val="left" w:pos="43"/>
        </w:tabs>
        <w:spacing w:after="0" w:line="240" w:lineRule="auto"/>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1244"/>
      </w:tblGrid>
      <w:tr w:rsidR="005B0567" w:rsidRPr="005B0567" w:rsidTr="00613065">
        <w:trPr>
          <w:jc w:val="center"/>
        </w:trPr>
        <w:tc>
          <w:tcPr>
            <w:tcW w:w="0" w:type="auto"/>
            <w:shd w:val="clear" w:color="auto" w:fill="auto"/>
          </w:tcPr>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Accounts Receivable</w:t>
            </w:r>
          </w:p>
        </w:tc>
        <w:tc>
          <w:tcPr>
            <w:tcW w:w="0" w:type="auto"/>
            <w:shd w:val="clear" w:color="auto" w:fill="auto"/>
            <w:vAlign w:val="center"/>
          </w:tcPr>
          <w:p w:rsidR="005B0567" w:rsidRPr="005B0567" w:rsidRDefault="005B0567" w:rsidP="005B0567">
            <w:pPr>
              <w:tabs>
                <w:tab w:val="left" w:pos="43"/>
              </w:tabs>
              <w:spacing w:after="0" w:line="240" w:lineRule="auto"/>
              <w:jc w:val="right"/>
              <w:rPr>
                <w:rFonts w:ascii="Arial" w:eastAsia="Times New Roman" w:hAnsi="Arial" w:cs="Times New Roman"/>
                <w:b/>
                <w:bCs/>
              </w:rPr>
            </w:pPr>
            <w:r w:rsidRPr="005B0567">
              <w:rPr>
                <w:rFonts w:ascii="Arial" w:eastAsia="Times New Roman" w:hAnsi="Arial" w:cs="Times New Roman"/>
                <w:b/>
                <w:bCs/>
              </w:rPr>
              <w:t>19,620</w:t>
            </w:r>
          </w:p>
        </w:tc>
      </w:tr>
      <w:tr w:rsidR="005B0567" w:rsidRPr="005B0567" w:rsidTr="00613065">
        <w:trPr>
          <w:jc w:val="center"/>
        </w:trPr>
        <w:tc>
          <w:tcPr>
            <w:tcW w:w="0" w:type="auto"/>
            <w:shd w:val="clear" w:color="auto" w:fill="auto"/>
          </w:tcPr>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Allowance for Uncollectible Accounts</w:t>
            </w:r>
          </w:p>
        </w:tc>
        <w:tc>
          <w:tcPr>
            <w:tcW w:w="0" w:type="auto"/>
            <w:shd w:val="clear" w:color="auto" w:fill="auto"/>
            <w:vAlign w:val="center"/>
          </w:tcPr>
          <w:p w:rsidR="005B0567" w:rsidRPr="005B0567" w:rsidRDefault="005B0567" w:rsidP="005B0567">
            <w:pPr>
              <w:tabs>
                <w:tab w:val="left" w:pos="43"/>
              </w:tabs>
              <w:spacing w:after="0" w:line="240" w:lineRule="auto"/>
              <w:jc w:val="right"/>
              <w:rPr>
                <w:rFonts w:ascii="Arial" w:eastAsia="Times New Roman" w:hAnsi="Arial" w:cs="Times New Roman"/>
                <w:b/>
                <w:bCs/>
              </w:rPr>
            </w:pPr>
            <w:r w:rsidRPr="005B0567">
              <w:rPr>
                <w:rFonts w:ascii="Arial" w:eastAsia="Times New Roman" w:hAnsi="Arial" w:cs="Times New Roman"/>
                <w:b/>
                <w:bCs/>
              </w:rPr>
              <w:t>195 credit</w:t>
            </w:r>
          </w:p>
        </w:tc>
      </w:tr>
      <w:tr w:rsidR="005B0567" w:rsidRPr="005B0567" w:rsidTr="00613065">
        <w:trPr>
          <w:jc w:val="center"/>
        </w:trPr>
        <w:tc>
          <w:tcPr>
            <w:tcW w:w="0" w:type="auto"/>
            <w:shd w:val="clear" w:color="auto" w:fill="auto"/>
          </w:tcPr>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Net sales</w:t>
            </w:r>
          </w:p>
        </w:tc>
        <w:tc>
          <w:tcPr>
            <w:tcW w:w="0" w:type="auto"/>
            <w:shd w:val="clear" w:color="auto" w:fill="auto"/>
            <w:vAlign w:val="center"/>
          </w:tcPr>
          <w:p w:rsidR="005B0567" w:rsidRPr="005B0567" w:rsidRDefault="005B0567" w:rsidP="005B0567">
            <w:pPr>
              <w:tabs>
                <w:tab w:val="left" w:pos="43"/>
              </w:tabs>
              <w:spacing w:after="0" w:line="240" w:lineRule="auto"/>
              <w:jc w:val="right"/>
              <w:rPr>
                <w:rFonts w:ascii="Arial" w:eastAsia="Times New Roman" w:hAnsi="Arial" w:cs="Times New Roman"/>
                <w:b/>
                <w:bCs/>
              </w:rPr>
            </w:pPr>
            <w:r w:rsidRPr="005B0567">
              <w:rPr>
                <w:rFonts w:ascii="Arial" w:eastAsia="Times New Roman" w:hAnsi="Arial" w:cs="Times New Roman"/>
                <w:b/>
                <w:bCs/>
              </w:rPr>
              <w:t>99,600</w:t>
            </w:r>
          </w:p>
        </w:tc>
      </w:tr>
      <w:tr w:rsidR="005B0567" w:rsidRPr="005B0567" w:rsidTr="00613065">
        <w:trPr>
          <w:jc w:val="center"/>
        </w:trPr>
        <w:tc>
          <w:tcPr>
            <w:tcW w:w="0" w:type="auto"/>
            <w:shd w:val="clear" w:color="auto" w:fill="auto"/>
          </w:tcPr>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Total charge sales</w:t>
            </w:r>
          </w:p>
        </w:tc>
        <w:tc>
          <w:tcPr>
            <w:tcW w:w="0" w:type="auto"/>
            <w:shd w:val="clear" w:color="auto" w:fill="auto"/>
            <w:vAlign w:val="center"/>
          </w:tcPr>
          <w:p w:rsidR="005B0567" w:rsidRPr="005B0567" w:rsidRDefault="005B0567" w:rsidP="005B0567">
            <w:pPr>
              <w:tabs>
                <w:tab w:val="left" w:pos="43"/>
              </w:tabs>
              <w:spacing w:after="0" w:line="240" w:lineRule="auto"/>
              <w:jc w:val="right"/>
              <w:rPr>
                <w:rFonts w:ascii="Arial" w:eastAsia="Times New Roman" w:hAnsi="Arial" w:cs="Times New Roman"/>
                <w:b/>
                <w:bCs/>
              </w:rPr>
            </w:pPr>
            <w:r w:rsidRPr="005B0567">
              <w:rPr>
                <w:rFonts w:ascii="Arial" w:eastAsia="Times New Roman" w:hAnsi="Arial" w:cs="Times New Roman"/>
                <w:b/>
                <w:bCs/>
              </w:rPr>
              <w:t>59,200</w:t>
            </w:r>
          </w:p>
        </w:tc>
      </w:tr>
      <w:tr w:rsidR="005B0567" w:rsidRPr="005B0567" w:rsidTr="00613065">
        <w:trPr>
          <w:jc w:val="center"/>
        </w:trPr>
        <w:tc>
          <w:tcPr>
            <w:tcW w:w="0" w:type="auto"/>
            <w:shd w:val="clear" w:color="auto" w:fill="auto"/>
          </w:tcPr>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The aging of accounts receivable indicates</w:t>
            </w:r>
          </w:p>
          <w:p w:rsidR="005B0567" w:rsidRPr="005B0567" w:rsidRDefault="005B0567" w:rsidP="005B0567">
            <w:pPr>
              <w:tabs>
                <w:tab w:val="left" w:pos="43"/>
              </w:tabs>
              <w:spacing w:after="0" w:line="240" w:lineRule="auto"/>
              <w:rPr>
                <w:rFonts w:ascii="Arial" w:eastAsia="Times New Roman" w:hAnsi="Arial" w:cs="Times New Roman"/>
                <w:b/>
                <w:bCs/>
              </w:rPr>
            </w:pPr>
            <w:r w:rsidRPr="005B0567">
              <w:rPr>
                <w:rFonts w:ascii="Arial" w:eastAsia="Times New Roman" w:hAnsi="Arial" w:cs="Times New Roman"/>
                <w:b/>
                <w:bCs/>
              </w:rPr>
              <w:t>uncollectible accounts of</w:t>
            </w:r>
          </w:p>
        </w:tc>
        <w:tc>
          <w:tcPr>
            <w:tcW w:w="0" w:type="auto"/>
            <w:shd w:val="clear" w:color="auto" w:fill="auto"/>
            <w:vAlign w:val="center"/>
          </w:tcPr>
          <w:p w:rsidR="005B0567" w:rsidRPr="005B0567" w:rsidRDefault="005B0567" w:rsidP="005B0567">
            <w:pPr>
              <w:tabs>
                <w:tab w:val="left" w:pos="43"/>
              </w:tabs>
              <w:spacing w:after="0" w:line="240" w:lineRule="auto"/>
              <w:jc w:val="right"/>
              <w:rPr>
                <w:rFonts w:ascii="Arial" w:eastAsia="Times New Roman" w:hAnsi="Arial" w:cs="Times New Roman"/>
                <w:b/>
                <w:bCs/>
              </w:rPr>
            </w:pPr>
            <w:r w:rsidRPr="005B0567">
              <w:rPr>
                <w:rFonts w:ascii="Arial" w:eastAsia="Times New Roman" w:hAnsi="Arial" w:cs="Times New Roman"/>
                <w:b/>
                <w:bCs/>
              </w:rPr>
              <w:t>1,825</w:t>
            </w:r>
          </w:p>
        </w:tc>
      </w:tr>
    </w:tbl>
    <w:p w:rsidR="005B0567" w:rsidRPr="005B0567" w:rsidRDefault="005B0567" w:rsidP="005B0567">
      <w:pPr>
        <w:tabs>
          <w:tab w:val="left" w:pos="43"/>
        </w:tabs>
        <w:spacing w:after="0" w:line="240" w:lineRule="auto"/>
        <w:rPr>
          <w:rFonts w:ascii="Arial" w:eastAsia="Times New Roman" w:hAnsi="Arial" w:cs="Times New Roman"/>
          <w:sz w:val="16"/>
          <w:szCs w:val="16"/>
        </w:rPr>
      </w:pPr>
    </w:p>
    <w:p w:rsidR="005B0567" w:rsidRPr="005B0567" w:rsidRDefault="005B0567" w:rsidP="005B0567">
      <w:pPr>
        <w:tabs>
          <w:tab w:val="left" w:pos="43"/>
        </w:tabs>
        <w:spacing w:after="0" w:line="240" w:lineRule="auto"/>
        <w:jc w:val="both"/>
        <w:rPr>
          <w:rFonts w:ascii="Arial" w:eastAsia="Times New Roman" w:hAnsi="Arial" w:cs="Times New Roman"/>
          <w:b/>
          <w:bCs/>
          <w:sz w:val="24"/>
          <w:szCs w:val="24"/>
        </w:rPr>
      </w:pPr>
      <w:r w:rsidRPr="005B0567">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21</w:t>
      </w:r>
      <w:r w:rsidRPr="005B0567">
        <w:rPr>
          <w:rFonts w:ascii="Arial" w:eastAsia="Times New Roman" w:hAnsi="Arial" w:cs="Times New Roman"/>
          <w:b/>
          <w:bCs/>
          <w:sz w:val="24"/>
          <w:szCs w:val="24"/>
        </w:rPr>
        <w:t xml:space="preserve"> and </w:t>
      </w:r>
      <w:r>
        <w:rPr>
          <w:rFonts w:ascii="Arial" w:eastAsia="Times New Roman" w:hAnsi="Arial" w:cs="Times New Roman"/>
          <w:b/>
          <w:bCs/>
          <w:sz w:val="24"/>
          <w:szCs w:val="24"/>
        </w:rPr>
        <w:t>22</w:t>
      </w:r>
      <w:r w:rsidRPr="005B0567">
        <w:rPr>
          <w:rFonts w:ascii="Arial" w:eastAsia="Times New Roman" w:hAnsi="Arial" w:cs="Times New Roman"/>
          <w:b/>
          <w:bCs/>
          <w:sz w:val="24"/>
          <w:szCs w:val="24"/>
        </w:rPr>
        <w:t>, write the correct amount on your answer sheet.</w:t>
      </w:r>
    </w:p>
    <w:p w:rsidR="005B0567" w:rsidRPr="005B0567" w:rsidRDefault="005B0567" w:rsidP="005B0567">
      <w:pPr>
        <w:tabs>
          <w:tab w:val="left" w:pos="0"/>
        </w:tabs>
        <w:spacing w:after="0" w:line="240" w:lineRule="auto"/>
        <w:ind w:left="90"/>
        <w:rPr>
          <w:rFonts w:ascii="Arial" w:eastAsia="Times New Roman" w:hAnsi="Arial" w:cs="Times New Roman"/>
          <w:sz w:val="16"/>
          <w:szCs w:val="16"/>
        </w:rPr>
      </w:pPr>
    </w:p>
    <w:p w:rsidR="003D59F5" w:rsidRDefault="005B0567" w:rsidP="003D59F5">
      <w:pPr>
        <w:tabs>
          <w:tab w:val="left" w:pos="0"/>
        </w:tabs>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Pr="005B0567">
        <w:rPr>
          <w:rFonts w:ascii="Arial" w:eastAsia="Times New Roman" w:hAnsi="Arial" w:cs="Times New Roman"/>
          <w:sz w:val="24"/>
          <w:szCs w:val="24"/>
        </w:rPr>
        <w:t xml:space="preserve">. What is the amount of bad debt expense for 2017 if the aging method is used </w:t>
      </w:r>
      <w:proofErr w:type="gramStart"/>
      <w:r w:rsidRPr="005B0567">
        <w:rPr>
          <w:rFonts w:ascii="Arial" w:eastAsia="Times New Roman" w:hAnsi="Arial" w:cs="Times New Roman"/>
          <w:sz w:val="24"/>
          <w:szCs w:val="24"/>
        </w:rPr>
        <w:t>to</w:t>
      </w:r>
      <w:proofErr w:type="gramEnd"/>
    </w:p>
    <w:p w:rsidR="005B0567" w:rsidRPr="005B0567" w:rsidRDefault="003D59F5" w:rsidP="003D59F5">
      <w:pPr>
        <w:tabs>
          <w:tab w:val="left" w:pos="0"/>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005B0567" w:rsidRPr="005B0567">
        <w:rPr>
          <w:rFonts w:ascii="Arial" w:eastAsia="Times New Roman" w:hAnsi="Arial" w:cs="Times New Roman"/>
          <w:sz w:val="24"/>
          <w:szCs w:val="24"/>
        </w:rPr>
        <w:t>estimate</w:t>
      </w:r>
      <w:proofErr w:type="gramEnd"/>
      <w:r w:rsidR="005B0567" w:rsidRPr="005B0567">
        <w:rPr>
          <w:rFonts w:ascii="Arial" w:eastAsia="Times New Roman" w:hAnsi="Arial" w:cs="Times New Roman"/>
          <w:sz w:val="24"/>
          <w:szCs w:val="24"/>
        </w:rPr>
        <w:t xml:space="preserve"> uncollectible accounts?</w:t>
      </w:r>
    </w:p>
    <w:p w:rsidR="005B0567" w:rsidRPr="005B0567" w:rsidRDefault="005B0567" w:rsidP="005B0567">
      <w:pPr>
        <w:tabs>
          <w:tab w:val="left" w:pos="43"/>
        </w:tabs>
        <w:spacing w:after="0" w:line="240" w:lineRule="auto"/>
        <w:rPr>
          <w:rFonts w:ascii="Arial" w:eastAsia="Times New Roman" w:hAnsi="Arial" w:cs="Times New Roman"/>
          <w:sz w:val="16"/>
          <w:szCs w:val="16"/>
        </w:rPr>
      </w:pPr>
    </w:p>
    <w:p w:rsidR="005B0567" w:rsidRDefault="005B0567" w:rsidP="005B0567">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Pr="005B0567">
        <w:rPr>
          <w:rFonts w:ascii="Arial" w:eastAsia="Times New Roman" w:hAnsi="Arial" w:cs="Times New Roman"/>
          <w:sz w:val="24"/>
          <w:szCs w:val="24"/>
        </w:rPr>
        <w:t>. If the company were to estimate uncollectible accounts based on 2.5% of total</w:t>
      </w:r>
    </w:p>
    <w:p w:rsidR="005B0567" w:rsidRPr="005B0567" w:rsidRDefault="003D59F5" w:rsidP="005B0567">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5B0567" w:rsidRPr="005B0567">
        <w:rPr>
          <w:rFonts w:ascii="Arial" w:eastAsia="Times New Roman" w:hAnsi="Arial" w:cs="Times New Roman"/>
          <w:sz w:val="24"/>
          <w:szCs w:val="24"/>
        </w:rPr>
        <w:t>sales</w:t>
      </w:r>
      <w:proofErr w:type="gramEnd"/>
      <w:r w:rsidR="005B0567" w:rsidRPr="005B0567">
        <w:rPr>
          <w:rFonts w:ascii="Arial" w:eastAsia="Times New Roman" w:hAnsi="Arial" w:cs="Times New Roman"/>
          <w:sz w:val="24"/>
          <w:szCs w:val="24"/>
        </w:rPr>
        <w:t xml:space="preserve"> on account, what would be the book value of accounts receivable on the</w:t>
      </w:r>
    </w:p>
    <w:p w:rsidR="005B0567" w:rsidRPr="005B0567" w:rsidRDefault="005B0567" w:rsidP="005B0567">
      <w:pPr>
        <w:tabs>
          <w:tab w:val="left" w:pos="43"/>
        </w:tabs>
        <w:spacing w:after="0" w:line="240" w:lineRule="auto"/>
        <w:rPr>
          <w:rFonts w:ascii="Arial" w:eastAsia="Times New Roman" w:hAnsi="Arial" w:cs="Times New Roman"/>
          <w:sz w:val="24"/>
          <w:szCs w:val="24"/>
        </w:rPr>
      </w:pPr>
      <w:r w:rsidRPr="005B0567">
        <w:rPr>
          <w:rFonts w:ascii="Arial" w:eastAsia="Times New Roman" w:hAnsi="Arial" w:cs="Times New Roman"/>
          <w:sz w:val="24"/>
          <w:szCs w:val="24"/>
        </w:rPr>
        <w:tab/>
      </w:r>
      <w:r w:rsidR="003D59F5">
        <w:rPr>
          <w:rFonts w:ascii="Arial" w:eastAsia="Times New Roman" w:hAnsi="Arial" w:cs="Times New Roman"/>
          <w:sz w:val="24"/>
          <w:szCs w:val="24"/>
        </w:rPr>
        <w:tab/>
      </w:r>
      <w:proofErr w:type="gramStart"/>
      <w:r w:rsidRPr="005B0567">
        <w:rPr>
          <w:rFonts w:ascii="Arial" w:eastAsia="Times New Roman" w:hAnsi="Arial" w:cs="Times New Roman"/>
          <w:sz w:val="24"/>
          <w:szCs w:val="24"/>
        </w:rPr>
        <w:t>balance</w:t>
      </w:r>
      <w:proofErr w:type="gramEnd"/>
      <w:r w:rsidRPr="005B0567">
        <w:rPr>
          <w:rFonts w:ascii="Arial" w:eastAsia="Times New Roman" w:hAnsi="Arial" w:cs="Times New Roman"/>
          <w:sz w:val="24"/>
          <w:szCs w:val="24"/>
        </w:rPr>
        <w:t xml:space="preserve"> sheet dated 12-31-17?</w:t>
      </w:r>
    </w:p>
    <w:p w:rsidR="007F4541" w:rsidRDefault="007F4541" w:rsidP="00567CFA">
      <w:pPr>
        <w:tabs>
          <w:tab w:val="left" w:pos="43"/>
        </w:tabs>
        <w:spacing w:after="0" w:line="240" w:lineRule="auto"/>
        <w:rPr>
          <w:rFonts w:ascii="Arial" w:eastAsia="Times New Roman" w:hAnsi="Arial" w:cs="Times New Roman"/>
          <w:b/>
          <w:sz w:val="24"/>
          <w:szCs w:val="24"/>
        </w:rPr>
      </w:pPr>
    </w:p>
    <w:p w:rsidR="005B0567" w:rsidRPr="003D59F5" w:rsidRDefault="005B0567" w:rsidP="00567CFA">
      <w:pPr>
        <w:tabs>
          <w:tab w:val="left" w:pos="43"/>
        </w:tabs>
        <w:spacing w:after="0" w:line="240" w:lineRule="auto"/>
        <w:rPr>
          <w:rFonts w:ascii="Arial" w:eastAsia="Times New Roman" w:hAnsi="Arial" w:cs="Times New Roman"/>
          <w:b/>
          <w:sz w:val="24"/>
          <w:szCs w:val="24"/>
          <w:u w:val="single"/>
        </w:rPr>
      </w:pPr>
      <w:r w:rsidRPr="003D59F5">
        <w:rPr>
          <w:rFonts w:ascii="Arial" w:eastAsia="Times New Roman" w:hAnsi="Arial" w:cs="Times New Roman"/>
          <w:b/>
          <w:sz w:val="24"/>
          <w:szCs w:val="24"/>
          <w:u w:val="single"/>
        </w:rPr>
        <w:t>Group 4</w:t>
      </w:r>
    </w:p>
    <w:p w:rsidR="003D59F5" w:rsidRDefault="003D59F5" w:rsidP="003D59F5">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One of the items sold at </w:t>
      </w:r>
      <w:r>
        <w:rPr>
          <w:rFonts w:ascii="Arial" w:eastAsia="Times New Roman" w:hAnsi="Arial" w:cs="Times New Roman"/>
          <w:b/>
          <w:sz w:val="24"/>
          <w:szCs w:val="20"/>
        </w:rPr>
        <w:t>Shani’s Electronics is a laser speed measuring device</w:t>
      </w:r>
      <w:r w:rsidRPr="006A6622">
        <w:rPr>
          <w:rFonts w:ascii="Arial" w:eastAsia="Times New Roman" w:hAnsi="Arial" w:cs="Times New Roman"/>
          <w:b/>
          <w:sz w:val="24"/>
          <w:szCs w:val="20"/>
        </w:rPr>
        <w:t>.  The following shows the beginning inventory and purchases information for the year.</w:t>
      </w:r>
    </w:p>
    <w:p w:rsidR="003D59F5" w:rsidRPr="003D59F5" w:rsidRDefault="003D59F5" w:rsidP="003D59F5">
      <w:pPr>
        <w:spacing w:after="0" w:line="240" w:lineRule="auto"/>
        <w:jc w:val="both"/>
        <w:rPr>
          <w:rFonts w:ascii="Arial" w:eastAsia="Times New Roman" w:hAnsi="Arial" w:cs="Times New Roman"/>
          <w:b/>
          <w:sz w:val="16"/>
          <w:szCs w:val="16"/>
        </w:rPr>
      </w:pPr>
    </w:p>
    <w:p w:rsidR="003D59F5" w:rsidRDefault="003D59F5" w:rsidP="003D59F5">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During the year </w:t>
      </w:r>
      <w:r>
        <w:rPr>
          <w:rFonts w:ascii="Arial" w:eastAsia="Times New Roman" w:hAnsi="Arial" w:cs="Times New Roman"/>
          <w:b/>
          <w:sz w:val="24"/>
          <w:szCs w:val="20"/>
        </w:rPr>
        <w:t>62</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device</w:t>
      </w:r>
      <w:r w:rsidRPr="006A6622">
        <w:rPr>
          <w:rFonts w:ascii="Arial" w:eastAsia="Times New Roman" w:hAnsi="Arial" w:cs="Times New Roman"/>
          <w:b/>
          <w:sz w:val="24"/>
          <w:szCs w:val="20"/>
        </w:rPr>
        <w:t>s were sold for $</w:t>
      </w:r>
      <w:r>
        <w:rPr>
          <w:rFonts w:ascii="Arial" w:eastAsia="Times New Roman" w:hAnsi="Arial" w:cs="Times New Roman"/>
          <w:b/>
          <w:sz w:val="24"/>
          <w:szCs w:val="20"/>
        </w:rPr>
        <w:t>125</w:t>
      </w:r>
      <w:r w:rsidRPr="006A6622">
        <w:rPr>
          <w:rFonts w:ascii="Arial" w:eastAsia="Times New Roman" w:hAnsi="Arial" w:cs="Times New Roman"/>
          <w:b/>
          <w:sz w:val="24"/>
          <w:szCs w:val="20"/>
        </w:rPr>
        <w:t xml:space="preserve"> each and </w:t>
      </w:r>
      <w:r>
        <w:rPr>
          <w:rFonts w:ascii="Arial" w:eastAsia="Times New Roman" w:hAnsi="Arial" w:cs="Times New Roman"/>
          <w:b/>
          <w:sz w:val="24"/>
          <w:szCs w:val="20"/>
        </w:rPr>
        <w:t>36</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devices</w:t>
      </w:r>
      <w:r w:rsidRPr="006A6622">
        <w:rPr>
          <w:rFonts w:ascii="Arial" w:eastAsia="Times New Roman" w:hAnsi="Arial" w:cs="Times New Roman"/>
          <w:b/>
          <w:sz w:val="24"/>
          <w:szCs w:val="20"/>
        </w:rPr>
        <w:t xml:space="preserve"> were sold for $</w:t>
      </w:r>
      <w:r>
        <w:rPr>
          <w:rFonts w:ascii="Arial" w:eastAsia="Times New Roman" w:hAnsi="Arial" w:cs="Times New Roman"/>
          <w:b/>
          <w:sz w:val="24"/>
          <w:szCs w:val="20"/>
        </w:rPr>
        <w:t>130</w:t>
      </w:r>
      <w:r w:rsidRPr="006A6622">
        <w:rPr>
          <w:rFonts w:ascii="Arial" w:eastAsia="Times New Roman" w:hAnsi="Arial" w:cs="Times New Roman"/>
          <w:b/>
          <w:sz w:val="24"/>
          <w:szCs w:val="20"/>
        </w:rPr>
        <w:t xml:space="preserve"> each.  The company uses</w:t>
      </w:r>
      <w:r>
        <w:rPr>
          <w:rFonts w:ascii="Arial" w:eastAsia="Times New Roman" w:hAnsi="Arial" w:cs="Times New Roman"/>
          <w:b/>
          <w:sz w:val="24"/>
          <w:szCs w:val="20"/>
        </w:rPr>
        <w:t xml:space="preserve"> a periodic inventory system. </w:t>
      </w:r>
    </w:p>
    <w:p w:rsidR="003D59F5" w:rsidRPr="003D59F5" w:rsidRDefault="003D59F5" w:rsidP="003D59F5">
      <w:pPr>
        <w:tabs>
          <w:tab w:val="left" w:pos="432"/>
        </w:tabs>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3D59F5" w:rsidRPr="006A6622" w:rsidTr="00613065">
        <w:trPr>
          <w:jc w:val="center"/>
        </w:trPr>
        <w:tc>
          <w:tcPr>
            <w:tcW w:w="864" w:type="dxa"/>
            <w:tcBorders>
              <w:top w:val="nil"/>
              <w:left w:val="nil"/>
              <w:right w:val="nil"/>
            </w:tcBorders>
          </w:tcPr>
          <w:p w:rsidR="003D59F5" w:rsidRPr="006A6622" w:rsidRDefault="003D59F5" w:rsidP="00613065">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3D59F5" w:rsidRPr="006A6622" w:rsidRDefault="003D59F5" w:rsidP="00613065">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sidRPr="006A6622">
              <w:rPr>
                <w:rFonts w:ascii="Arial" w:eastAsia="Times New Roman" w:hAnsi="Arial" w:cs="Times New Roman"/>
                <w:b/>
                <w:sz w:val="20"/>
                <w:szCs w:val="24"/>
              </w:rPr>
              <w:t>Number of</w:t>
            </w:r>
          </w:p>
          <w:p w:rsidR="003D59F5" w:rsidRPr="006A6622" w:rsidRDefault="003D59F5" w:rsidP="00613065">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Units</w:t>
            </w:r>
          </w:p>
        </w:tc>
        <w:tc>
          <w:tcPr>
            <w:tcW w:w="1440" w:type="dxa"/>
            <w:shd w:val="clear" w:color="auto" w:fill="BFBFBF" w:themeFill="background1" w:themeFillShade="BF"/>
          </w:tcPr>
          <w:p w:rsidR="003D59F5" w:rsidRPr="006A6622" w:rsidRDefault="003D59F5" w:rsidP="00613065">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Cost per Unit</w:t>
            </w:r>
          </w:p>
        </w:tc>
        <w:tc>
          <w:tcPr>
            <w:tcW w:w="1170" w:type="dxa"/>
            <w:shd w:val="clear" w:color="auto" w:fill="BFBFBF" w:themeFill="background1" w:themeFillShade="BF"/>
          </w:tcPr>
          <w:p w:rsidR="003D59F5"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Extended</w:t>
            </w:r>
          </w:p>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Amount</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1-1-17</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Beginning Inventory</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32</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51.90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1,660.80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Jan</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10</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52.00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520.00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Mar</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52.82</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264.10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Apr</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15</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53.70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805.50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May</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8</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440.00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July</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12</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660.00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Nov</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36</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55.40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1,994.40</w:t>
            </w:r>
          </w:p>
        </w:tc>
      </w:tr>
      <w:tr w:rsidR="003D59F5" w:rsidRPr="006A6622" w:rsidTr="00613065">
        <w:trPr>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Dec</w:t>
            </w: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17</w:t>
            </w:r>
          </w:p>
        </w:tc>
        <w:tc>
          <w:tcPr>
            <w:tcW w:w="1440" w:type="dxa"/>
          </w:tcPr>
          <w:p w:rsidR="003D59F5" w:rsidRPr="006A6622"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55.60</w:t>
            </w:r>
          </w:p>
        </w:tc>
        <w:tc>
          <w:tcPr>
            <w:tcW w:w="1170" w:type="dxa"/>
          </w:tcPr>
          <w:p w:rsidR="003D59F5" w:rsidRPr="006A6622"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945.20</w:t>
            </w:r>
          </w:p>
        </w:tc>
      </w:tr>
      <w:tr w:rsidR="003D59F5" w:rsidRPr="006A6622" w:rsidTr="00613065">
        <w:trPr>
          <w:trHeight w:val="432"/>
          <w:jc w:val="center"/>
        </w:trPr>
        <w:tc>
          <w:tcPr>
            <w:tcW w:w="864"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p>
        </w:tc>
        <w:tc>
          <w:tcPr>
            <w:tcW w:w="2736" w:type="dxa"/>
          </w:tcPr>
          <w:p w:rsidR="003D59F5" w:rsidRPr="006A6622" w:rsidRDefault="003D59F5" w:rsidP="00613065">
            <w:pPr>
              <w:tabs>
                <w:tab w:val="left" w:pos="432"/>
              </w:tabs>
              <w:spacing w:after="0" w:line="240" w:lineRule="auto"/>
              <w:rPr>
                <w:rFonts w:ascii="Arial" w:eastAsia="Times New Roman" w:hAnsi="Arial" w:cs="Times New Roman"/>
                <w:b/>
                <w:sz w:val="20"/>
                <w:szCs w:val="24"/>
              </w:rPr>
            </w:pPr>
          </w:p>
        </w:tc>
        <w:tc>
          <w:tcPr>
            <w:tcW w:w="1440" w:type="dxa"/>
            <w:vAlign w:val="bottom"/>
          </w:tcPr>
          <w:p w:rsidR="003D59F5" w:rsidRDefault="003D59F5" w:rsidP="00613065">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135</w:t>
            </w:r>
          </w:p>
        </w:tc>
        <w:tc>
          <w:tcPr>
            <w:tcW w:w="1440" w:type="dxa"/>
          </w:tcPr>
          <w:p w:rsidR="003D59F5" w:rsidRDefault="003D59F5" w:rsidP="00613065">
            <w:pPr>
              <w:tabs>
                <w:tab w:val="left" w:pos="432"/>
              </w:tabs>
              <w:spacing w:after="0" w:line="240" w:lineRule="auto"/>
              <w:jc w:val="center"/>
              <w:rPr>
                <w:rFonts w:ascii="Arial" w:eastAsia="Times New Roman" w:hAnsi="Arial" w:cs="Times New Roman"/>
                <w:b/>
                <w:sz w:val="20"/>
                <w:szCs w:val="24"/>
              </w:rPr>
            </w:pPr>
          </w:p>
        </w:tc>
        <w:tc>
          <w:tcPr>
            <w:tcW w:w="1170" w:type="dxa"/>
            <w:vAlign w:val="bottom"/>
          </w:tcPr>
          <w:p w:rsidR="003D59F5" w:rsidRDefault="003D59F5" w:rsidP="00613065">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7,290.00</w:t>
            </w:r>
          </w:p>
        </w:tc>
      </w:tr>
    </w:tbl>
    <w:p w:rsidR="003D59F5" w:rsidRPr="003D59F5" w:rsidRDefault="003D59F5" w:rsidP="003D59F5">
      <w:pPr>
        <w:tabs>
          <w:tab w:val="left" w:pos="432"/>
        </w:tabs>
        <w:spacing w:after="0" w:line="240" w:lineRule="auto"/>
        <w:rPr>
          <w:rFonts w:ascii="Arial" w:eastAsia="Times New Roman" w:hAnsi="Arial" w:cs="Times New Roman"/>
          <w:sz w:val="16"/>
          <w:szCs w:val="16"/>
        </w:rPr>
      </w:pPr>
    </w:p>
    <w:p w:rsidR="003D59F5" w:rsidRPr="006A6622" w:rsidRDefault="003D59F5" w:rsidP="003D59F5">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For questions </w:t>
      </w:r>
      <w:r>
        <w:rPr>
          <w:rFonts w:ascii="Arial" w:eastAsia="Times New Roman" w:hAnsi="Arial" w:cs="Times New Roman"/>
          <w:b/>
          <w:sz w:val="24"/>
          <w:szCs w:val="20"/>
        </w:rPr>
        <w:t>23</w:t>
      </w:r>
      <w:r w:rsidRPr="006A6622">
        <w:rPr>
          <w:rFonts w:ascii="Arial" w:eastAsia="Times New Roman" w:hAnsi="Arial" w:cs="Times New Roman"/>
          <w:b/>
          <w:sz w:val="24"/>
          <w:szCs w:val="20"/>
        </w:rPr>
        <w:t xml:space="preserve"> through </w:t>
      </w:r>
      <w:r>
        <w:rPr>
          <w:rFonts w:ascii="Arial" w:eastAsia="Times New Roman" w:hAnsi="Arial" w:cs="Times New Roman"/>
          <w:b/>
          <w:sz w:val="24"/>
          <w:szCs w:val="20"/>
        </w:rPr>
        <w:t>25</w:t>
      </w:r>
      <w:r w:rsidRPr="006A6622">
        <w:rPr>
          <w:rFonts w:ascii="Arial" w:eastAsia="Times New Roman" w:hAnsi="Arial" w:cs="Times New Roman"/>
          <w:b/>
          <w:sz w:val="24"/>
          <w:szCs w:val="20"/>
        </w:rPr>
        <w:t xml:space="preserve">, write the </w:t>
      </w:r>
      <w:r>
        <w:rPr>
          <w:rFonts w:ascii="Arial" w:eastAsia="Times New Roman" w:hAnsi="Arial" w:cs="Times New Roman"/>
          <w:b/>
          <w:sz w:val="24"/>
          <w:szCs w:val="20"/>
        </w:rPr>
        <w:t>correct amount on</w:t>
      </w:r>
      <w:r w:rsidRPr="006A6622">
        <w:rPr>
          <w:rFonts w:ascii="Arial" w:eastAsia="Times New Roman" w:hAnsi="Arial" w:cs="Times New Roman"/>
          <w:b/>
          <w:sz w:val="24"/>
          <w:szCs w:val="20"/>
        </w:rPr>
        <w:t xml:space="preserve"> your answer sheet.</w:t>
      </w:r>
    </w:p>
    <w:p w:rsidR="003D59F5" w:rsidRPr="003D59F5" w:rsidRDefault="003D59F5" w:rsidP="003D59F5">
      <w:pPr>
        <w:spacing w:after="0" w:line="240" w:lineRule="auto"/>
        <w:rPr>
          <w:rFonts w:ascii="Arial" w:eastAsia="Times New Roman" w:hAnsi="Arial" w:cs="Times New Roman"/>
          <w:sz w:val="16"/>
          <w:szCs w:val="16"/>
        </w:rPr>
      </w:pPr>
    </w:p>
    <w:p w:rsidR="003D59F5" w:rsidRDefault="003D59F5" w:rsidP="001B587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23. What is the amount of gross profit for the year if the FIFO method of inventory </w:t>
      </w:r>
      <w:r>
        <w:rPr>
          <w:rFonts w:ascii="Arial" w:eastAsia="Times New Roman" w:hAnsi="Arial" w:cs="Times New Roman"/>
          <w:sz w:val="24"/>
          <w:szCs w:val="24"/>
        </w:rPr>
        <w:tab/>
        <w:t>valuation is used?</w:t>
      </w:r>
    </w:p>
    <w:p w:rsidR="003D59F5" w:rsidRDefault="003D59F5" w:rsidP="003D59F5">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
    <w:p w:rsidR="003D59F5" w:rsidRDefault="003D59F5" w:rsidP="003D59F5">
      <w:pPr>
        <w:spacing w:after="0" w:line="240" w:lineRule="auto"/>
        <w:rPr>
          <w:rFonts w:ascii="Arial" w:eastAsia="Times New Roman" w:hAnsi="Arial" w:cs="Times New Roman"/>
          <w:sz w:val="24"/>
          <w:szCs w:val="24"/>
        </w:rPr>
      </w:pPr>
      <w:r>
        <w:rPr>
          <w:rFonts w:ascii="Arial" w:eastAsia="Times New Roman" w:hAnsi="Arial" w:cs="Times New Roman"/>
          <w:sz w:val="24"/>
          <w:szCs w:val="24"/>
        </w:rPr>
        <w:t>24. What is the amount of gross profit for the year if the LIFO method of inventory</w:t>
      </w:r>
      <w:r>
        <w:rPr>
          <w:rFonts w:ascii="Arial" w:eastAsia="Times New Roman" w:hAnsi="Arial" w:cs="Times New Roman"/>
          <w:sz w:val="24"/>
          <w:szCs w:val="24"/>
        </w:rPr>
        <w:tab/>
        <w:t>valuation is used?</w:t>
      </w:r>
    </w:p>
    <w:p w:rsidR="003D59F5" w:rsidRDefault="003D59F5" w:rsidP="003D59F5">
      <w:pPr>
        <w:spacing w:after="0" w:line="240" w:lineRule="auto"/>
        <w:rPr>
          <w:rFonts w:ascii="Arial" w:eastAsia="Times New Roman" w:hAnsi="Arial" w:cs="Times New Roman"/>
          <w:sz w:val="24"/>
          <w:szCs w:val="24"/>
        </w:rPr>
      </w:pPr>
    </w:p>
    <w:p w:rsidR="003D59F5" w:rsidRDefault="003D59F5" w:rsidP="003D59F5">
      <w:pPr>
        <w:spacing w:after="0" w:line="240" w:lineRule="auto"/>
        <w:rPr>
          <w:rFonts w:ascii="Arial" w:eastAsia="Times New Roman" w:hAnsi="Arial" w:cs="Times New Roman"/>
          <w:sz w:val="24"/>
          <w:szCs w:val="24"/>
        </w:rPr>
      </w:pPr>
      <w:r>
        <w:rPr>
          <w:rFonts w:ascii="Arial" w:eastAsia="Times New Roman" w:hAnsi="Arial" w:cs="Times New Roman"/>
          <w:sz w:val="24"/>
          <w:szCs w:val="24"/>
        </w:rPr>
        <w:t>25. What is the amount of gross profit for the year if the average cost method of</w:t>
      </w:r>
      <w:r>
        <w:rPr>
          <w:rFonts w:ascii="Arial" w:eastAsia="Times New Roman" w:hAnsi="Arial" w:cs="Times New Roman"/>
          <w:sz w:val="24"/>
          <w:szCs w:val="24"/>
        </w:rPr>
        <w:tab/>
        <w:t>inventory valuation is used?</w:t>
      </w:r>
    </w:p>
    <w:p w:rsidR="003D59F5" w:rsidRDefault="003D59F5">
      <w:pPr>
        <w:rPr>
          <w:rFonts w:ascii="Arial" w:eastAsia="Times New Roman" w:hAnsi="Arial" w:cs="Times New Roman"/>
          <w:b/>
          <w:sz w:val="24"/>
          <w:szCs w:val="24"/>
        </w:rPr>
      </w:pPr>
      <w:r>
        <w:rPr>
          <w:rFonts w:ascii="Arial" w:eastAsia="Times New Roman" w:hAnsi="Arial" w:cs="Times New Roman"/>
          <w:b/>
          <w:sz w:val="24"/>
          <w:szCs w:val="24"/>
        </w:rPr>
        <w:br w:type="page"/>
      </w:r>
    </w:p>
    <w:p w:rsidR="003D59F5" w:rsidRPr="00485B5B" w:rsidRDefault="003D59F5" w:rsidP="00567CFA">
      <w:pPr>
        <w:tabs>
          <w:tab w:val="left" w:pos="43"/>
        </w:tabs>
        <w:spacing w:after="0" w:line="240" w:lineRule="auto"/>
        <w:rPr>
          <w:rFonts w:ascii="Arial" w:eastAsia="Times New Roman" w:hAnsi="Arial" w:cs="Times New Roman"/>
          <w:b/>
          <w:sz w:val="24"/>
          <w:szCs w:val="24"/>
          <w:u w:val="single"/>
        </w:rPr>
      </w:pPr>
      <w:r w:rsidRPr="00485B5B">
        <w:rPr>
          <w:rFonts w:ascii="Arial" w:eastAsia="Times New Roman" w:hAnsi="Arial" w:cs="Times New Roman"/>
          <w:b/>
          <w:sz w:val="24"/>
          <w:szCs w:val="24"/>
          <w:u w:val="single"/>
        </w:rPr>
        <w:lastRenderedPageBreak/>
        <w:t>Group 5</w:t>
      </w:r>
    </w:p>
    <w:p w:rsidR="00485B5B" w:rsidRDefault="00485B5B" w:rsidP="00485B5B">
      <w:pPr>
        <w:spacing w:after="0" w:line="240" w:lineRule="auto"/>
        <w:jc w:val="both"/>
        <w:rPr>
          <w:rFonts w:ascii="Arial" w:eastAsia="Times New Roman" w:hAnsi="Arial" w:cs="Times New Roman"/>
          <w:b/>
          <w:sz w:val="24"/>
          <w:szCs w:val="24"/>
        </w:rPr>
      </w:pPr>
      <w:proofErr w:type="spellStart"/>
      <w:r>
        <w:rPr>
          <w:rFonts w:ascii="Arial" w:eastAsia="Times New Roman" w:hAnsi="Arial" w:cs="Times New Roman"/>
          <w:b/>
          <w:sz w:val="24"/>
          <w:szCs w:val="24"/>
        </w:rPr>
        <w:t>Mazdzer</w:t>
      </w:r>
      <w:proofErr w:type="spellEnd"/>
      <w:r w:rsidRPr="002E46BB">
        <w:rPr>
          <w:rFonts w:ascii="Arial" w:eastAsia="Times New Roman" w:hAnsi="Arial" w:cs="Times New Roman"/>
          <w:b/>
          <w:sz w:val="24"/>
          <w:szCs w:val="24"/>
        </w:rPr>
        <w:t xml:space="preserve"> Corp</w:t>
      </w:r>
      <w:r>
        <w:rPr>
          <w:rFonts w:ascii="Arial" w:eastAsia="Times New Roman" w:hAnsi="Arial" w:cs="Times New Roman"/>
          <w:b/>
          <w:sz w:val="24"/>
          <w:szCs w:val="24"/>
        </w:rPr>
        <w:t xml:space="preserve"> has the following accounting policies and procedures:</w:t>
      </w:r>
    </w:p>
    <w:p w:rsidR="00485B5B" w:rsidRDefault="00485B5B" w:rsidP="00485B5B">
      <w:pPr>
        <w:pStyle w:val="ListParagraph"/>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uses the accrual basis of accounting</w:t>
      </w:r>
    </w:p>
    <w:p w:rsidR="00485B5B" w:rsidRDefault="00485B5B" w:rsidP="00485B5B">
      <w:pPr>
        <w:pStyle w:val="ListParagraph"/>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fiscal year end is September 30</w:t>
      </w:r>
    </w:p>
    <w:p w:rsidR="00485B5B" w:rsidRDefault="00485B5B" w:rsidP="00485B5B">
      <w:pPr>
        <w:pStyle w:val="ListParagraph"/>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adjusting entries are prepared only at the fiscal year-end</w:t>
      </w:r>
    </w:p>
    <w:p w:rsidR="00485B5B" w:rsidRDefault="00485B5B" w:rsidP="00485B5B">
      <w:pPr>
        <w:pStyle w:val="ListParagraph"/>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closing entries are prepared only at the fiscal year-end</w:t>
      </w:r>
    </w:p>
    <w:p w:rsidR="00485B5B" w:rsidRDefault="00485B5B" w:rsidP="00485B5B">
      <w:pPr>
        <w:pStyle w:val="ListParagraph"/>
        <w:numPr>
          <w:ilvl w:val="0"/>
          <w:numId w:val="1"/>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does not use reversing entries</w:t>
      </w:r>
    </w:p>
    <w:p w:rsidR="00485B5B" w:rsidRDefault="00485B5B" w:rsidP="00485B5B">
      <w:pPr>
        <w:spacing w:after="0" w:line="240" w:lineRule="auto"/>
        <w:jc w:val="both"/>
        <w:rPr>
          <w:rFonts w:ascii="Arial" w:eastAsia="Times New Roman" w:hAnsi="Arial" w:cs="Times New Roman"/>
          <w:b/>
          <w:sz w:val="24"/>
          <w:szCs w:val="24"/>
        </w:rPr>
      </w:pPr>
    </w:p>
    <w:p w:rsidR="00485B5B" w:rsidRPr="002E46BB" w:rsidRDefault="00485B5B" w:rsidP="00485B5B">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 xml:space="preserve">Both of the banks used by </w:t>
      </w:r>
      <w:proofErr w:type="spellStart"/>
      <w:r>
        <w:rPr>
          <w:rFonts w:ascii="Arial" w:eastAsia="Times New Roman" w:hAnsi="Arial" w:cs="Times New Roman"/>
          <w:b/>
          <w:sz w:val="24"/>
          <w:szCs w:val="24"/>
        </w:rPr>
        <w:t>Mazdzer</w:t>
      </w:r>
      <w:proofErr w:type="spellEnd"/>
      <w:r>
        <w:rPr>
          <w:rFonts w:ascii="Arial" w:eastAsia="Times New Roman" w:hAnsi="Arial" w:cs="Times New Roman"/>
          <w:b/>
          <w:sz w:val="24"/>
          <w:szCs w:val="24"/>
        </w:rPr>
        <w:t xml:space="preserve"> use 360 days in promissory note calculations instead of 365 days.  The banks refer to this as a banker’s year of 360 days.  </w:t>
      </w:r>
      <w:proofErr w:type="gramStart"/>
      <w:r w:rsidRPr="002E46BB">
        <w:rPr>
          <w:rFonts w:ascii="Arial" w:eastAsia="Times New Roman" w:hAnsi="Arial" w:cs="Times New Roman"/>
          <w:b/>
          <w:sz w:val="24"/>
          <w:szCs w:val="24"/>
        </w:rPr>
        <w:t>Round all computations to the nearest cent.</w:t>
      </w:r>
      <w:proofErr w:type="gramEnd"/>
    </w:p>
    <w:p w:rsidR="00485B5B" w:rsidRPr="002E46BB" w:rsidRDefault="00485B5B" w:rsidP="00485B5B">
      <w:pPr>
        <w:spacing w:after="0" w:line="240" w:lineRule="auto"/>
        <w:jc w:val="both"/>
        <w:rPr>
          <w:rFonts w:ascii="Arial" w:eastAsia="Times New Roman" w:hAnsi="Arial" w:cs="Times New Roman"/>
          <w:b/>
          <w:sz w:val="24"/>
          <w:szCs w:val="24"/>
        </w:rPr>
      </w:pPr>
    </w:p>
    <w:p w:rsidR="00485B5B" w:rsidRPr="002E46BB" w:rsidRDefault="00485B5B" w:rsidP="00485B5B">
      <w:pPr>
        <w:spacing w:after="0" w:line="240" w:lineRule="auto"/>
        <w:jc w:val="both"/>
        <w:rPr>
          <w:rFonts w:ascii="Arial" w:eastAsia="Times New Roman" w:hAnsi="Arial" w:cs="Times New Roman"/>
          <w:b/>
          <w:sz w:val="24"/>
          <w:szCs w:val="24"/>
        </w:rPr>
      </w:pPr>
      <w:r w:rsidRPr="002E46BB">
        <w:rPr>
          <w:rFonts w:ascii="Arial" w:eastAsia="Times New Roman" w:hAnsi="Arial" w:cs="Times New Roman"/>
          <w:b/>
          <w:sz w:val="24"/>
          <w:szCs w:val="24"/>
        </w:rPr>
        <w:t xml:space="preserve">Use the following information to solve questions </w:t>
      </w:r>
      <w:r>
        <w:rPr>
          <w:rFonts w:ascii="Arial" w:eastAsia="Times New Roman" w:hAnsi="Arial" w:cs="Times New Roman"/>
          <w:b/>
          <w:sz w:val="24"/>
          <w:szCs w:val="24"/>
        </w:rPr>
        <w:t xml:space="preserve">26 </w:t>
      </w:r>
      <w:r w:rsidRPr="002E46BB">
        <w:rPr>
          <w:rFonts w:ascii="Arial" w:eastAsia="Times New Roman" w:hAnsi="Arial" w:cs="Times New Roman"/>
          <w:b/>
          <w:sz w:val="24"/>
          <w:szCs w:val="24"/>
        </w:rPr>
        <w:t xml:space="preserve">and </w:t>
      </w:r>
      <w:r>
        <w:rPr>
          <w:rFonts w:ascii="Arial" w:eastAsia="Times New Roman" w:hAnsi="Arial" w:cs="Times New Roman"/>
          <w:b/>
          <w:sz w:val="24"/>
          <w:szCs w:val="24"/>
        </w:rPr>
        <w:t>27</w:t>
      </w:r>
      <w:r w:rsidR="00F46CC3">
        <w:rPr>
          <w:rFonts w:ascii="Arial" w:eastAsia="Times New Roman" w:hAnsi="Arial" w:cs="Times New Roman"/>
          <w:b/>
          <w:sz w:val="24"/>
          <w:szCs w:val="24"/>
        </w:rPr>
        <w:t>.</w:t>
      </w:r>
      <w:r w:rsidRPr="002E46BB">
        <w:rPr>
          <w:rFonts w:ascii="Arial" w:eastAsia="Times New Roman" w:hAnsi="Arial" w:cs="Times New Roman"/>
          <w:b/>
          <w:sz w:val="24"/>
          <w:szCs w:val="24"/>
        </w:rPr>
        <w:t xml:space="preserve"> </w:t>
      </w:r>
      <w:r w:rsidR="00F46CC3">
        <w:rPr>
          <w:rFonts w:ascii="Arial" w:eastAsia="Times New Roman" w:hAnsi="Arial" w:cs="Times New Roman"/>
          <w:b/>
          <w:sz w:val="24"/>
          <w:szCs w:val="24"/>
        </w:rPr>
        <w:t>W</w:t>
      </w:r>
      <w:r w:rsidRPr="002E46BB">
        <w:rPr>
          <w:rFonts w:ascii="Arial" w:eastAsia="Times New Roman" w:hAnsi="Arial" w:cs="Times New Roman"/>
          <w:b/>
          <w:sz w:val="24"/>
          <w:szCs w:val="24"/>
        </w:rPr>
        <w:t>rit</w:t>
      </w:r>
      <w:r w:rsidR="00F46CC3">
        <w:rPr>
          <w:rFonts w:ascii="Arial" w:eastAsia="Times New Roman" w:hAnsi="Arial" w:cs="Times New Roman"/>
          <w:b/>
          <w:sz w:val="24"/>
          <w:szCs w:val="24"/>
        </w:rPr>
        <w:t>e</w:t>
      </w:r>
      <w:r w:rsidRPr="002E46BB">
        <w:rPr>
          <w:rFonts w:ascii="Arial" w:eastAsia="Times New Roman" w:hAnsi="Arial" w:cs="Times New Roman"/>
          <w:b/>
          <w:sz w:val="24"/>
          <w:szCs w:val="24"/>
        </w:rPr>
        <w:t xml:space="preserve"> the correct amount on your answer sheet.</w:t>
      </w:r>
    </w:p>
    <w:p w:rsidR="00485B5B" w:rsidRPr="002E46BB" w:rsidRDefault="00485B5B" w:rsidP="00485B5B">
      <w:pPr>
        <w:spacing w:after="0" w:line="240" w:lineRule="auto"/>
        <w:jc w:val="both"/>
        <w:rPr>
          <w:rFonts w:ascii="Arial" w:eastAsia="Times New Roman" w:hAnsi="Arial" w:cs="Times New Roman"/>
          <w:b/>
          <w:sz w:val="24"/>
          <w:szCs w:val="24"/>
        </w:rPr>
      </w:pPr>
    </w:p>
    <w:p w:rsidR="00485B5B" w:rsidRPr="002E46BB" w:rsidRDefault="00485B5B" w:rsidP="00485B5B">
      <w:pPr>
        <w:spacing w:after="0" w:line="240" w:lineRule="auto"/>
        <w:jc w:val="both"/>
        <w:rPr>
          <w:rFonts w:ascii="Arial" w:eastAsia="Times New Roman" w:hAnsi="Arial" w:cs="Times New Roman"/>
          <w:b/>
          <w:sz w:val="24"/>
          <w:szCs w:val="24"/>
        </w:rPr>
      </w:pPr>
      <w:r w:rsidRPr="002E46BB">
        <w:rPr>
          <w:rFonts w:ascii="Arial" w:eastAsia="Times New Roman" w:hAnsi="Arial" w:cs="Times New Roman"/>
          <w:b/>
          <w:sz w:val="24"/>
          <w:szCs w:val="24"/>
        </w:rPr>
        <w:t xml:space="preserve">On </w:t>
      </w:r>
      <w:r>
        <w:rPr>
          <w:rFonts w:ascii="Arial" w:eastAsia="Times New Roman" w:hAnsi="Arial" w:cs="Times New Roman"/>
          <w:b/>
          <w:sz w:val="24"/>
          <w:szCs w:val="24"/>
        </w:rPr>
        <w:t xml:space="preserve">July 25, 2017 </w:t>
      </w:r>
      <w:proofErr w:type="spellStart"/>
      <w:r>
        <w:rPr>
          <w:rFonts w:ascii="Arial" w:eastAsia="Times New Roman" w:hAnsi="Arial" w:cs="Times New Roman"/>
          <w:b/>
          <w:sz w:val="24"/>
          <w:szCs w:val="24"/>
        </w:rPr>
        <w:t>Mazdzer</w:t>
      </w:r>
      <w:proofErr w:type="spellEnd"/>
      <w:r>
        <w:rPr>
          <w:rFonts w:ascii="Arial" w:eastAsia="Times New Roman" w:hAnsi="Arial" w:cs="Times New Roman"/>
          <w:b/>
          <w:sz w:val="24"/>
          <w:szCs w:val="24"/>
        </w:rPr>
        <w:t xml:space="preserve"> Corp</w:t>
      </w:r>
      <w:r w:rsidRPr="002E46BB">
        <w:rPr>
          <w:rFonts w:ascii="Arial" w:eastAsia="Times New Roman" w:hAnsi="Arial" w:cs="Times New Roman"/>
          <w:b/>
          <w:sz w:val="24"/>
          <w:szCs w:val="24"/>
        </w:rPr>
        <w:t xml:space="preserve"> signed an interest-bearing note payable to </w:t>
      </w:r>
      <w:r>
        <w:rPr>
          <w:rFonts w:ascii="Arial" w:eastAsia="Times New Roman" w:hAnsi="Arial" w:cs="Times New Roman"/>
          <w:b/>
          <w:sz w:val="24"/>
          <w:szCs w:val="24"/>
        </w:rPr>
        <w:t>Progressive</w:t>
      </w:r>
      <w:r w:rsidRPr="002E46BB">
        <w:rPr>
          <w:rFonts w:ascii="Arial" w:eastAsia="Times New Roman" w:hAnsi="Arial" w:cs="Times New Roman"/>
          <w:b/>
          <w:sz w:val="24"/>
          <w:szCs w:val="24"/>
        </w:rPr>
        <w:t xml:space="preserve"> Bank for $</w:t>
      </w:r>
      <w:r>
        <w:rPr>
          <w:rFonts w:ascii="Arial" w:eastAsia="Times New Roman" w:hAnsi="Arial" w:cs="Times New Roman"/>
          <w:b/>
          <w:sz w:val="24"/>
          <w:szCs w:val="24"/>
        </w:rPr>
        <w:t>22,500</w:t>
      </w:r>
      <w:r w:rsidRPr="002E46BB">
        <w:rPr>
          <w:rFonts w:ascii="Arial" w:eastAsia="Times New Roman" w:hAnsi="Arial" w:cs="Times New Roman"/>
          <w:b/>
          <w:sz w:val="24"/>
          <w:szCs w:val="24"/>
        </w:rPr>
        <w:t xml:space="preserve"> for 180 days at</w:t>
      </w:r>
      <w:r>
        <w:rPr>
          <w:rFonts w:ascii="Arial" w:eastAsia="Times New Roman" w:hAnsi="Arial" w:cs="Times New Roman"/>
          <w:b/>
          <w:sz w:val="24"/>
          <w:szCs w:val="24"/>
        </w:rPr>
        <w:t xml:space="preserve"> 4</w:t>
      </w:r>
      <w:r w:rsidRPr="002E46BB">
        <w:rPr>
          <w:rFonts w:ascii="Arial" w:eastAsia="Times New Roman" w:hAnsi="Arial" w:cs="Times New Roman"/>
          <w:b/>
          <w:sz w:val="24"/>
          <w:szCs w:val="24"/>
        </w:rPr>
        <w:t>%.</w:t>
      </w:r>
    </w:p>
    <w:p w:rsidR="00485B5B" w:rsidRPr="002E46BB" w:rsidRDefault="00485B5B" w:rsidP="00485B5B">
      <w:pPr>
        <w:tabs>
          <w:tab w:val="left" w:pos="43"/>
        </w:tabs>
        <w:spacing w:after="0" w:line="240" w:lineRule="auto"/>
        <w:rPr>
          <w:rFonts w:ascii="Arial" w:eastAsia="Times New Roman" w:hAnsi="Arial" w:cs="Times New Roman"/>
          <w:sz w:val="24"/>
          <w:szCs w:val="24"/>
        </w:rPr>
      </w:pPr>
    </w:p>
    <w:p w:rsidR="00485B5B" w:rsidRPr="002E46BB" w:rsidRDefault="00485B5B" w:rsidP="00485B5B">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2E46BB">
        <w:rPr>
          <w:rFonts w:ascii="Arial" w:eastAsia="Times New Roman" w:hAnsi="Arial" w:cs="Times New Roman"/>
          <w:sz w:val="24"/>
          <w:szCs w:val="24"/>
        </w:rPr>
        <w:t>. What is the maturity value of the note?</w:t>
      </w:r>
    </w:p>
    <w:p w:rsidR="00485B5B" w:rsidRPr="002E46BB" w:rsidRDefault="00485B5B" w:rsidP="00485B5B">
      <w:pPr>
        <w:tabs>
          <w:tab w:val="left" w:pos="43"/>
        </w:tabs>
        <w:spacing w:after="0" w:line="240" w:lineRule="auto"/>
        <w:rPr>
          <w:rFonts w:ascii="Arial" w:eastAsia="Times New Roman" w:hAnsi="Arial" w:cs="Times New Roman"/>
          <w:sz w:val="24"/>
          <w:szCs w:val="24"/>
        </w:rPr>
      </w:pPr>
    </w:p>
    <w:p w:rsidR="00485B5B" w:rsidRDefault="00485B5B" w:rsidP="00485B5B">
      <w:pPr>
        <w:tabs>
          <w:tab w:val="left" w:pos="43"/>
        </w:tabs>
        <w:spacing w:after="0" w:line="240" w:lineRule="auto"/>
        <w:ind w:hanging="90"/>
        <w:rPr>
          <w:rFonts w:ascii="Arial" w:eastAsia="Times New Roman" w:hAnsi="Arial" w:cs="Times New Roman"/>
          <w:sz w:val="24"/>
          <w:szCs w:val="24"/>
        </w:rPr>
      </w:pPr>
      <w:r w:rsidRPr="002E46BB">
        <w:rPr>
          <w:rFonts w:ascii="Arial" w:eastAsia="Times New Roman" w:hAnsi="Arial" w:cs="Times New Roman"/>
          <w:sz w:val="24"/>
          <w:szCs w:val="24"/>
        </w:rPr>
        <w:t>*</w:t>
      </w:r>
      <w:r>
        <w:rPr>
          <w:rFonts w:ascii="Arial" w:eastAsia="Times New Roman" w:hAnsi="Arial" w:cs="Times New Roman"/>
          <w:sz w:val="24"/>
          <w:szCs w:val="24"/>
        </w:rPr>
        <w:t>27</w:t>
      </w:r>
      <w:r w:rsidRPr="002E46BB">
        <w:rPr>
          <w:rFonts w:ascii="Arial" w:eastAsia="Times New Roman" w:hAnsi="Arial" w:cs="Times New Roman"/>
          <w:sz w:val="24"/>
          <w:szCs w:val="24"/>
        </w:rPr>
        <w:t xml:space="preserve">. What amount of interest expense should be accrued </w:t>
      </w:r>
      <w:r>
        <w:rPr>
          <w:rFonts w:ascii="Arial" w:eastAsia="Times New Roman" w:hAnsi="Arial" w:cs="Times New Roman"/>
          <w:sz w:val="24"/>
          <w:szCs w:val="24"/>
        </w:rPr>
        <w:t xml:space="preserve">for this note </w:t>
      </w:r>
      <w:r w:rsidRPr="002E46BB">
        <w:rPr>
          <w:rFonts w:ascii="Arial" w:eastAsia="Times New Roman" w:hAnsi="Arial" w:cs="Times New Roman"/>
          <w:sz w:val="24"/>
          <w:szCs w:val="24"/>
        </w:rPr>
        <w:t xml:space="preserve">for the fiscal </w:t>
      </w:r>
      <w:proofErr w:type="gramStart"/>
      <w:r w:rsidRPr="002E46BB">
        <w:rPr>
          <w:rFonts w:ascii="Arial" w:eastAsia="Times New Roman" w:hAnsi="Arial" w:cs="Times New Roman"/>
          <w:sz w:val="24"/>
          <w:szCs w:val="24"/>
        </w:rPr>
        <w:t>year</w:t>
      </w:r>
      <w:proofErr w:type="gramEnd"/>
    </w:p>
    <w:p w:rsidR="00485B5B" w:rsidRPr="002E46BB" w:rsidRDefault="00485B5B" w:rsidP="00485B5B">
      <w:pPr>
        <w:tabs>
          <w:tab w:val="left" w:pos="43"/>
        </w:tabs>
        <w:spacing w:after="0" w:line="240" w:lineRule="auto"/>
        <w:ind w:hanging="180"/>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proofErr w:type="gramStart"/>
      <w:r w:rsidRPr="002E46BB">
        <w:rPr>
          <w:rFonts w:ascii="Arial" w:eastAsia="Times New Roman" w:hAnsi="Arial" w:cs="Times New Roman"/>
          <w:sz w:val="24"/>
          <w:szCs w:val="24"/>
        </w:rPr>
        <w:t>end</w:t>
      </w:r>
      <w:r>
        <w:rPr>
          <w:rFonts w:ascii="Arial" w:eastAsia="Times New Roman" w:hAnsi="Arial" w:cs="Times New Roman"/>
          <w:sz w:val="24"/>
          <w:szCs w:val="24"/>
        </w:rPr>
        <w:t>ed</w:t>
      </w:r>
      <w:proofErr w:type="gramEnd"/>
      <w:r>
        <w:rPr>
          <w:rFonts w:ascii="Arial" w:eastAsia="Times New Roman" w:hAnsi="Arial" w:cs="Times New Roman"/>
          <w:sz w:val="24"/>
          <w:szCs w:val="24"/>
        </w:rPr>
        <w:t xml:space="preserve"> S</w:t>
      </w:r>
      <w:r w:rsidRPr="002E46BB">
        <w:rPr>
          <w:rFonts w:ascii="Arial" w:eastAsia="Times New Roman" w:hAnsi="Arial" w:cs="Times New Roman"/>
          <w:sz w:val="24"/>
          <w:szCs w:val="24"/>
        </w:rPr>
        <w:t xml:space="preserve">eptember 30, </w:t>
      </w:r>
      <w:r>
        <w:rPr>
          <w:rFonts w:ascii="Arial" w:eastAsia="Times New Roman" w:hAnsi="Arial" w:cs="Times New Roman"/>
          <w:sz w:val="24"/>
          <w:szCs w:val="24"/>
        </w:rPr>
        <w:t>2017</w:t>
      </w:r>
      <w:r w:rsidRPr="002E46BB">
        <w:rPr>
          <w:rFonts w:ascii="Arial" w:eastAsia="Times New Roman" w:hAnsi="Arial" w:cs="Times New Roman"/>
          <w:sz w:val="24"/>
          <w:szCs w:val="24"/>
        </w:rPr>
        <w:t>?</w:t>
      </w:r>
    </w:p>
    <w:p w:rsidR="00485B5B" w:rsidRDefault="00485B5B" w:rsidP="00485B5B">
      <w:pPr>
        <w:tabs>
          <w:tab w:val="left" w:pos="43"/>
        </w:tabs>
        <w:spacing w:after="0" w:line="240" w:lineRule="auto"/>
        <w:rPr>
          <w:rFonts w:ascii="Arial" w:eastAsia="Times New Roman" w:hAnsi="Arial" w:cs="Times New Roman"/>
          <w:sz w:val="24"/>
          <w:szCs w:val="24"/>
        </w:rPr>
      </w:pPr>
    </w:p>
    <w:p w:rsidR="00485B5B" w:rsidRPr="002E46BB" w:rsidRDefault="00485B5B" w:rsidP="00485B5B">
      <w:pPr>
        <w:tabs>
          <w:tab w:val="left" w:pos="43"/>
        </w:tabs>
        <w:spacing w:after="0" w:line="240" w:lineRule="auto"/>
        <w:rPr>
          <w:rFonts w:ascii="Arial" w:eastAsia="Times New Roman" w:hAnsi="Arial" w:cs="Times New Roman"/>
          <w:sz w:val="24"/>
          <w:szCs w:val="24"/>
        </w:rPr>
      </w:pPr>
    </w:p>
    <w:p w:rsidR="00485B5B" w:rsidRPr="002E46BB" w:rsidRDefault="00485B5B" w:rsidP="00485B5B">
      <w:pPr>
        <w:tabs>
          <w:tab w:val="left" w:pos="43"/>
        </w:tabs>
        <w:spacing w:after="0" w:line="240" w:lineRule="auto"/>
        <w:rPr>
          <w:rFonts w:ascii="Arial" w:eastAsia="Times New Roman" w:hAnsi="Arial" w:cs="Times New Roman"/>
          <w:sz w:val="24"/>
          <w:szCs w:val="24"/>
        </w:rPr>
      </w:pPr>
    </w:p>
    <w:p w:rsidR="00485B5B" w:rsidRPr="002E46BB" w:rsidRDefault="00485B5B" w:rsidP="00485B5B">
      <w:pPr>
        <w:tabs>
          <w:tab w:val="left" w:pos="43"/>
        </w:tabs>
        <w:spacing w:after="0" w:line="240" w:lineRule="auto"/>
        <w:jc w:val="both"/>
        <w:rPr>
          <w:rFonts w:ascii="Arial" w:eastAsia="Times New Roman" w:hAnsi="Arial" w:cs="Times New Roman"/>
          <w:b/>
          <w:bCs/>
          <w:sz w:val="24"/>
          <w:szCs w:val="24"/>
        </w:rPr>
      </w:pPr>
      <w:r w:rsidRPr="002E46BB">
        <w:rPr>
          <w:rFonts w:ascii="Arial" w:eastAsia="Times New Roman" w:hAnsi="Arial" w:cs="Times New Roman"/>
          <w:b/>
          <w:bCs/>
          <w:sz w:val="24"/>
          <w:szCs w:val="24"/>
        </w:rPr>
        <w:t xml:space="preserve">Use the following information to solve questions </w:t>
      </w:r>
      <w:r>
        <w:rPr>
          <w:rFonts w:ascii="Arial" w:eastAsia="Times New Roman" w:hAnsi="Arial" w:cs="Times New Roman"/>
          <w:b/>
          <w:bCs/>
          <w:sz w:val="24"/>
          <w:szCs w:val="24"/>
        </w:rPr>
        <w:t>28</w:t>
      </w:r>
      <w:r w:rsidRPr="002E46BB">
        <w:rPr>
          <w:rFonts w:ascii="Arial" w:eastAsia="Times New Roman" w:hAnsi="Arial" w:cs="Times New Roman"/>
          <w:b/>
          <w:bCs/>
          <w:sz w:val="24"/>
          <w:szCs w:val="24"/>
        </w:rPr>
        <w:t xml:space="preserve"> through </w:t>
      </w:r>
      <w:r>
        <w:rPr>
          <w:rFonts w:ascii="Arial" w:eastAsia="Times New Roman" w:hAnsi="Arial" w:cs="Times New Roman"/>
          <w:b/>
          <w:bCs/>
          <w:sz w:val="24"/>
          <w:szCs w:val="24"/>
        </w:rPr>
        <w:t>32</w:t>
      </w:r>
      <w:r w:rsidRPr="002E46BB">
        <w:rPr>
          <w:rFonts w:ascii="Arial" w:eastAsia="Times New Roman" w:hAnsi="Arial" w:cs="Times New Roman"/>
          <w:b/>
          <w:bCs/>
          <w:sz w:val="24"/>
          <w:szCs w:val="24"/>
        </w:rPr>
        <w:t xml:space="preserve">. </w:t>
      </w:r>
      <w:r>
        <w:rPr>
          <w:rFonts w:ascii="Arial" w:eastAsia="Times New Roman" w:hAnsi="Arial" w:cs="Times New Roman"/>
          <w:b/>
          <w:bCs/>
          <w:sz w:val="24"/>
          <w:szCs w:val="24"/>
        </w:rPr>
        <w:t xml:space="preserve"> Write the correct amount on your answer sheet.</w:t>
      </w:r>
    </w:p>
    <w:p w:rsidR="00485B5B" w:rsidRPr="002E46BB" w:rsidRDefault="00485B5B" w:rsidP="00485B5B">
      <w:pPr>
        <w:tabs>
          <w:tab w:val="left" w:pos="43"/>
        </w:tabs>
        <w:spacing w:after="0" w:line="240" w:lineRule="auto"/>
        <w:jc w:val="both"/>
        <w:rPr>
          <w:rFonts w:ascii="Arial" w:eastAsia="Times New Roman" w:hAnsi="Arial" w:cs="Times New Roman"/>
          <w:b/>
          <w:bCs/>
          <w:sz w:val="24"/>
          <w:szCs w:val="24"/>
        </w:rPr>
      </w:pPr>
    </w:p>
    <w:p w:rsidR="00485B5B" w:rsidRPr="002E46BB" w:rsidRDefault="00485B5B" w:rsidP="00485B5B">
      <w:pPr>
        <w:tabs>
          <w:tab w:val="left" w:pos="43"/>
        </w:tabs>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On September 4, 2017</w:t>
      </w:r>
      <w:r w:rsidRPr="002E46BB">
        <w:rPr>
          <w:rFonts w:ascii="Arial" w:eastAsia="Times New Roman" w:hAnsi="Arial" w:cs="Times New Roman"/>
          <w:b/>
          <w:bCs/>
          <w:sz w:val="24"/>
          <w:szCs w:val="24"/>
        </w:rPr>
        <w:t xml:space="preserve"> </w:t>
      </w:r>
      <w:proofErr w:type="spellStart"/>
      <w:r>
        <w:rPr>
          <w:rFonts w:ascii="Arial" w:eastAsia="Times New Roman" w:hAnsi="Arial" w:cs="Times New Roman"/>
          <w:b/>
          <w:bCs/>
          <w:sz w:val="24"/>
          <w:szCs w:val="24"/>
        </w:rPr>
        <w:t>Mazdzer</w:t>
      </w:r>
      <w:proofErr w:type="spellEnd"/>
      <w:r w:rsidRPr="002E46BB">
        <w:rPr>
          <w:rFonts w:ascii="Arial" w:eastAsia="Times New Roman" w:hAnsi="Arial" w:cs="Times New Roman"/>
          <w:b/>
          <w:bCs/>
          <w:sz w:val="24"/>
          <w:szCs w:val="24"/>
        </w:rPr>
        <w:t xml:space="preserve"> Corp borrowed money from the First </w:t>
      </w:r>
      <w:r>
        <w:rPr>
          <w:rFonts w:ascii="Arial" w:eastAsia="Times New Roman" w:hAnsi="Arial" w:cs="Times New Roman"/>
          <w:b/>
          <w:bCs/>
          <w:sz w:val="24"/>
          <w:szCs w:val="24"/>
        </w:rPr>
        <w:t>Federal</w:t>
      </w:r>
      <w:r w:rsidRPr="002E46BB">
        <w:rPr>
          <w:rFonts w:ascii="Arial" w:eastAsia="Times New Roman" w:hAnsi="Arial" w:cs="Times New Roman"/>
          <w:b/>
          <w:bCs/>
          <w:sz w:val="24"/>
          <w:szCs w:val="24"/>
        </w:rPr>
        <w:t xml:space="preserve"> Bank by signing </w:t>
      </w:r>
      <w:proofErr w:type="gramStart"/>
      <w:r w:rsidRPr="002E46BB">
        <w:rPr>
          <w:rFonts w:ascii="Arial" w:eastAsia="Times New Roman" w:hAnsi="Arial" w:cs="Times New Roman"/>
          <w:b/>
          <w:bCs/>
          <w:sz w:val="24"/>
          <w:szCs w:val="24"/>
        </w:rPr>
        <w:t>a</w:t>
      </w:r>
      <w:proofErr w:type="gramEnd"/>
      <w:r w:rsidRPr="002E46BB">
        <w:rPr>
          <w:rFonts w:ascii="Arial" w:eastAsia="Times New Roman" w:hAnsi="Arial" w:cs="Times New Roman"/>
          <w:b/>
          <w:bCs/>
          <w:sz w:val="24"/>
          <w:szCs w:val="24"/>
        </w:rPr>
        <w:t xml:space="preserve"> $</w:t>
      </w:r>
      <w:r>
        <w:rPr>
          <w:rFonts w:ascii="Arial" w:eastAsia="Times New Roman" w:hAnsi="Arial" w:cs="Times New Roman"/>
          <w:b/>
          <w:bCs/>
          <w:sz w:val="24"/>
          <w:szCs w:val="24"/>
        </w:rPr>
        <w:t>18,000</w:t>
      </w:r>
      <w:r w:rsidRPr="002E46BB">
        <w:rPr>
          <w:rFonts w:ascii="Arial" w:eastAsia="Times New Roman" w:hAnsi="Arial" w:cs="Times New Roman"/>
          <w:b/>
          <w:bCs/>
          <w:sz w:val="24"/>
          <w:szCs w:val="24"/>
        </w:rPr>
        <w:t xml:space="preserve">, </w:t>
      </w:r>
      <w:r>
        <w:rPr>
          <w:rFonts w:ascii="Arial" w:eastAsia="Times New Roman" w:hAnsi="Arial" w:cs="Times New Roman"/>
          <w:b/>
          <w:bCs/>
          <w:sz w:val="24"/>
          <w:szCs w:val="24"/>
        </w:rPr>
        <w:t>90</w:t>
      </w:r>
      <w:r w:rsidRPr="002E46BB">
        <w:rPr>
          <w:rFonts w:ascii="Arial" w:eastAsia="Times New Roman" w:hAnsi="Arial" w:cs="Times New Roman"/>
          <w:b/>
          <w:bCs/>
          <w:sz w:val="24"/>
          <w:szCs w:val="24"/>
        </w:rPr>
        <w:t xml:space="preserve">-day non-interest-bearing note.  The bank discounted the loan at a rate of </w:t>
      </w:r>
      <w:r>
        <w:rPr>
          <w:rFonts w:ascii="Arial" w:eastAsia="Times New Roman" w:hAnsi="Arial" w:cs="Times New Roman"/>
          <w:b/>
          <w:bCs/>
          <w:sz w:val="24"/>
          <w:szCs w:val="24"/>
        </w:rPr>
        <w:t>5</w:t>
      </w:r>
      <w:r w:rsidRPr="002E46BB">
        <w:rPr>
          <w:rFonts w:ascii="Arial" w:eastAsia="Times New Roman" w:hAnsi="Arial" w:cs="Times New Roman"/>
          <w:b/>
          <w:bCs/>
          <w:sz w:val="24"/>
          <w:szCs w:val="24"/>
        </w:rPr>
        <w:t>%.</w:t>
      </w:r>
    </w:p>
    <w:p w:rsidR="00485B5B" w:rsidRPr="002E46BB" w:rsidRDefault="00485B5B" w:rsidP="00485B5B">
      <w:pPr>
        <w:tabs>
          <w:tab w:val="left" w:pos="43"/>
        </w:tabs>
        <w:spacing w:after="0" w:line="240" w:lineRule="auto"/>
        <w:jc w:val="both"/>
        <w:rPr>
          <w:rFonts w:ascii="Arial" w:eastAsia="Times New Roman" w:hAnsi="Arial" w:cs="Times New Roman"/>
          <w:b/>
          <w:bCs/>
          <w:sz w:val="24"/>
          <w:szCs w:val="24"/>
        </w:rPr>
      </w:pPr>
    </w:p>
    <w:p w:rsidR="00485B5B" w:rsidRPr="002E46BB" w:rsidRDefault="00485B5B" w:rsidP="00485B5B">
      <w:pPr>
        <w:tabs>
          <w:tab w:val="left" w:pos="-90"/>
        </w:tabs>
        <w:spacing w:after="0" w:line="240" w:lineRule="auto"/>
        <w:rPr>
          <w:rFonts w:ascii="Arial" w:eastAsia="Times New Roman" w:hAnsi="Arial" w:cs="Times New Roman"/>
          <w:sz w:val="24"/>
          <w:szCs w:val="24"/>
        </w:rPr>
      </w:pPr>
    </w:p>
    <w:p w:rsidR="00485B5B" w:rsidRPr="002E46BB" w:rsidRDefault="00485B5B" w:rsidP="00485B5B">
      <w:pPr>
        <w:tabs>
          <w:tab w:val="left" w:pos="-90"/>
        </w:tabs>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2E46BB">
        <w:rPr>
          <w:rFonts w:ascii="Arial" w:eastAsia="Times New Roman" w:hAnsi="Arial" w:cs="Times New Roman"/>
          <w:sz w:val="24"/>
          <w:szCs w:val="24"/>
        </w:rPr>
        <w:t>. What is the maturity value of the note?</w:t>
      </w:r>
    </w:p>
    <w:p w:rsidR="00485B5B" w:rsidRPr="002E46BB" w:rsidRDefault="00485B5B" w:rsidP="00485B5B">
      <w:pPr>
        <w:spacing w:after="0" w:line="240" w:lineRule="auto"/>
        <w:ind w:hanging="180"/>
        <w:rPr>
          <w:rFonts w:ascii="Arial" w:eastAsia="Times New Roman" w:hAnsi="Arial" w:cs="Times New Roman"/>
          <w:sz w:val="24"/>
          <w:szCs w:val="24"/>
        </w:rPr>
      </w:pPr>
    </w:p>
    <w:p w:rsidR="00485B5B" w:rsidRPr="002E46BB" w:rsidRDefault="00485B5B" w:rsidP="00485B5B">
      <w:pPr>
        <w:spacing w:after="0" w:line="240" w:lineRule="auto"/>
        <w:rPr>
          <w:rFonts w:ascii="Arial" w:eastAsia="Times New Roman" w:hAnsi="Arial" w:cs="Times New Roman"/>
          <w:sz w:val="24"/>
          <w:szCs w:val="24"/>
        </w:rPr>
      </w:pPr>
      <w:r w:rsidRPr="002E46BB">
        <w:rPr>
          <w:rFonts w:ascii="Arial" w:eastAsia="Times New Roman" w:hAnsi="Arial" w:cs="Times New Roman"/>
          <w:sz w:val="24"/>
          <w:szCs w:val="24"/>
        </w:rPr>
        <w:t>2</w:t>
      </w:r>
      <w:r>
        <w:rPr>
          <w:rFonts w:ascii="Arial" w:eastAsia="Times New Roman" w:hAnsi="Arial" w:cs="Times New Roman"/>
          <w:sz w:val="24"/>
          <w:szCs w:val="24"/>
        </w:rPr>
        <w:t>9</w:t>
      </w:r>
      <w:r w:rsidRPr="002E46BB">
        <w:rPr>
          <w:rFonts w:ascii="Arial" w:eastAsia="Times New Roman" w:hAnsi="Arial" w:cs="Times New Roman"/>
          <w:sz w:val="24"/>
          <w:szCs w:val="24"/>
        </w:rPr>
        <w:t xml:space="preserve">. What amount would be recorded in Discount on Notes Payable on </w:t>
      </w:r>
      <w:r>
        <w:rPr>
          <w:rFonts w:ascii="Arial" w:eastAsia="Times New Roman" w:hAnsi="Arial" w:cs="Times New Roman"/>
          <w:sz w:val="24"/>
          <w:szCs w:val="24"/>
        </w:rPr>
        <w:t>9-4-17</w:t>
      </w:r>
      <w:r w:rsidRPr="002E46BB">
        <w:rPr>
          <w:rFonts w:ascii="Arial" w:eastAsia="Times New Roman" w:hAnsi="Arial" w:cs="Times New Roman"/>
          <w:sz w:val="24"/>
          <w:szCs w:val="24"/>
        </w:rPr>
        <w:t>?</w:t>
      </w:r>
    </w:p>
    <w:p w:rsidR="00485B5B" w:rsidRPr="002E46BB" w:rsidRDefault="00485B5B" w:rsidP="00485B5B">
      <w:pPr>
        <w:spacing w:after="0" w:line="240" w:lineRule="auto"/>
        <w:ind w:hanging="180"/>
        <w:rPr>
          <w:rFonts w:ascii="Arial" w:eastAsia="Times New Roman" w:hAnsi="Arial" w:cs="Times New Roman"/>
          <w:sz w:val="24"/>
          <w:szCs w:val="24"/>
        </w:rPr>
      </w:pPr>
    </w:p>
    <w:p w:rsidR="00485B5B" w:rsidRDefault="00485B5B" w:rsidP="00485B5B">
      <w:pPr>
        <w:spacing w:after="0" w:line="240" w:lineRule="auto"/>
        <w:rPr>
          <w:rFonts w:ascii="Arial" w:eastAsia="Times New Roman" w:hAnsi="Arial" w:cs="Times New Roman"/>
          <w:sz w:val="24"/>
          <w:szCs w:val="24"/>
        </w:rPr>
      </w:pPr>
      <w:r w:rsidRPr="002E46BB">
        <w:rPr>
          <w:rFonts w:ascii="Arial" w:eastAsia="Times New Roman" w:hAnsi="Arial" w:cs="Times New Roman"/>
          <w:sz w:val="24"/>
          <w:szCs w:val="24"/>
        </w:rPr>
        <w:t>3</w:t>
      </w:r>
      <w:r>
        <w:rPr>
          <w:rFonts w:ascii="Arial" w:eastAsia="Times New Roman" w:hAnsi="Arial" w:cs="Times New Roman"/>
          <w:sz w:val="24"/>
          <w:szCs w:val="24"/>
        </w:rPr>
        <w:t>0</w:t>
      </w:r>
      <w:r w:rsidRPr="002E46BB">
        <w:rPr>
          <w:rFonts w:ascii="Arial" w:eastAsia="Times New Roman" w:hAnsi="Arial" w:cs="Times New Roman"/>
          <w:sz w:val="24"/>
          <w:szCs w:val="24"/>
        </w:rPr>
        <w:t>. What is the amount of the proceeds?</w:t>
      </w:r>
    </w:p>
    <w:p w:rsidR="00485B5B" w:rsidRDefault="00485B5B" w:rsidP="00485B5B">
      <w:pPr>
        <w:spacing w:after="0" w:line="240" w:lineRule="auto"/>
        <w:rPr>
          <w:rFonts w:ascii="Arial" w:eastAsia="Times New Roman" w:hAnsi="Arial" w:cs="Times New Roman"/>
          <w:sz w:val="24"/>
          <w:szCs w:val="24"/>
        </w:rPr>
      </w:pPr>
    </w:p>
    <w:p w:rsidR="00485B5B" w:rsidRDefault="00485B5B" w:rsidP="00485B5B">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*31. On September 30, 2017 an adjusting entry is required to record interest expense</w:t>
      </w:r>
    </w:p>
    <w:p w:rsidR="00485B5B" w:rsidRDefault="00485B5B" w:rsidP="00485B5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for</w:t>
      </w:r>
      <w:proofErr w:type="gramEnd"/>
      <w:r>
        <w:rPr>
          <w:rFonts w:ascii="Arial" w:eastAsia="Times New Roman" w:hAnsi="Arial" w:cs="Times New Roman"/>
          <w:sz w:val="24"/>
          <w:szCs w:val="24"/>
        </w:rPr>
        <w:t xml:space="preserve"> this note.  What is the amount of the interest expense?</w:t>
      </w:r>
    </w:p>
    <w:p w:rsidR="00485B5B" w:rsidRDefault="00485B5B" w:rsidP="00485B5B">
      <w:pPr>
        <w:spacing w:after="0" w:line="240" w:lineRule="auto"/>
        <w:rPr>
          <w:rFonts w:ascii="Arial" w:eastAsia="Times New Roman" w:hAnsi="Arial" w:cs="Times New Roman"/>
          <w:sz w:val="24"/>
          <w:szCs w:val="24"/>
        </w:rPr>
      </w:pPr>
    </w:p>
    <w:p w:rsidR="00485B5B" w:rsidRDefault="00485B5B" w:rsidP="00485B5B">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*32.  On October 1, 2017 before any transactions take place, what is the balance in the</w:t>
      </w:r>
    </w:p>
    <w:p w:rsidR="00485B5B" w:rsidRPr="002E46BB" w:rsidRDefault="00485B5B" w:rsidP="00485B5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contra</w:t>
      </w:r>
      <w:proofErr w:type="gramEnd"/>
      <w:r>
        <w:rPr>
          <w:rFonts w:ascii="Arial" w:eastAsia="Times New Roman" w:hAnsi="Arial" w:cs="Times New Roman"/>
          <w:sz w:val="24"/>
          <w:szCs w:val="24"/>
        </w:rPr>
        <w:t xml:space="preserve"> liability account?</w:t>
      </w:r>
    </w:p>
    <w:p w:rsidR="003D59F5" w:rsidRDefault="003D59F5" w:rsidP="00567CFA">
      <w:pPr>
        <w:tabs>
          <w:tab w:val="left" w:pos="43"/>
        </w:tabs>
        <w:spacing w:after="0" w:line="240" w:lineRule="auto"/>
        <w:rPr>
          <w:rFonts w:ascii="Arial" w:eastAsia="Times New Roman" w:hAnsi="Arial" w:cs="Times New Roman"/>
          <w:b/>
          <w:sz w:val="24"/>
          <w:szCs w:val="24"/>
        </w:rPr>
      </w:pPr>
    </w:p>
    <w:p w:rsidR="00485B5B" w:rsidRDefault="00485B5B">
      <w:pPr>
        <w:rPr>
          <w:rFonts w:ascii="Arial" w:eastAsia="Times New Roman" w:hAnsi="Arial" w:cs="Times New Roman"/>
          <w:b/>
          <w:sz w:val="24"/>
          <w:szCs w:val="24"/>
        </w:rPr>
      </w:pPr>
      <w:r>
        <w:rPr>
          <w:rFonts w:ascii="Arial" w:eastAsia="Times New Roman" w:hAnsi="Arial" w:cs="Times New Roman"/>
          <w:b/>
          <w:sz w:val="24"/>
          <w:szCs w:val="24"/>
        </w:rPr>
        <w:br w:type="page"/>
      </w:r>
    </w:p>
    <w:p w:rsidR="00485B5B" w:rsidRPr="0084025A" w:rsidRDefault="00485B5B" w:rsidP="00567CFA">
      <w:pPr>
        <w:tabs>
          <w:tab w:val="left" w:pos="43"/>
        </w:tabs>
        <w:spacing w:after="0" w:line="240" w:lineRule="auto"/>
        <w:rPr>
          <w:rFonts w:ascii="Arial" w:eastAsia="Times New Roman" w:hAnsi="Arial" w:cs="Times New Roman"/>
          <w:b/>
          <w:sz w:val="24"/>
          <w:szCs w:val="24"/>
          <w:u w:val="single"/>
        </w:rPr>
      </w:pPr>
      <w:r w:rsidRPr="0084025A">
        <w:rPr>
          <w:rFonts w:ascii="Arial" w:eastAsia="Times New Roman" w:hAnsi="Arial" w:cs="Times New Roman"/>
          <w:b/>
          <w:sz w:val="24"/>
          <w:szCs w:val="24"/>
          <w:u w:val="single"/>
        </w:rPr>
        <w:lastRenderedPageBreak/>
        <w:t>Group 6</w:t>
      </w:r>
    </w:p>
    <w:p w:rsidR="0084025A" w:rsidRPr="001A3EC2" w:rsidRDefault="0084025A" w:rsidP="0084025A">
      <w:pPr>
        <w:spacing w:after="0" w:line="240" w:lineRule="auto"/>
        <w:jc w:val="both"/>
        <w:rPr>
          <w:rFonts w:ascii="Arial" w:eastAsiaTheme="minorHAnsi" w:hAnsi="Arial" w:cs="Arial"/>
          <w:b/>
          <w:sz w:val="24"/>
          <w:szCs w:val="24"/>
        </w:rPr>
      </w:pPr>
      <w:r w:rsidRPr="001A3EC2">
        <w:rPr>
          <w:rFonts w:ascii="Arial" w:eastAsiaTheme="minorHAnsi" w:hAnsi="Arial" w:cs="Arial"/>
          <w:b/>
          <w:sz w:val="24"/>
          <w:szCs w:val="24"/>
        </w:rPr>
        <w:t>Vonn Inc. is a closely held corporation formed in 2015 and has only one shareholder, Lindsey Vonn.  The corporation has a fiscal year end of December 31 and the basis of accounting is the accrual basis.  For this group of questions, disregard corporate income tax expense.</w:t>
      </w:r>
    </w:p>
    <w:p w:rsidR="0084025A" w:rsidRPr="001A3EC2" w:rsidRDefault="0084025A" w:rsidP="0084025A">
      <w:pPr>
        <w:spacing w:after="0" w:line="240" w:lineRule="auto"/>
        <w:jc w:val="both"/>
        <w:rPr>
          <w:rFonts w:ascii="Arial" w:eastAsiaTheme="minorHAnsi" w:hAnsi="Arial" w:cs="Arial"/>
          <w:b/>
          <w:sz w:val="16"/>
          <w:szCs w:val="16"/>
        </w:rPr>
      </w:pPr>
    </w:p>
    <w:p w:rsidR="0084025A" w:rsidRPr="001A3EC2" w:rsidRDefault="0084025A" w:rsidP="0084025A">
      <w:pPr>
        <w:spacing w:after="0" w:line="240" w:lineRule="auto"/>
        <w:jc w:val="both"/>
        <w:rPr>
          <w:rFonts w:ascii="Arial" w:eastAsiaTheme="minorHAnsi" w:hAnsi="Arial" w:cs="Arial"/>
          <w:b/>
          <w:sz w:val="24"/>
          <w:szCs w:val="24"/>
        </w:rPr>
      </w:pPr>
      <w:r w:rsidRPr="001A3EC2">
        <w:rPr>
          <w:rFonts w:ascii="Arial" w:eastAsiaTheme="minorHAnsi" w:hAnsi="Arial" w:cs="Arial"/>
          <w:b/>
          <w:sz w:val="24"/>
          <w:szCs w:val="24"/>
        </w:rPr>
        <w:t>There is only one class of stock issued.  On June 1, 2017 Vonn Inc. issued 500 shares of capital stock to Lindsey Vonn.</w:t>
      </w:r>
    </w:p>
    <w:p w:rsidR="0084025A" w:rsidRPr="001A3EC2" w:rsidRDefault="0084025A" w:rsidP="0084025A">
      <w:pPr>
        <w:spacing w:after="0" w:line="240" w:lineRule="auto"/>
        <w:jc w:val="both"/>
        <w:rPr>
          <w:rFonts w:ascii="Arial" w:eastAsiaTheme="minorHAnsi" w:hAnsi="Arial" w:cs="Arial"/>
          <w:b/>
          <w:sz w:val="16"/>
          <w:szCs w:val="16"/>
        </w:rPr>
      </w:pPr>
    </w:p>
    <w:p w:rsidR="0084025A" w:rsidRPr="001A3EC2" w:rsidRDefault="0084025A" w:rsidP="0084025A">
      <w:pPr>
        <w:spacing w:after="0" w:line="240" w:lineRule="auto"/>
        <w:jc w:val="both"/>
        <w:rPr>
          <w:rFonts w:ascii="Arial" w:eastAsiaTheme="minorHAnsi" w:hAnsi="Arial" w:cs="Arial"/>
          <w:b/>
          <w:sz w:val="24"/>
          <w:szCs w:val="24"/>
        </w:rPr>
      </w:pPr>
      <w:r w:rsidRPr="001A3EC2">
        <w:rPr>
          <w:rFonts w:ascii="Arial" w:eastAsiaTheme="minorHAnsi" w:hAnsi="Arial" w:cs="Arial"/>
          <w:b/>
          <w:sz w:val="24"/>
          <w:szCs w:val="24"/>
        </w:rPr>
        <w:t>On November 1, 2017 a cash dividend of $11 per share was declared on all shares issued as of November 15, 2017, which was paid on December 15, 2017.</w:t>
      </w:r>
    </w:p>
    <w:p w:rsidR="0084025A" w:rsidRPr="001A3EC2" w:rsidRDefault="0084025A" w:rsidP="0084025A">
      <w:pPr>
        <w:spacing w:after="0" w:line="240" w:lineRule="auto"/>
        <w:jc w:val="both"/>
        <w:rPr>
          <w:rFonts w:ascii="Arial" w:eastAsiaTheme="minorHAnsi" w:hAnsi="Arial" w:cs="Arial"/>
          <w:b/>
          <w:sz w:val="16"/>
          <w:szCs w:val="16"/>
        </w:rPr>
      </w:pPr>
    </w:p>
    <w:p w:rsidR="0084025A" w:rsidRPr="001A3EC2" w:rsidRDefault="0084025A" w:rsidP="0084025A">
      <w:pPr>
        <w:spacing w:after="0" w:line="240" w:lineRule="auto"/>
        <w:jc w:val="both"/>
        <w:rPr>
          <w:rFonts w:ascii="Arial" w:eastAsiaTheme="minorHAnsi" w:hAnsi="Arial" w:cs="Arial"/>
          <w:b/>
          <w:sz w:val="24"/>
          <w:szCs w:val="24"/>
        </w:rPr>
      </w:pPr>
      <w:r w:rsidRPr="001A3EC2">
        <w:rPr>
          <w:rFonts w:ascii="Arial" w:eastAsiaTheme="minorHAnsi" w:hAnsi="Arial" w:cs="Arial"/>
          <w:b/>
          <w:sz w:val="24"/>
          <w:szCs w:val="24"/>
        </w:rPr>
        <w:t>The following account balances (listed alphabetically) are correct, and all have normal balances.  The balances were as of December 31, 2017 after all adjusting entries were prepared and posted correctly but before closing entries were posted.  The account called Paid-in Capital in Excess of Par has a zero balance.  The only other general ledger accounts that are not listed below are Dividends and Retained Earnings.</w:t>
      </w:r>
    </w:p>
    <w:p w:rsidR="0084025A" w:rsidRPr="001A3EC2" w:rsidRDefault="0084025A" w:rsidP="0084025A">
      <w:pPr>
        <w:spacing w:after="0" w:line="240" w:lineRule="auto"/>
        <w:rPr>
          <w:rFonts w:ascii="Arial" w:eastAsiaTheme="minorHAnsi" w:hAnsi="Arial" w:cs="Arial"/>
          <w:sz w:val="16"/>
          <w:szCs w:val="16"/>
        </w:rPr>
      </w:pPr>
    </w:p>
    <w:tbl>
      <w:tblPr>
        <w:tblStyle w:val="TableGrid3"/>
        <w:tblW w:w="0" w:type="auto"/>
        <w:jc w:val="center"/>
        <w:tblInd w:w="739" w:type="dxa"/>
        <w:tblLook w:val="04A0" w:firstRow="1" w:lastRow="0" w:firstColumn="1" w:lastColumn="0" w:noHBand="0" w:noVBand="1"/>
      </w:tblPr>
      <w:tblGrid>
        <w:gridCol w:w="3429"/>
        <w:gridCol w:w="990"/>
        <w:gridCol w:w="270"/>
        <w:gridCol w:w="3007"/>
        <w:gridCol w:w="1141"/>
      </w:tblGrid>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Accounts Payable</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8,950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Gasoline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4,285</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Accounts Receivable</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3,500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Insurance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3,960</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Building</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94,000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Interest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1,455</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Cash</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7,200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Payroll Tax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1,390</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Capital Stock ($10 par)</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16,000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Salary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16,940</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Equipment</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15,000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Revenue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84,970</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Equipment Rental Expense</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1,200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Utilities Expense</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4,380</w:t>
            </w:r>
          </w:p>
        </w:tc>
      </w:tr>
      <w:tr w:rsidR="0084025A" w:rsidRPr="001A3EC2" w:rsidTr="00613065">
        <w:trPr>
          <w:jc w:val="center"/>
        </w:trPr>
        <w:tc>
          <w:tcPr>
            <w:tcW w:w="3429"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Note Payable (due in 2020)</w:t>
            </w:r>
          </w:p>
        </w:tc>
        <w:tc>
          <w:tcPr>
            <w:tcW w:w="990"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36,470</w:t>
            </w:r>
          </w:p>
        </w:tc>
        <w:tc>
          <w:tcPr>
            <w:tcW w:w="270" w:type="dxa"/>
            <w:shd w:val="clear" w:color="auto" w:fill="D9D9D9" w:themeFill="background1" w:themeFillShade="D9"/>
          </w:tcPr>
          <w:p w:rsidR="0084025A" w:rsidRPr="001A3EC2" w:rsidRDefault="0084025A" w:rsidP="00613065">
            <w:pPr>
              <w:rPr>
                <w:rFonts w:ascii="Arial" w:hAnsi="Arial" w:cs="Arial"/>
                <w:b/>
                <w:sz w:val="24"/>
                <w:szCs w:val="24"/>
              </w:rPr>
            </w:pPr>
          </w:p>
        </w:tc>
        <w:tc>
          <w:tcPr>
            <w:tcW w:w="3007" w:type="dxa"/>
            <w:vAlign w:val="center"/>
          </w:tcPr>
          <w:p w:rsidR="0084025A" w:rsidRPr="001A3EC2" w:rsidRDefault="0084025A" w:rsidP="00613065">
            <w:pPr>
              <w:rPr>
                <w:rFonts w:ascii="Arial" w:hAnsi="Arial" w:cs="Arial"/>
                <w:b/>
                <w:sz w:val="24"/>
                <w:szCs w:val="24"/>
              </w:rPr>
            </w:pPr>
            <w:r w:rsidRPr="001A3EC2">
              <w:rPr>
                <w:rFonts w:ascii="Arial" w:hAnsi="Arial" w:cs="Arial"/>
                <w:b/>
                <w:sz w:val="24"/>
                <w:szCs w:val="24"/>
              </w:rPr>
              <w:t>Vehicles</w:t>
            </w:r>
          </w:p>
        </w:tc>
        <w:tc>
          <w:tcPr>
            <w:tcW w:w="1141" w:type="dxa"/>
            <w:vAlign w:val="center"/>
          </w:tcPr>
          <w:p w:rsidR="0084025A" w:rsidRPr="001A3EC2" w:rsidRDefault="0084025A" w:rsidP="00613065">
            <w:pPr>
              <w:jc w:val="right"/>
              <w:rPr>
                <w:rFonts w:ascii="Arial" w:hAnsi="Arial" w:cs="Arial"/>
                <w:b/>
                <w:sz w:val="24"/>
                <w:szCs w:val="24"/>
              </w:rPr>
            </w:pPr>
            <w:r w:rsidRPr="001A3EC2">
              <w:rPr>
                <w:rFonts w:ascii="Arial" w:hAnsi="Arial" w:cs="Arial"/>
                <w:b/>
                <w:sz w:val="24"/>
                <w:szCs w:val="24"/>
              </w:rPr>
              <w:t>30,000</w:t>
            </w:r>
          </w:p>
        </w:tc>
      </w:tr>
    </w:tbl>
    <w:p w:rsidR="0084025A" w:rsidRPr="001A3EC2" w:rsidRDefault="0084025A" w:rsidP="0084025A">
      <w:pPr>
        <w:spacing w:after="0" w:line="240" w:lineRule="auto"/>
        <w:rPr>
          <w:rFonts w:ascii="Arial" w:eastAsiaTheme="minorHAnsi" w:hAnsi="Arial" w:cs="Arial"/>
          <w:sz w:val="16"/>
          <w:szCs w:val="16"/>
        </w:rPr>
      </w:pPr>
    </w:p>
    <w:p w:rsidR="0084025A" w:rsidRPr="001A3EC2" w:rsidRDefault="0084025A" w:rsidP="0084025A">
      <w:pPr>
        <w:spacing w:after="0" w:line="240" w:lineRule="auto"/>
        <w:rPr>
          <w:rFonts w:ascii="Arial" w:eastAsiaTheme="minorHAnsi" w:hAnsi="Arial" w:cs="Arial"/>
          <w:b/>
          <w:sz w:val="24"/>
          <w:szCs w:val="24"/>
        </w:rPr>
      </w:pPr>
      <w:r w:rsidRPr="001A3EC2">
        <w:rPr>
          <w:rFonts w:ascii="Arial" w:eastAsiaTheme="minorHAnsi" w:hAnsi="Arial" w:cs="Arial"/>
          <w:b/>
          <w:sz w:val="24"/>
          <w:szCs w:val="24"/>
        </w:rPr>
        <w:t xml:space="preserve">For questions </w:t>
      </w:r>
      <w:r w:rsidR="009574E4">
        <w:rPr>
          <w:rFonts w:ascii="Arial" w:eastAsiaTheme="minorHAnsi" w:hAnsi="Arial" w:cs="Arial"/>
          <w:b/>
          <w:sz w:val="24"/>
          <w:szCs w:val="24"/>
        </w:rPr>
        <w:t>33</w:t>
      </w:r>
      <w:r w:rsidRPr="001A3EC2">
        <w:rPr>
          <w:rFonts w:ascii="Arial" w:eastAsiaTheme="minorHAnsi" w:hAnsi="Arial" w:cs="Arial"/>
          <w:b/>
          <w:sz w:val="24"/>
          <w:szCs w:val="24"/>
        </w:rPr>
        <w:t xml:space="preserve"> through </w:t>
      </w:r>
      <w:r w:rsidR="009574E4">
        <w:rPr>
          <w:rFonts w:ascii="Arial" w:eastAsiaTheme="minorHAnsi" w:hAnsi="Arial" w:cs="Arial"/>
          <w:b/>
          <w:sz w:val="24"/>
          <w:szCs w:val="24"/>
        </w:rPr>
        <w:t>35</w:t>
      </w:r>
      <w:r w:rsidRPr="001A3EC2">
        <w:rPr>
          <w:rFonts w:ascii="Arial" w:eastAsiaTheme="minorHAnsi" w:hAnsi="Arial" w:cs="Arial"/>
          <w:b/>
          <w:sz w:val="24"/>
          <w:szCs w:val="24"/>
        </w:rPr>
        <w:t>, write the correct amount on your answer sheet.</w:t>
      </w:r>
    </w:p>
    <w:p w:rsidR="0084025A" w:rsidRPr="001A3EC2" w:rsidRDefault="0084025A" w:rsidP="0084025A">
      <w:pPr>
        <w:spacing w:after="0" w:line="240" w:lineRule="auto"/>
        <w:rPr>
          <w:rFonts w:ascii="Arial" w:eastAsiaTheme="minorHAnsi" w:hAnsi="Arial" w:cs="Arial"/>
          <w:sz w:val="16"/>
          <w:szCs w:val="16"/>
        </w:rPr>
      </w:pPr>
    </w:p>
    <w:p w:rsidR="0084025A" w:rsidRPr="001A3EC2" w:rsidRDefault="0084025A" w:rsidP="0084025A">
      <w:pPr>
        <w:spacing w:after="0" w:line="240" w:lineRule="auto"/>
        <w:rPr>
          <w:rFonts w:ascii="Arial" w:eastAsiaTheme="minorHAnsi" w:hAnsi="Arial" w:cs="Arial"/>
          <w:sz w:val="24"/>
          <w:szCs w:val="24"/>
        </w:rPr>
      </w:pPr>
      <w:r w:rsidRPr="001A3EC2">
        <w:rPr>
          <w:rFonts w:ascii="Arial" w:eastAsiaTheme="minorHAnsi" w:hAnsi="Arial" w:cs="Arial"/>
          <w:sz w:val="24"/>
          <w:szCs w:val="24"/>
        </w:rPr>
        <w:t>33. On January 1, 2017 what was the balance of the capital stock account in the</w:t>
      </w:r>
    </w:p>
    <w:p w:rsidR="0084025A" w:rsidRPr="001A3EC2" w:rsidRDefault="0084025A" w:rsidP="0084025A">
      <w:pPr>
        <w:spacing w:after="0" w:line="240" w:lineRule="auto"/>
        <w:rPr>
          <w:rFonts w:ascii="Arial" w:eastAsiaTheme="minorHAnsi" w:hAnsi="Arial" w:cs="Arial"/>
          <w:sz w:val="24"/>
          <w:szCs w:val="24"/>
        </w:rPr>
      </w:pPr>
      <w:r w:rsidRPr="001A3EC2">
        <w:rPr>
          <w:rFonts w:ascii="Arial" w:eastAsiaTheme="minorHAnsi" w:hAnsi="Arial" w:cs="Arial"/>
          <w:sz w:val="24"/>
          <w:szCs w:val="24"/>
        </w:rPr>
        <w:tab/>
      </w:r>
      <w:proofErr w:type="gramStart"/>
      <w:r w:rsidRPr="001A3EC2">
        <w:rPr>
          <w:rFonts w:ascii="Arial" w:eastAsiaTheme="minorHAnsi" w:hAnsi="Arial" w:cs="Arial"/>
          <w:sz w:val="24"/>
          <w:szCs w:val="24"/>
        </w:rPr>
        <w:t>general</w:t>
      </w:r>
      <w:proofErr w:type="gramEnd"/>
      <w:r w:rsidRPr="001A3EC2">
        <w:rPr>
          <w:rFonts w:ascii="Arial" w:eastAsiaTheme="minorHAnsi" w:hAnsi="Arial" w:cs="Arial"/>
          <w:sz w:val="24"/>
          <w:szCs w:val="24"/>
        </w:rPr>
        <w:t xml:space="preserve"> ledger?</w:t>
      </w:r>
    </w:p>
    <w:p w:rsidR="0084025A" w:rsidRPr="001A3EC2" w:rsidRDefault="0084025A" w:rsidP="0084025A">
      <w:pPr>
        <w:spacing w:after="0" w:line="240" w:lineRule="auto"/>
        <w:rPr>
          <w:rFonts w:ascii="Arial" w:eastAsiaTheme="minorHAnsi" w:hAnsi="Arial" w:cs="Arial"/>
          <w:sz w:val="24"/>
          <w:szCs w:val="24"/>
        </w:rPr>
      </w:pPr>
      <w:r w:rsidRPr="001A3EC2">
        <w:rPr>
          <w:rFonts w:ascii="Arial" w:eastAsiaTheme="minorHAnsi" w:hAnsi="Arial" w:cs="Arial"/>
          <w:sz w:val="24"/>
          <w:szCs w:val="24"/>
        </w:rPr>
        <w:t xml:space="preserve">34. What is the balance of Retained Earnings in the general ledger after closing </w:t>
      </w:r>
      <w:proofErr w:type="gramStart"/>
      <w:r w:rsidRPr="001A3EC2">
        <w:rPr>
          <w:rFonts w:ascii="Arial" w:eastAsiaTheme="minorHAnsi" w:hAnsi="Arial" w:cs="Arial"/>
          <w:sz w:val="24"/>
          <w:szCs w:val="24"/>
        </w:rPr>
        <w:t>entries</w:t>
      </w:r>
      <w:proofErr w:type="gramEnd"/>
    </w:p>
    <w:p w:rsidR="0084025A" w:rsidRPr="001A3EC2" w:rsidRDefault="0084025A" w:rsidP="0084025A">
      <w:pPr>
        <w:spacing w:after="0" w:line="240" w:lineRule="auto"/>
        <w:ind w:firstLine="432"/>
        <w:rPr>
          <w:rFonts w:ascii="Arial" w:eastAsiaTheme="minorHAnsi" w:hAnsi="Arial" w:cs="Arial"/>
          <w:sz w:val="24"/>
          <w:szCs w:val="24"/>
        </w:rPr>
      </w:pPr>
      <w:proofErr w:type="gramStart"/>
      <w:r w:rsidRPr="001A3EC2">
        <w:rPr>
          <w:rFonts w:ascii="Arial" w:eastAsiaTheme="minorHAnsi" w:hAnsi="Arial" w:cs="Arial"/>
          <w:sz w:val="24"/>
          <w:szCs w:val="24"/>
        </w:rPr>
        <w:t>for</w:t>
      </w:r>
      <w:proofErr w:type="gramEnd"/>
      <w:r w:rsidRPr="001A3EC2">
        <w:rPr>
          <w:rFonts w:ascii="Arial" w:eastAsiaTheme="minorHAnsi" w:hAnsi="Arial" w:cs="Arial"/>
          <w:sz w:val="24"/>
          <w:szCs w:val="24"/>
        </w:rPr>
        <w:t xml:space="preserve"> 2017 are posted?</w:t>
      </w:r>
    </w:p>
    <w:p w:rsidR="0084025A" w:rsidRPr="001A3EC2" w:rsidRDefault="0084025A" w:rsidP="0084025A">
      <w:pPr>
        <w:spacing w:after="0" w:line="240" w:lineRule="auto"/>
        <w:ind w:hanging="90"/>
        <w:rPr>
          <w:rFonts w:ascii="Arial" w:eastAsiaTheme="minorHAnsi" w:hAnsi="Arial" w:cs="Arial"/>
          <w:sz w:val="24"/>
          <w:szCs w:val="24"/>
        </w:rPr>
      </w:pPr>
      <w:r w:rsidRPr="001A3EC2">
        <w:rPr>
          <w:rFonts w:ascii="Arial" w:eastAsiaTheme="minorHAnsi" w:hAnsi="Arial" w:cs="Arial"/>
          <w:sz w:val="24"/>
          <w:szCs w:val="24"/>
        </w:rPr>
        <w:t>*35. What is the balance of Retained Earnings in the general ledger on January 1, 2017?</w:t>
      </w:r>
    </w:p>
    <w:p w:rsidR="0084025A" w:rsidRDefault="0084025A" w:rsidP="0084025A">
      <w:pPr>
        <w:spacing w:after="0" w:line="240" w:lineRule="auto"/>
        <w:rPr>
          <w:rFonts w:ascii="Arial" w:eastAsiaTheme="minorHAnsi" w:hAnsi="Arial" w:cs="Arial"/>
          <w:b/>
          <w:sz w:val="24"/>
          <w:szCs w:val="24"/>
        </w:rPr>
      </w:pPr>
    </w:p>
    <w:p w:rsidR="00C02376" w:rsidRDefault="00C02376" w:rsidP="0084025A">
      <w:pPr>
        <w:spacing w:after="0" w:line="240" w:lineRule="auto"/>
        <w:rPr>
          <w:rFonts w:ascii="Arial" w:eastAsiaTheme="minorHAnsi" w:hAnsi="Arial" w:cs="Arial"/>
          <w:b/>
          <w:sz w:val="24"/>
          <w:szCs w:val="24"/>
        </w:rPr>
      </w:pPr>
    </w:p>
    <w:p w:rsidR="00C02376" w:rsidRDefault="00C02376" w:rsidP="0084025A">
      <w:pPr>
        <w:spacing w:after="0" w:line="240" w:lineRule="auto"/>
        <w:rPr>
          <w:rFonts w:ascii="Arial" w:eastAsiaTheme="minorHAnsi" w:hAnsi="Arial" w:cs="Arial"/>
          <w:b/>
          <w:sz w:val="24"/>
          <w:szCs w:val="24"/>
        </w:rPr>
      </w:pPr>
    </w:p>
    <w:p w:rsidR="001A3EC2" w:rsidRPr="00C02376" w:rsidRDefault="001A3EC2" w:rsidP="0084025A">
      <w:pPr>
        <w:spacing w:after="0" w:line="240" w:lineRule="auto"/>
        <w:rPr>
          <w:rFonts w:ascii="Arial" w:eastAsiaTheme="minorHAnsi" w:hAnsi="Arial" w:cs="Arial"/>
          <w:b/>
          <w:sz w:val="24"/>
          <w:szCs w:val="24"/>
          <w:u w:val="single"/>
        </w:rPr>
      </w:pPr>
      <w:r w:rsidRPr="00C02376">
        <w:rPr>
          <w:rFonts w:ascii="Arial" w:eastAsiaTheme="minorHAnsi" w:hAnsi="Arial" w:cs="Arial"/>
          <w:b/>
          <w:sz w:val="24"/>
          <w:szCs w:val="24"/>
          <w:u w:val="single"/>
        </w:rPr>
        <w:t>Group 7</w:t>
      </w:r>
    </w:p>
    <w:p w:rsidR="00C02376" w:rsidRPr="00C02376" w:rsidRDefault="00C02376" w:rsidP="00C02376">
      <w:pPr>
        <w:spacing w:after="0" w:line="240" w:lineRule="auto"/>
        <w:jc w:val="both"/>
        <w:rPr>
          <w:rFonts w:ascii="Arial" w:eastAsia="Times New Roman" w:hAnsi="Arial" w:cs="Times New Roman"/>
          <w:b/>
          <w:bCs/>
          <w:sz w:val="24"/>
          <w:szCs w:val="24"/>
        </w:rPr>
      </w:pPr>
      <w:r w:rsidRPr="00C02376">
        <w:rPr>
          <w:rFonts w:ascii="Arial" w:eastAsia="Times New Roman" w:hAnsi="Arial" w:cs="Times New Roman"/>
          <w:b/>
          <w:bCs/>
          <w:sz w:val="24"/>
          <w:szCs w:val="24"/>
        </w:rPr>
        <w:t xml:space="preserve">Refer to Table </w:t>
      </w:r>
      <w:r>
        <w:rPr>
          <w:rFonts w:ascii="Arial" w:eastAsia="Times New Roman" w:hAnsi="Arial" w:cs="Times New Roman"/>
          <w:b/>
          <w:bCs/>
          <w:sz w:val="24"/>
          <w:szCs w:val="24"/>
        </w:rPr>
        <w:t>1</w:t>
      </w:r>
      <w:r w:rsidRPr="00C02376">
        <w:rPr>
          <w:rFonts w:ascii="Arial" w:eastAsia="Times New Roman" w:hAnsi="Arial" w:cs="Times New Roman"/>
          <w:b/>
          <w:bCs/>
          <w:sz w:val="24"/>
          <w:szCs w:val="24"/>
        </w:rPr>
        <w:t xml:space="preserve"> on page </w:t>
      </w:r>
      <w:r w:rsidR="009521B9">
        <w:rPr>
          <w:rFonts w:ascii="Arial" w:eastAsia="Times New Roman" w:hAnsi="Arial" w:cs="Times New Roman"/>
          <w:b/>
          <w:bCs/>
          <w:sz w:val="24"/>
          <w:szCs w:val="24"/>
        </w:rPr>
        <w:t>10</w:t>
      </w:r>
      <w:r w:rsidRPr="00C02376">
        <w:rPr>
          <w:rFonts w:ascii="Arial" w:eastAsia="Times New Roman" w:hAnsi="Arial" w:cs="Times New Roman"/>
          <w:b/>
          <w:bCs/>
          <w:sz w:val="24"/>
          <w:szCs w:val="24"/>
        </w:rPr>
        <w:t xml:space="preserve">.  For questions </w:t>
      </w:r>
      <w:r>
        <w:rPr>
          <w:rFonts w:ascii="Arial" w:eastAsia="Times New Roman" w:hAnsi="Arial" w:cs="Times New Roman"/>
          <w:b/>
          <w:bCs/>
          <w:sz w:val="24"/>
          <w:szCs w:val="24"/>
        </w:rPr>
        <w:t>36</w:t>
      </w:r>
      <w:r w:rsidRPr="00C02376">
        <w:rPr>
          <w:rFonts w:ascii="Arial" w:eastAsia="Times New Roman" w:hAnsi="Arial" w:cs="Times New Roman"/>
          <w:b/>
          <w:bCs/>
          <w:sz w:val="24"/>
          <w:szCs w:val="24"/>
        </w:rPr>
        <w:t xml:space="preserve"> through </w:t>
      </w:r>
      <w:r>
        <w:rPr>
          <w:rFonts w:ascii="Arial" w:eastAsia="Times New Roman" w:hAnsi="Arial" w:cs="Times New Roman"/>
          <w:b/>
          <w:bCs/>
          <w:sz w:val="24"/>
          <w:szCs w:val="24"/>
        </w:rPr>
        <w:t>41</w:t>
      </w:r>
      <w:r w:rsidRPr="00C02376">
        <w:rPr>
          <w:rFonts w:ascii="Arial" w:eastAsia="Times New Roman" w:hAnsi="Arial" w:cs="Times New Roman"/>
          <w:b/>
          <w:bCs/>
          <w:sz w:val="24"/>
          <w:szCs w:val="24"/>
        </w:rPr>
        <w:t>, write the identifying letter of the best response on your answer sheet.  Assume that all adjusting entries are posted correctly.</w:t>
      </w: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24"/>
          <w:szCs w:val="24"/>
        </w:rPr>
      </w:pPr>
      <w:r>
        <w:rPr>
          <w:rFonts w:ascii="Arial" w:eastAsia="Times New Roman" w:hAnsi="Arial" w:cs="Times New Roman"/>
          <w:sz w:val="24"/>
          <w:szCs w:val="24"/>
        </w:rPr>
        <w:t>36</w:t>
      </w:r>
      <w:r w:rsidRPr="00C02376">
        <w:rPr>
          <w:rFonts w:ascii="Arial" w:eastAsia="Times New Roman" w:hAnsi="Arial" w:cs="Times New Roman"/>
          <w:sz w:val="24"/>
          <w:szCs w:val="24"/>
        </w:rPr>
        <w:t>. What is the total amount of Federal Corporate Income Tax Expense that the</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w:t>
      </w:r>
      <w:proofErr w:type="gramStart"/>
      <w:r w:rsidRPr="00C02376">
        <w:rPr>
          <w:rFonts w:ascii="Arial" w:eastAsia="Times New Roman" w:hAnsi="Arial" w:cs="Times New Roman"/>
          <w:sz w:val="24"/>
          <w:szCs w:val="24"/>
        </w:rPr>
        <w:t>corporation</w:t>
      </w:r>
      <w:proofErr w:type="gramEnd"/>
      <w:r w:rsidRPr="00C02376">
        <w:rPr>
          <w:rFonts w:ascii="Arial" w:eastAsia="Times New Roman" w:hAnsi="Arial" w:cs="Times New Roman"/>
          <w:sz w:val="24"/>
          <w:szCs w:val="24"/>
        </w:rPr>
        <w:t xml:space="preserve"> will report on its income statement for the year ended 12-31-17?</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t>A. $ 2,345</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t>E. $26,345</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B. $17,320</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t>F. $43,095</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C. $17,845</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t>G. $65,345</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t xml:space="preserve">D. $24,000      </w:t>
      </w:r>
    </w:p>
    <w:p w:rsid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tabs>
          <w:tab w:val="left" w:pos="432"/>
        </w:tabs>
        <w:spacing w:after="0" w:line="240" w:lineRule="auto"/>
        <w:rPr>
          <w:rFonts w:ascii="Arial" w:eastAsia="Times New Roman" w:hAnsi="Arial" w:cs="Times New Roman"/>
          <w:b/>
          <w:sz w:val="24"/>
          <w:szCs w:val="24"/>
          <w:u w:val="single"/>
        </w:rPr>
      </w:pPr>
      <w:r w:rsidRPr="00C02376">
        <w:rPr>
          <w:rFonts w:ascii="Arial" w:eastAsia="Times New Roman" w:hAnsi="Arial" w:cs="Times New Roman"/>
          <w:b/>
          <w:sz w:val="24"/>
          <w:szCs w:val="24"/>
          <w:u w:val="single"/>
        </w:rPr>
        <w:lastRenderedPageBreak/>
        <w:t>Group 7 continued</w:t>
      </w:r>
    </w:p>
    <w:p w:rsidR="00C02376" w:rsidRDefault="00C02376" w:rsidP="00C02376">
      <w:pPr>
        <w:tabs>
          <w:tab w:val="left" w:pos="432"/>
        </w:tabs>
        <w:spacing w:after="0" w:line="240" w:lineRule="auto"/>
        <w:rPr>
          <w:rFonts w:ascii="Arial" w:eastAsia="Times New Roman" w:hAnsi="Arial" w:cs="Times New Roman"/>
          <w:sz w:val="24"/>
          <w:szCs w:val="24"/>
        </w:rPr>
      </w:pPr>
    </w:p>
    <w:p w:rsidR="00C02376" w:rsidRPr="00C02376" w:rsidRDefault="00C02376" w:rsidP="00C0237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C02376">
        <w:rPr>
          <w:rFonts w:ascii="Arial" w:eastAsia="Times New Roman" w:hAnsi="Arial" w:cs="Times New Roman"/>
          <w:sz w:val="24"/>
          <w:szCs w:val="24"/>
        </w:rPr>
        <w:t>. The adjusting journal entry for corporate federal income tax expense for 2017</w:t>
      </w:r>
    </w:p>
    <w:p w:rsidR="00C02376" w:rsidRPr="00C02376" w:rsidRDefault="00C02376" w:rsidP="00C02376">
      <w:pPr>
        <w:tabs>
          <w:tab w:val="left" w:pos="432"/>
        </w:tabs>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w:t>
      </w:r>
      <w:proofErr w:type="gramStart"/>
      <w:r w:rsidRPr="00C02376">
        <w:rPr>
          <w:rFonts w:ascii="Arial" w:eastAsia="Times New Roman" w:hAnsi="Arial" w:cs="Times New Roman"/>
          <w:sz w:val="24"/>
          <w:szCs w:val="24"/>
        </w:rPr>
        <w:t>included</w:t>
      </w:r>
      <w:proofErr w:type="gramEnd"/>
      <w:r w:rsidRPr="00C02376">
        <w:rPr>
          <w:rFonts w:ascii="Arial" w:eastAsia="Times New Roman" w:hAnsi="Arial" w:cs="Times New Roman"/>
          <w:sz w:val="24"/>
          <w:szCs w:val="24"/>
        </w:rPr>
        <w:t xml:space="preserve"> a:</w:t>
      </w:r>
    </w:p>
    <w:p w:rsidR="00C02376" w:rsidRPr="00C02376" w:rsidRDefault="00C02376" w:rsidP="00C02376">
      <w:pPr>
        <w:tabs>
          <w:tab w:val="left" w:pos="432"/>
        </w:tabs>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A. debit to Cash in Bank</w:t>
      </w:r>
    </w:p>
    <w:p w:rsidR="00C02376" w:rsidRPr="00C02376" w:rsidRDefault="00C02376" w:rsidP="00C02376">
      <w:pPr>
        <w:tabs>
          <w:tab w:val="left" w:pos="432"/>
        </w:tabs>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B. credit to Federal Corporate Income Tax Payable</w:t>
      </w:r>
      <w:r w:rsidRPr="00C02376">
        <w:rPr>
          <w:rFonts w:ascii="Arial" w:eastAsia="Times New Roman" w:hAnsi="Arial" w:cs="Times New Roman"/>
          <w:sz w:val="24"/>
          <w:szCs w:val="24"/>
        </w:rPr>
        <w:tab/>
      </w:r>
    </w:p>
    <w:p w:rsidR="00C02376" w:rsidRPr="00C02376" w:rsidRDefault="00C02376" w:rsidP="00C02376">
      <w:pPr>
        <w:tabs>
          <w:tab w:val="left" w:pos="432"/>
        </w:tabs>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C. debit to Federal Corporate Income Tax Payable</w:t>
      </w:r>
    </w:p>
    <w:p w:rsidR="00C02376" w:rsidRPr="00C02376" w:rsidRDefault="00C02376" w:rsidP="00C02376">
      <w:pPr>
        <w:tabs>
          <w:tab w:val="left" w:pos="432"/>
        </w:tabs>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D. credit to Federal Corporate Income Tax Expense</w:t>
      </w:r>
      <w:r w:rsidRPr="00C02376">
        <w:rPr>
          <w:rFonts w:ascii="Arial" w:eastAsia="Times New Roman" w:hAnsi="Arial" w:cs="Times New Roman"/>
          <w:sz w:val="24"/>
          <w:szCs w:val="24"/>
        </w:rPr>
        <w:tab/>
      </w:r>
    </w:p>
    <w:p w:rsidR="00C02376" w:rsidRPr="00C02376" w:rsidRDefault="00C02376" w:rsidP="00C02376">
      <w:pPr>
        <w:tabs>
          <w:tab w:val="left" w:pos="432"/>
        </w:tabs>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C02376">
        <w:rPr>
          <w:rFonts w:ascii="Arial" w:eastAsia="Times New Roman" w:hAnsi="Arial" w:cs="Times New Roman"/>
          <w:sz w:val="24"/>
          <w:szCs w:val="24"/>
        </w:rPr>
        <w:t>. What is the balance of Federal Corporate Income Tax Payable after the 12-31-</w:t>
      </w:r>
      <w:proofErr w:type="gramStart"/>
      <w:r w:rsidRPr="00C02376">
        <w:rPr>
          <w:rFonts w:ascii="Arial" w:eastAsia="Times New Roman" w:hAnsi="Arial" w:cs="Times New Roman"/>
          <w:sz w:val="24"/>
          <w:szCs w:val="24"/>
        </w:rPr>
        <w:t>17</w:t>
      </w:r>
      <w:proofErr w:type="gramEnd"/>
      <w:r w:rsidRPr="00C02376">
        <w:rPr>
          <w:rFonts w:ascii="Arial" w:eastAsia="Times New Roman" w:hAnsi="Arial" w:cs="Times New Roman"/>
          <w:sz w:val="24"/>
          <w:szCs w:val="24"/>
        </w:rPr>
        <w:t xml:space="preserve"> </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r>
      <w:proofErr w:type="gramStart"/>
      <w:r w:rsidRPr="00C02376">
        <w:rPr>
          <w:rFonts w:ascii="Arial" w:eastAsia="Times New Roman" w:hAnsi="Arial" w:cs="Times New Roman"/>
          <w:sz w:val="24"/>
          <w:szCs w:val="24"/>
        </w:rPr>
        <w:t>adjustment</w:t>
      </w:r>
      <w:proofErr w:type="gramEnd"/>
      <w:r w:rsidRPr="00C02376">
        <w:rPr>
          <w:rFonts w:ascii="Arial" w:eastAsia="Times New Roman" w:hAnsi="Arial" w:cs="Times New Roman"/>
          <w:sz w:val="24"/>
          <w:szCs w:val="24"/>
        </w:rPr>
        <w:t xml:space="preserve"> is posted?</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t>A. $2,345      B. $3,570      C. $4,095      D. $12,595      E. $19,095</w:t>
      </w: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3</w:t>
      </w:r>
      <w:r>
        <w:rPr>
          <w:rFonts w:ascii="Arial" w:eastAsia="Times New Roman" w:hAnsi="Arial" w:cs="Times New Roman"/>
          <w:sz w:val="24"/>
          <w:szCs w:val="24"/>
        </w:rPr>
        <w:t>9</w:t>
      </w:r>
      <w:r w:rsidRPr="00C02376">
        <w:rPr>
          <w:rFonts w:ascii="Arial" w:eastAsia="Times New Roman" w:hAnsi="Arial" w:cs="Times New Roman"/>
          <w:sz w:val="24"/>
          <w:szCs w:val="24"/>
        </w:rPr>
        <w:t>. Federal Corporate Income Tax Payable is classified on the financial statements as</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r>
      <w:proofErr w:type="gramStart"/>
      <w:r w:rsidRPr="00C02376">
        <w:rPr>
          <w:rFonts w:ascii="Arial" w:eastAsia="Times New Roman" w:hAnsi="Arial" w:cs="Times New Roman"/>
          <w:sz w:val="24"/>
          <w:szCs w:val="24"/>
        </w:rPr>
        <w:t>a/an</w:t>
      </w:r>
      <w:proofErr w:type="gramEnd"/>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A. income tax expense item</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t>C. deferred revenue</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B. long-term liability</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r>
      <w:r w:rsidRPr="00C02376">
        <w:rPr>
          <w:rFonts w:ascii="Arial" w:eastAsia="Times New Roman" w:hAnsi="Arial" w:cs="Times New Roman"/>
          <w:sz w:val="24"/>
          <w:szCs w:val="24"/>
        </w:rPr>
        <w:tab/>
      </w:r>
      <w:r w:rsidRPr="00C02376">
        <w:rPr>
          <w:rFonts w:ascii="Arial" w:eastAsia="Times New Roman" w:hAnsi="Arial" w:cs="Times New Roman"/>
          <w:sz w:val="24"/>
          <w:szCs w:val="24"/>
        </w:rPr>
        <w:tab/>
        <w:t>D. current liability</w:t>
      </w: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C02376">
        <w:rPr>
          <w:rFonts w:ascii="Arial" w:eastAsia="Times New Roman" w:hAnsi="Arial" w:cs="Times New Roman"/>
          <w:sz w:val="24"/>
          <w:szCs w:val="24"/>
        </w:rPr>
        <w:t xml:space="preserve">. What is </w:t>
      </w:r>
      <w:proofErr w:type="spellStart"/>
      <w:r w:rsidRPr="00C02376">
        <w:rPr>
          <w:rFonts w:ascii="Arial" w:eastAsia="Times New Roman" w:hAnsi="Arial" w:cs="Times New Roman"/>
          <w:sz w:val="24"/>
          <w:szCs w:val="24"/>
        </w:rPr>
        <w:t>Bohonnon’s</w:t>
      </w:r>
      <w:proofErr w:type="spellEnd"/>
      <w:r w:rsidRPr="00C02376">
        <w:rPr>
          <w:rFonts w:ascii="Arial" w:eastAsia="Times New Roman" w:hAnsi="Arial" w:cs="Times New Roman"/>
          <w:sz w:val="24"/>
          <w:szCs w:val="24"/>
        </w:rPr>
        <w:t xml:space="preserve"> marginal tax rate?</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ab/>
        <w:t>A. zero</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r>
      <w:r w:rsidRPr="00C02376">
        <w:rPr>
          <w:rFonts w:ascii="Arial" w:eastAsia="Times New Roman" w:hAnsi="Arial" w:cs="Times New Roman"/>
          <w:sz w:val="24"/>
          <w:szCs w:val="24"/>
        </w:rPr>
        <w:tab/>
        <w:t>D. 34%</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B. 15%</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r>
      <w:r w:rsidRPr="00C02376">
        <w:rPr>
          <w:rFonts w:ascii="Arial" w:eastAsia="Times New Roman" w:hAnsi="Arial" w:cs="Times New Roman"/>
          <w:sz w:val="24"/>
          <w:szCs w:val="24"/>
        </w:rPr>
        <w:tab/>
        <w:t>E. 39%</w:t>
      </w:r>
    </w:p>
    <w:p w:rsidR="00C02376" w:rsidRPr="00C02376" w:rsidRDefault="00C02376" w:rsidP="00C02376">
      <w:pPr>
        <w:spacing w:after="0" w:line="240" w:lineRule="auto"/>
        <w:rPr>
          <w:rFonts w:ascii="Arial" w:eastAsia="Times New Roman" w:hAnsi="Arial" w:cs="Times New Roman"/>
          <w:sz w:val="24"/>
          <w:szCs w:val="24"/>
        </w:rPr>
      </w:pPr>
      <w:r w:rsidRPr="00C02376">
        <w:rPr>
          <w:rFonts w:ascii="Arial" w:eastAsia="Times New Roman" w:hAnsi="Arial" w:cs="Times New Roman"/>
          <w:sz w:val="24"/>
          <w:szCs w:val="24"/>
        </w:rPr>
        <w:t xml:space="preserve">      C. 25%</w:t>
      </w:r>
      <w:r w:rsidRPr="00C02376">
        <w:rPr>
          <w:rFonts w:ascii="Arial" w:eastAsia="Times New Roman" w:hAnsi="Arial" w:cs="Times New Roman"/>
          <w:sz w:val="24"/>
          <w:szCs w:val="24"/>
        </w:rPr>
        <w:tab/>
      </w:r>
      <w:r w:rsidRPr="00C02376">
        <w:rPr>
          <w:rFonts w:ascii="Arial" w:eastAsia="Times New Roman" w:hAnsi="Arial" w:cs="Times New Roman"/>
          <w:sz w:val="24"/>
          <w:szCs w:val="24"/>
        </w:rPr>
        <w:tab/>
      </w:r>
      <w:r w:rsidRPr="00C02376">
        <w:rPr>
          <w:rFonts w:ascii="Arial" w:eastAsia="Times New Roman" w:hAnsi="Arial" w:cs="Times New Roman"/>
          <w:sz w:val="24"/>
          <w:szCs w:val="24"/>
        </w:rPr>
        <w:tab/>
        <w:t>F. an average of all brackets used</w:t>
      </w:r>
    </w:p>
    <w:p w:rsidR="00C02376" w:rsidRPr="00C02376" w:rsidRDefault="00C02376" w:rsidP="00C02376">
      <w:pPr>
        <w:spacing w:after="0" w:line="240" w:lineRule="auto"/>
        <w:rPr>
          <w:rFonts w:ascii="Arial" w:eastAsia="Times New Roman" w:hAnsi="Arial" w:cs="Times New Roman"/>
          <w:sz w:val="16"/>
          <w:szCs w:val="16"/>
        </w:rPr>
      </w:pPr>
    </w:p>
    <w:p w:rsidR="00C02376" w:rsidRPr="00C02376" w:rsidRDefault="00C02376" w:rsidP="00C02376">
      <w:pPr>
        <w:spacing w:after="0" w:line="240" w:lineRule="auto"/>
        <w:ind w:hanging="90"/>
        <w:rPr>
          <w:rFonts w:ascii="Arial" w:eastAsia="Times New Roman" w:hAnsi="Arial" w:cs="Times New Roman"/>
          <w:sz w:val="24"/>
          <w:szCs w:val="24"/>
        </w:rPr>
      </w:pPr>
      <w:r w:rsidRPr="00C02376">
        <w:rPr>
          <w:rFonts w:ascii="Arial" w:eastAsia="Times New Roman" w:hAnsi="Arial" w:cs="Times New Roman"/>
          <w:sz w:val="24"/>
          <w:szCs w:val="24"/>
        </w:rPr>
        <w:t>*</w:t>
      </w:r>
      <w:r>
        <w:rPr>
          <w:rFonts w:ascii="Arial" w:eastAsia="Times New Roman" w:hAnsi="Arial" w:cs="Times New Roman"/>
          <w:sz w:val="24"/>
          <w:szCs w:val="24"/>
        </w:rPr>
        <w:t>4</w:t>
      </w:r>
      <w:r w:rsidRPr="00C02376">
        <w:rPr>
          <w:rFonts w:ascii="Arial" w:eastAsia="Times New Roman" w:hAnsi="Arial" w:cs="Times New Roman"/>
          <w:sz w:val="24"/>
          <w:szCs w:val="24"/>
        </w:rPr>
        <w:t>1. What is “Net Income after Federal Corporate Income Tax” as reported on the</w:t>
      </w:r>
    </w:p>
    <w:p w:rsidR="00C02376" w:rsidRPr="00C02376" w:rsidRDefault="00C02376" w:rsidP="00C02376">
      <w:pPr>
        <w:spacing w:after="0" w:line="240" w:lineRule="auto"/>
        <w:ind w:hanging="90"/>
        <w:rPr>
          <w:rFonts w:ascii="Arial" w:eastAsia="Times New Roman" w:hAnsi="Arial" w:cs="Times New Roman"/>
          <w:sz w:val="24"/>
          <w:szCs w:val="24"/>
        </w:rPr>
      </w:pPr>
      <w:r w:rsidRPr="00C02376">
        <w:rPr>
          <w:rFonts w:ascii="Arial" w:eastAsia="Times New Roman" w:hAnsi="Arial" w:cs="Times New Roman"/>
          <w:sz w:val="24"/>
          <w:szCs w:val="24"/>
        </w:rPr>
        <w:tab/>
      </w:r>
      <w:r w:rsidRPr="00C02376">
        <w:rPr>
          <w:rFonts w:ascii="Arial" w:eastAsia="Times New Roman" w:hAnsi="Arial" w:cs="Times New Roman"/>
          <w:sz w:val="24"/>
          <w:szCs w:val="24"/>
        </w:rPr>
        <w:tab/>
      </w:r>
      <w:proofErr w:type="gramStart"/>
      <w:r w:rsidRPr="00C02376">
        <w:rPr>
          <w:rFonts w:ascii="Arial" w:eastAsia="Times New Roman" w:hAnsi="Arial" w:cs="Times New Roman"/>
          <w:sz w:val="24"/>
          <w:szCs w:val="24"/>
        </w:rPr>
        <w:t>income</w:t>
      </w:r>
      <w:proofErr w:type="gramEnd"/>
      <w:r w:rsidRPr="00C02376">
        <w:rPr>
          <w:rFonts w:ascii="Arial" w:eastAsia="Times New Roman" w:hAnsi="Arial" w:cs="Times New Roman"/>
          <w:sz w:val="24"/>
          <w:szCs w:val="24"/>
        </w:rPr>
        <w:tab/>
        <w:t>statement for the year ended 12-31-17?</w:t>
      </w:r>
    </w:p>
    <w:p w:rsidR="00C02376" w:rsidRPr="00C02376" w:rsidRDefault="00C02376" w:rsidP="00C02376">
      <w:pPr>
        <w:spacing w:after="0" w:line="240" w:lineRule="auto"/>
        <w:rPr>
          <w:rFonts w:ascii="Arial" w:hAnsi="Arial" w:cs="Arial"/>
          <w:sz w:val="24"/>
          <w:szCs w:val="24"/>
        </w:rPr>
      </w:pPr>
      <w:r w:rsidRPr="00C02376">
        <w:rPr>
          <w:rFonts w:ascii="Arial" w:hAnsi="Arial" w:cs="Arial"/>
          <w:sz w:val="24"/>
          <w:szCs w:val="24"/>
        </w:rPr>
        <w:tab/>
        <w:t>A. $67,405</w:t>
      </w:r>
      <w:r w:rsidRPr="00C02376">
        <w:rPr>
          <w:rFonts w:ascii="Arial" w:hAnsi="Arial" w:cs="Arial"/>
          <w:sz w:val="24"/>
          <w:szCs w:val="24"/>
        </w:rPr>
        <w:tab/>
      </w:r>
      <w:r w:rsidRPr="00C02376">
        <w:rPr>
          <w:rFonts w:ascii="Arial" w:hAnsi="Arial" w:cs="Arial"/>
          <w:sz w:val="24"/>
          <w:szCs w:val="24"/>
        </w:rPr>
        <w:tab/>
        <w:t>C. $86,500</w:t>
      </w:r>
      <w:r w:rsidRPr="00C02376">
        <w:rPr>
          <w:rFonts w:ascii="Arial" w:hAnsi="Arial" w:cs="Arial"/>
          <w:sz w:val="24"/>
          <w:szCs w:val="24"/>
        </w:rPr>
        <w:tab/>
      </w:r>
      <w:r w:rsidRPr="00C02376">
        <w:rPr>
          <w:rFonts w:ascii="Arial" w:hAnsi="Arial" w:cs="Arial"/>
          <w:sz w:val="24"/>
          <w:szCs w:val="24"/>
        </w:rPr>
        <w:tab/>
        <w:t xml:space="preserve">E. </w:t>
      </w:r>
      <w:proofErr w:type="gramStart"/>
      <w:r w:rsidRPr="00C02376">
        <w:rPr>
          <w:rFonts w:ascii="Arial" w:hAnsi="Arial" w:cs="Arial"/>
          <w:sz w:val="24"/>
          <w:szCs w:val="24"/>
        </w:rPr>
        <w:t>$  93,180</w:t>
      </w:r>
      <w:proofErr w:type="gramEnd"/>
    </w:p>
    <w:p w:rsidR="00C02376" w:rsidRPr="00C02376" w:rsidRDefault="00C02376" w:rsidP="00C02376">
      <w:pPr>
        <w:spacing w:after="0" w:line="240" w:lineRule="auto"/>
        <w:rPr>
          <w:rFonts w:ascii="Arial" w:hAnsi="Arial" w:cs="Arial"/>
          <w:sz w:val="24"/>
          <w:szCs w:val="24"/>
        </w:rPr>
      </w:pPr>
      <w:r w:rsidRPr="00C02376">
        <w:rPr>
          <w:rFonts w:ascii="Arial" w:hAnsi="Arial" w:cs="Arial"/>
          <w:sz w:val="24"/>
          <w:szCs w:val="24"/>
        </w:rPr>
        <w:tab/>
        <w:t>B. $84,155</w:t>
      </w:r>
      <w:r w:rsidRPr="00C02376">
        <w:rPr>
          <w:rFonts w:ascii="Arial" w:hAnsi="Arial" w:cs="Arial"/>
          <w:sz w:val="24"/>
          <w:szCs w:val="24"/>
        </w:rPr>
        <w:tab/>
      </w:r>
      <w:r w:rsidRPr="00C02376">
        <w:rPr>
          <w:rFonts w:ascii="Arial" w:hAnsi="Arial" w:cs="Arial"/>
          <w:sz w:val="24"/>
          <w:szCs w:val="24"/>
        </w:rPr>
        <w:tab/>
        <w:t>D. $92,655</w:t>
      </w:r>
      <w:r w:rsidRPr="00C02376">
        <w:rPr>
          <w:rFonts w:ascii="Arial" w:hAnsi="Arial" w:cs="Arial"/>
          <w:sz w:val="24"/>
          <w:szCs w:val="24"/>
        </w:rPr>
        <w:tab/>
      </w:r>
      <w:r w:rsidRPr="00C02376">
        <w:rPr>
          <w:rFonts w:ascii="Arial" w:hAnsi="Arial" w:cs="Arial"/>
          <w:sz w:val="24"/>
          <w:szCs w:val="24"/>
        </w:rPr>
        <w:tab/>
        <w:t>F. $108,155</w:t>
      </w:r>
    </w:p>
    <w:p w:rsidR="001A3EC2" w:rsidRDefault="001A3EC2" w:rsidP="0084025A">
      <w:pPr>
        <w:spacing w:after="0" w:line="240" w:lineRule="auto"/>
        <w:rPr>
          <w:rFonts w:ascii="Arial" w:eastAsiaTheme="minorHAnsi" w:hAnsi="Arial" w:cs="Arial"/>
          <w:b/>
          <w:sz w:val="24"/>
          <w:szCs w:val="24"/>
        </w:rPr>
      </w:pPr>
    </w:p>
    <w:p w:rsidR="0074058D" w:rsidRPr="001A3EC2" w:rsidRDefault="0074058D" w:rsidP="0084025A">
      <w:pPr>
        <w:spacing w:after="0" w:line="240" w:lineRule="auto"/>
        <w:rPr>
          <w:rFonts w:ascii="Arial" w:eastAsiaTheme="minorHAnsi" w:hAnsi="Arial" w:cs="Arial"/>
          <w:b/>
          <w:sz w:val="24"/>
          <w:szCs w:val="24"/>
        </w:rPr>
      </w:pPr>
    </w:p>
    <w:p w:rsidR="00485B5B" w:rsidRPr="0074058D" w:rsidRDefault="00C02376" w:rsidP="00567CFA">
      <w:pPr>
        <w:tabs>
          <w:tab w:val="left" w:pos="43"/>
        </w:tabs>
        <w:spacing w:after="0" w:line="240" w:lineRule="auto"/>
        <w:rPr>
          <w:rFonts w:ascii="Arial" w:eastAsia="Times New Roman" w:hAnsi="Arial" w:cs="Times New Roman"/>
          <w:b/>
          <w:sz w:val="24"/>
          <w:szCs w:val="24"/>
          <w:u w:val="single"/>
        </w:rPr>
      </w:pPr>
      <w:r w:rsidRPr="0074058D">
        <w:rPr>
          <w:rFonts w:ascii="Arial" w:eastAsia="Times New Roman" w:hAnsi="Arial" w:cs="Times New Roman"/>
          <w:b/>
          <w:sz w:val="24"/>
          <w:szCs w:val="24"/>
          <w:u w:val="single"/>
        </w:rPr>
        <w:t>Group 8</w:t>
      </w:r>
    </w:p>
    <w:p w:rsidR="0074058D" w:rsidRPr="0074058D" w:rsidRDefault="0074058D" w:rsidP="0074058D">
      <w:pPr>
        <w:tabs>
          <w:tab w:val="left" w:pos="43"/>
        </w:tabs>
        <w:spacing w:after="0" w:line="240" w:lineRule="auto"/>
        <w:jc w:val="both"/>
        <w:rPr>
          <w:rFonts w:ascii="Arial" w:eastAsia="Times New Roman" w:hAnsi="Arial" w:cs="Times New Roman"/>
          <w:b/>
          <w:bCs/>
          <w:sz w:val="24"/>
          <w:szCs w:val="24"/>
        </w:rPr>
      </w:pPr>
      <w:r w:rsidRPr="0074058D">
        <w:rPr>
          <w:rFonts w:ascii="Arial" w:eastAsia="Times New Roman" w:hAnsi="Arial" w:cs="Times New Roman"/>
          <w:b/>
          <w:bCs/>
          <w:sz w:val="24"/>
          <w:szCs w:val="24"/>
        </w:rPr>
        <w:t>On June 30, 2017 Diggins Corp was completely destroyed when a flock of birds entered the building through the ventilation system causing the building to catch on fire.  The following year-to-date information for 2017 was the only record that could be salvaged:</w:t>
      </w:r>
    </w:p>
    <w:p w:rsidR="0074058D" w:rsidRPr="0074058D" w:rsidRDefault="0074058D" w:rsidP="0074058D">
      <w:pPr>
        <w:tabs>
          <w:tab w:val="left" w:pos="432"/>
        </w:tabs>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951"/>
        <w:gridCol w:w="222"/>
        <w:gridCol w:w="2071"/>
        <w:gridCol w:w="951"/>
      </w:tblGrid>
      <w:tr w:rsidR="0074058D" w:rsidRPr="0074058D" w:rsidTr="00613065">
        <w:trPr>
          <w:jc w:val="center"/>
        </w:trPr>
        <w:tc>
          <w:tcPr>
            <w:tcW w:w="0" w:type="auto"/>
          </w:tcPr>
          <w:p w:rsidR="0074058D" w:rsidRPr="0074058D" w:rsidRDefault="0074058D" w:rsidP="0074058D">
            <w:pPr>
              <w:keepNext/>
              <w:tabs>
                <w:tab w:val="left" w:pos="432"/>
              </w:tabs>
              <w:spacing w:after="0" w:line="240" w:lineRule="auto"/>
              <w:outlineLvl w:val="0"/>
              <w:rPr>
                <w:rFonts w:ascii="Arial" w:eastAsia="Times New Roman" w:hAnsi="Arial" w:cs="Arial"/>
                <w:b/>
                <w:bCs/>
                <w:sz w:val="24"/>
                <w:szCs w:val="24"/>
              </w:rPr>
            </w:pPr>
            <w:r w:rsidRPr="0074058D">
              <w:rPr>
                <w:rFonts w:ascii="Arial" w:eastAsia="Times New Roman" w:hAnsi="Arial" w:cs="Arial"/>
                <w:b/>
                <w:bCs/>
                <w:sz w:val="24"/>
                <w:szCs w:val="24"/>
              </w:rPr>
              <w:t>Inventory, January 1, 2017</w:t>
            </w:r>
          </w:p>
        </w:tc>
        <w:tc>
          <w:tcPr>
            <w:tcW w:w="0" w:type="auto"/>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15,650</w:t>
            </w:r>
          </w:p>
        </w:tc>
        <w:tc>
          <w:tcPr>
            <w:tcW w:w="0" w:type="auto"/>
            <w:tcBorders>
              <w:top w:val="nil"/>
              <w:bottom w:val="nil"/>
            </w:tcBorders>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p>
        </w:tc>
        <w:tc>
          <w:tcPr>
            <w:tcW w:w="0" w:type="auto"/>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Sales</w:t>
            </w:r>
          </w:p>
        </w:tc>
        <w:tc>
          <w:tcPr>
            <w:tcW w:w="0" w:type="auto"/>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92,600</w:t>
            </w:r>
          </w:p>
        </w:tc>
      </w:tr>
      <w:tr w:rsidR="0074058D" w:rsidRPr="0074058D" w:rsidTr="00613065">
        <w:trPr>
          <w:jc w:val="center"/>
        </w:trPr>
        <w:tc>
          <w:tcPr>
            <w:tcW w:w="0" w:type="auto"/>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Purchases</w:t>
            </w:r>
          </w:p>
        </w:tc>
        <w:tc>
          <w:tcPr>
            <w:tcW w:w="0" w:type="auto"/>
          </w:tcPr>
          <w:p w:rsidR="0074058D" w:rsidRPr="0074058D" w:rsidRDefault="0074058D" w:rsidP="0074058D">
            <w:pPr>
              <w:tabs>
                <w:tab w:val="left" w:pos="432"/>
              </w:tabs>
              <w:spacing w:after="0" w:line="240" w:lineRule="auto"/>
              <w:jc w:val="right"/>
              <w:rPr>
                <w:rFonts w:ascii="Arial" w:eastAsia="Times New Roman" w:hAnsi="Arial" w:cs="Times New Roman"/>
                <w:b/>
                <w:bCs/>
                <w:sz w:val="24"/>
                <w:szCs w:val="24"/>
              </w:rPr>
            </w:pPr>
            <w:r w:rsidRPr="0074058D">
              <w:rPr>
                <w:rFonts w:ascii="Arial" w:eastAsia="Times New Roman" w:hAnsi="Arial" w:cs="Times New Roman"/>
                <w:b/>
                <w:bCs/>
                <w:sz w:val="24"/>
                <w:szCs w:val="24"/>
              </w:rPr>
              <w:t>46,844</w:t>
            </w:r>
          </w:p>
        </w:tc>
        <w:tc>
          <w:tcPr>
            <w:tcW w:w="0" w:type="auto"/>
            <w:tcBorders>
              <w:top w:val="nil"/>
              <w:bottom w:val="nil"/>
            </w:tcBorders>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p>
        </w:tc>
        <w:tc>
          <w:tcPr>
            <w:tcW w:w="0" w:type="auto"/>
            <w:tcBorders>
              <w:bottom w:val="single" w:sz="4" w:space="0" w:color="auto"/>
            </w:tcBorders>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Sales Returns</w:t>
            </w:r>
          </w:p>
        </w:tc>
        <w:tc>
          <w:tcPr>
            <w:tcW w:w="0" w:type="auto"/>
            <w:tcBorders>
              <w:bottom w:val="single" w:sz="4" w:space="0" w:color="auto"/>
            </w:tcBorders>
          </w:tcPr>
          <w:p w:rsidR="0074058D" w:rsidRPr="0074058D" w:rsidRDefault="0074058D" w:rsidP="0074058D">
            <w:pPr>
              <w:tabs>
                <w:tab w:val="left" w:pos="432"/>
              </w:tabs>
              <w:spacing w:after="0" w:line="240" w:lineRule="auto"/>
              <w:jc w:val="right"/>
              <w:rPr>
                <w:rFonts w:ascii="Arial" w:eastAsia="Times New Roman" w:hAnsi="Arial" w:cs="Times New Roman"/>
                <w:b/>
                <w:bCs/>
                <w:sz w:val="24"/>
                <w:szCs w:val="24"/>
              </w:rPr>
            </w:pPr>
            <w:r w:rsidRPr="0074058D">
              <w:rPr>
                <w:rFonts w:ascii="Arial" w:eastAsia="Times New Roman" w:hAnsi="Arial" w:cs="Times New Roman"/>
                <w:b/>
                <w:bCs/>
                <w:sz w:val="24"/>
                <w:szCs w:val="24"/>
              </w:rPr>
              <w:t>2,420</w:t>
            </w:r>
          </w:p>
        </w:tc>
      </w:tr>
      <w:tr w:rsidR="0074058D" w:rsidRPr="0074058D" w:rsidTr="00613065">
        <w:trPr>
          <w:jc w:val="center"/>
        </w:trPr>
        <w:tc>
          <w:tcPr>
            <w:tcW w:w="0" w:type="auto"/>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Transportation In</w:t>
            </w:r>
          </w:p>
        </w:tc>
        <w:tc>
          <w:tcPr>
            <w:tcW w:w="0" w:type="auto"/>
          </w:tcPr>
          <w:p w:rsidR="0074058D" w:rsidRPr="0074058D" w:rsidRDefault="0074058D" w:rsidP="0074058D">
            <w:pPr>
              <w:tabs>
                <w:tab w:val="left" w:pos="432"/>
              </w:tabs>
              <w:spacing w:after="0" w:line="240" w:lineRule="auto"/>
              <w:jc w:val="right"/>
              <w:rPr>
                <w:rFonts w:ascii="Arial" w:eastAsia="Times New Roman" w:hAnsi="Arial" w:cs="Times New Roman"/>
                <w:b/>
                <w:bCs/>
                <w:sz w:val="24"/>
                <w:szCs w:val="24"/>
              </w:rPr>
            </w:pPr>
            <w:r w:rsidRPr="0074058D">
              <w:rPr>
                <w:rFonts w:ascii="Arial" w:eastAsia="Times New Roman" w:hAnsi="Arial" w:cs="Times New Roman"/>
                <w:b/>
                <w:bCs/>
                <w:sz w:val="24"/>
                <w:szCs w:val="24"/>
              </w:rPr>
              <w:t>2,690</w:t>
            </w:r>
          </w:p>
        </w:tc>
        <w:tc>
          <w:tcPr>
            <w:tcW w:w="0" w:type="auto"/>
            <w:tcBorders>
              <w:top w:val="nil"/>
              <w:bottom w:val="nil"/>
              <w:right w:val="single" w:sz="4" w:space="0" w:color="auto"/>
            </w:tcBorders>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p>
        </w:tc>
        <w:tc>
          <w:tcPr>
            <w:tcW w:w="0" w:type="auto"/>
            <w:tcBorders>
              <w:left w:val="single" w:sz="4" w:space="0" w:color="auto"/>
              <w:bottom w:val="single" w:sz="4" w:space="0" w:color="auto"/>
              <w:right w:val="single" w:sz="4" w:space="0" w:color="auto"/>
            </w:tcBorders>
          </w:tcPr>
          <w:p w:rsidR="0074058D" w:rsidRPr="0074058D" w:rsidRDefault="0074058D" w:rsidP="0074058D">
            <w:pPr>
              <w:tabs>
                <w:tab w:val="left" w:pos="432"/>
              </w:tabs>
              <w:spacing w:after="0" w:line="240" w:lineRule="auto"/>
              <w:rPr>
                <w:rFonts w:ascii="Arial" w:eastAsia="Times New Roman" w:hAnsi="Arial" w:cs="Times New Roman"/>
                <w:b/>
                <w:bCs/>
                <w:sz w:val="24"/>
                <w:szCs w:val="24"/>
              </w:rPr>
            </w:pPr>
            <w:r w:rsidRPr="0074058D">
              <w:rPr>
                <w:rFonts w:ascii="Arial" w:eastAsia="Times New Roman" w:hAnsi="Arial" w:cs="Times New Roman"/>
                <w:b/>
                <w:bCs/>
                <w:sz w:val="24"/>
                <w:szCs w:val="24"/>
              </w:rPr>
              <w:t>Sales Discounts</w:t>
            </w:r>
          </w:p>
        </w:tc>
        <w:tc>
          <w:tcPr>
            <w:tcW w:w="0" w:type="auto"/>
            <w:tcBorders>
              <w:top w:val="single" w:sz="4" w:space="0" w:color="auto"/>
              <w:left w:val="single" w:sz="4" w:space="0" w:color="auto"/>
              <w:bottom w:val="single" w:sz="4" w:space="0" w:color="auto"/>
              <w:right w:val="single" w:sz="4" w:space="0" w:color="auto"/>
            </w:tcBorders>
          </w:tcPr>
          <w:p w:rsidR="0074058D" w:rsidRPr="0074058D" w:rsidRDefault="0074058D" w:rsidP="0074058D">
            <w:pPr>
              <w:tabs>
                <w:tab w:val="left" w:pos="432"/>
              </w:tabs>
              <w:spacing w:after="0" w:line="240" w:lineRule="auto"/>
              <w:jc w:val="right"/>
              <w:rPr>
                <w:rFonts w:ascii="Arial" w:eastAsia="Times New Roman" w:hAnsi="Arial" w:cs="Times New Roman"/>
                <w:b/>
                <w:bCs/>
                <w:sz w:val="24"/>
                <w:szCs w:val="24"/>
              </w:rPr>
            </w:pPr>
            <w:r w:rsidRPr="0074058D">
              <w:rPr>
                <w:rFonts w:ascii="Arial" w:eastAsia="Times New Roman" w:hAnsi="Arial" w:cs="Times New Roman"/>
                <w:b/>
                <w:bCs/>
                <w:sz w:val="24"/>
                <w:szCs w:val="24"/>
              </w:rPr>
              <w:t>3,780</w:t>
            </w:r>
          </w:p>
        </w:tc>
      </w:tr>
    </w:tbl>
    <w:p w:rsidR="0074058D" w:rsidRPr="0074058D" w:rsidRDefault="0074058D" w:rsidP="0074058D">
      <w:pPr>
        <w:tabs>
          <w:tab w:val="left" w:pos="432"/>
        </w:tabs>
        <w:spacing w:after="0" w:line="240" w:lineRule="auto"/>
        <w:rPr>
          <w:rFonts w:ascii="Arial" w:eastAsia="Times New Roman" w:hAnsi="Arial" w:cs="Times New Roman"/>
          <w:sz w:val="24"/>
          <w:szCs w:val="24"/>
        </w:rPr>
      </w:pPr>
      <w:r w:rsidRPr="0074058D">
        <w:rPr>
          <w:rFonts w:ascii="Arial" w:eastAsia="Times New Roman" w:hAnsi="Arial" w:cs="Times New Roman"/>
          <w:sz w:val="24"/>
          <w:szCs w:val="24"/>
        </w:rPr>
        <w:tab/>
      </w:r>
      <w:r w:rsidRPr="0074058D">
        <w:rPr>
          <w:rFonts w:ascii="Arial" w:eastAsia="Times New Roman" w:hAnsi="Arial" w:cs="Times New Roman"/>
          <w:sz w:val="24"/>
          <w:szCs w:val="24"/>
        </w:rPr>
        <w:tab/>
      </w:r>
      <w:r w:rsidRPr="0074058D">
        <w:rPr>
          <w:rFonts w:ascii="Arial" w:eastAsia="Times New Roman" w:hAnsi="Arial" w:cs="Times New Roman"/>
          <w:sz w:val="24"/>
          <w:szCs w:val="24"/>
        </w:rPr>
        <w:tab/>
        <w:t xml:space="preserve"> </w:t>
      </w:r>
    </w:p>
    <w:p w:rsidR="0074058D" w:rsidRPr="0074058D" w:rsidRDefault="0074058D" w:rsidP="0074058D">
      <w:pPr>
        <w:tabs>
          <w:tab w:val="left" w:pos="432"/>
        </w:tabs>
        <w:spacing w:after="0" w:line="240" w:lineRule="auto"/>
        <w:jc w:val="both"/>
        <w:rPr>
          <w:rFonts w:ascii="Arial" w:eastAsia="Times New Roman" w:hAnsi="Arial" w:cs="Arial"/>
          <w:b/>
          <w:bCs/>
          <w:sz w:val="24"/>
          <w:szCs w:val="24"/>
        </w:rPr>
      </w:pPr>
      <w:r w:rsidRPr="0074058D">
        <w:rPr>
          <w:rFonts w:ascii="Arial" w:eastAsia="Times New Roman" w:hAnsi="Arial" w:cs="Arial"/>
          <w:b/>
          <w:bCs/>
          <w:sz w:val="24"/>
          <w:szCs w:val="24"/>
        </w:rPr>
        <w:t>Diggins Corp’s historical gross profit percentage was 44% based on net sales per the records salvaged.  The manager estimates they had about $18,000 worth of merchandise in inventory at the time of the bird invasion.  The manager fears he has been traumatized by the birds, but seems to remember the inventory was covered by insurance at a value of $20,000</w:t>
      </w:r>
      <w:r>
        <w:rPr>
          <w:rFonts w:ascii="Arial" w:eastAsia="Times New Roman" w:hAnsi="Arial" w:cs="Arial"/>
          <w:b/>
          <w:bCs/>
          <w:sz w:val="24"/>
          <w:szCs w:val="24"/>
        </w:rPr>
        <w:t>.</w:t>
      </w:r>
      <w:r w:rsidRPr="0074058D">
        <w:rPr>
          <w:rFonts w:ascii="Arial" w:eastAsia="Times New Roman" w:hAnsi="Arial" w:cs="Arial"/>
          <w:b/>
          <w:bCs/>
          <w:sz w:val="24"/>
          <w:szCs w:val="24"/>
        </w:rPr>
        <w:t xml:space="preserve">  For question #</w:t>
      </w:r>
      <w:r>
        <w:rPr>
          <w:rFonts w:ascii="Arial" w:eastAsia="Times New Roman" w:hAnsi="Arial" w:cs="Arial"/>
          <w:b/>
          <w:bCs/>
          <w:sz w:val="24"/>
          <w:szCs w:val="24"/>
        </w:rPr>
        <w:t>42</w:t>
      </w:r>
      <w:r w:rsidRPr="0074058D">
        <w:rPr>
          <w:rFonts w:ascii="Arial" w:eastAsia="Times New Roman" w:hAnsi="Arial" w:cs="Arial"/>
          <w:b/>
          <w:bCs/>
          <w:sz w:val="24"/>
          <w:szCs w:val="24"/>
        </w:rPr>
        <w:t>, write the correct amount on your answer sheet.</w:t>
      </w:r>
    </w:p>
    <w:p w:rsidR="0074058D" w:rsidRPr="0074058D" w:rsidRDefault="0074058D" w:rsidP="0074058D">
      <w:pPr>
        <w:tabs>
          <w:tab w:val="left" w:pos="432"/>
        </w:tabs>
        <w:spacing w:after="0" w:line="240" w:lineRule="auto"/>
        <w:rPr>
          <w:rFonts w:ascii="Arial" w:eastAsia="Times New Roman" w:hAnsi="Arial" w:cs="Times New Roman"/>
          <w:sz w:val="24"/>
          <w:szCs w:val="24"/>
        </w:rPr>
      </w:pPr>
    </w:p>
    <w:p w:rsidR="0074058D" w:rsidRPr="0074058D" w:rsidRDefault="0074058D" w:rsidP="0074058D">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Pr="0074058D">
        <w:rPr>
          <w:rFonts w:ascii="Arial" w:eastAsia="Times New Roman" w:hAnsi="Arial" w:cs="Times New Roman"/>
          <w:sz w:val="24"/>
          <w:szCs w:val="24"/>
        </w:rPr>
        <w:t>. What was the cost of the merchandise estimated to be in inventory that was</w:t>
      </w:r>
    </w:p>
    <w:p w:rsidR="0074058D" w:rsidRPr="0074058D" w:rsidRDefault="0074058D" w:rsidP="0074058D">
      <w:pPr>
        <w:tabs>
          <w:tab w:val="left" w:pos="432"/>
        </w:tabs>
        <w:spacing w:after="0" w:line="240" w:lineRule="auto"/>
        <w:rPr>
          <w:rFonts w:ascii="Arial" w:eastAsia="Times New Roman" w:hAnsi="Arial" w:cs="Times New Roman"/>
          <w:sz w:val="24"/>
          <w:szCs w:val="24"/>
        </w:rPr>
      </w:pPr>
      <w:r w:rsidRPr="0074058D">
        <w:rPr>
          <w:rFonts w:ascii="Arial" w:eastAsia="Times New Roman" w:hAnsi="Arial" w:cs="Times New Roman"/>
          <w:sz w:val="24"/>
          <w:szCs w:val="24"/>
        </w:rPr>
        <w:tab/>
      </w:r>
      <w:proofErr w:type="gramStart"/>
      <w:r w:rsidRPr="0074058D">
        <w:rPr>
          <w:rFonts w:ascii="Arial" w:eastAsia="Times New Roman" w:hAnsi="Arial" w:cs="Times New Roman"/>
          <w:sz w:val="24"/>
          <w:szCs w:val="24"/>
        </w:rPr>
        <w:t>destroyed</w:t>
      </w:r>
      <w:proofErr w:type="gramEnd"/>
      <w:r w:rsidRPr="0074058D">
        <w:rPr>
          <w:rFonts w:ascii="Arial" w:eastAsia="Times New Roman" w:hAnsi="Arial" w:cs="Times New Roman"/>
          <w:sz w:val="24"/>
          <w:szCs w:val="24"/>
        </w:rPr>
        <w:t xml:space="preserve"> on June 30, 2017 using the gross profit method of estimating inventory?</w:t>
      </w:r>
    </w:p>
    <w:p w:rsidR="0074058D" w:rsidRDefault="0074058D">
      <w:pPr>
        <w:rPr>
          <w:rFonts w:ascii="Arial" w:hAnsi="Arial" w:cs="Arial"/>
          <w:sz w:val="24"/>
          <w:szCs w:val="24"/>
        </w:rPr>
      </w:pPr>
      <w:r>
        <w:rPr>
          <w:rFonts w:ascii="Arial" w:hAnsi="Arial" w:cs="Arial"/>
          <w:sz w:val="24"/>
          <w:szCs w:val="24"/>
        </w:rPr>
        <w:br w:type="page"/>
      </w:r>
    </w:p>
    <w:p w:rsidR="0074058D" w:rsidRPr="0074058D" w:rsidRDefault="0074058D" w:rsidP="0074058D">
      <w:pPr>
        <w:spacing w:after="0" w:line="240" w:lineRule="auto"/>
        <w:rPr>
          <w:rFonts w:ascii="Arial" w:hAnsi="Arial" w:cs="Arial"/>
          <w:b/>
          <w:sz w:val="24"/>
          <w:szCs w:val="24"/>
          <w:u w:val="single"/>
        </w:rPr>
      </w:pPr>
      <w:r w:rsidRPr="00754D7A">
        <w:rPr>
          <w:rFonts w:ascii="Arial" w:hAnsi="Arial" w:cs="Arial"/>
          <w:b/>
          <w:sz w:val="24"/>
          <w:szCs w:val="24"/>
          <w:u w:val="single"/>
        </w:rPr>
        <w:lastRenderedPageBreak/>
        <w:t>Group 9</w:t>
      </w:r>
    </w:p>
    <w:p w:rsidR="00754D7A" w:rsidRPr="00754D7A" w:rsidRDefault="00754D7A" w:rsidP="00754D7A">
      <w:pPr>
        <w:spacing w:after="0" w:line="240" w:lineRule="auto"/>
        <w:jc w:val="both"/>
        <w:rPr>
          <w:rFonts w:ascii="Arial" w:hAnsi="Arial" w:cs="Arial"/>
          <w:b/>
        </w:rPr>
      </w:pPr>
      <w:proofErr w:type="spellStart"/>
      <w:r w:rsidRPr="00754D7A">
        <w:rPr>
          <w:rFonts w:ascii="Arial" w:hAnsi="Arial" w:cs="Arial"/>
          <w:b/>
        </w:rPr>
        <w:t>Nagasu</w:t>
      </w:r>
      <w:proofErr w:type="spellEnd"/>
      <w:r w:rsidRPr="00754D7A">
        <w:rPr>
          <w:rFonts w:ascii="Arial" w:hAnsi="Arial" w:cs="Arial"/>
          <w:b/>
        </w:rPr>
        <w:t xml:space="preserve"> Inc. is a retail business organized as a corporation.  Refer to the following list of cash receipts and cash payments from the calendar year 2017 of </w:t>
      </w:r>
      <w:proofErr w:type="spellStart"/>
      <w:r w:rsidRPr="00754D7A">
        <w:rPr>
          <w:rFonts w:ascii="Arial" w:hAnsi="Arial" w:cs="Arial"/>
          <w:b/>
        </w:rPr>
        <w:t>Nagasu</w:t>
      </w:r>
      <w:proofErr w:type="spellEnd"/>
      <w:r w:rsidRPr="00754D7A">
        <w:rPr>
          <w:rFonts w:ascii="Arial" w:hAnsi="Arial" w:cs="Arial"/>
          <w:b/>
        </w:rPr>
        <w:t xml:space="preserve"> Inc. and use the statement of cash flows format shown below to answer questions </w:t>
      </w:r>
      <w:r w:rsidR="00F47090">
        <w:rPr>
          <w:rFonts w:ascii="Arial" w:hAnsi="Arial" w:cs="Arial"/>
          <w:b/>
        </w:rPr>
        <w:t>43</w:t>
      </w:r>
      <w:r w:rsidRPr="00754D7A">
        <w:rPr>
          <w:rFonts w:ascii="Arial" w:hAnsi="Arial" w:cs="Arial"/>
          <w:b/>
        </w:rPr>
        <w:t xml:space="preserve"> through </w:t>
      </w:r>
      <w:r w:rsidR="00F47090">
        <w:rPr>
          <w:rFonts w:ascii="Arial" w:hAnsi="Arial" w:cs="Arial"/>
          <w:b/>
        </w:rPr>
        <w:t>47</w:t>
      </w:r>
      <w:r w:rsidRPr="00754D7A">
        <w:rPr>
          <w:rFonts w:ascii="Arial" w:hAnsi="Arial" w:cs="Arial"/>
          <w:b/>
        </w:rPr>
        <w:t xml:space="preserve"> (Q#’s are shown in the columns of the statement).  Write the correct amount on your answer sheet.  </w:t>
      </w:r>
      <w:r w:rsidRPr="00754D7A">
        <w:rPr>
          <w:rFonts w:ascii="Arial" w:hAnsi="Arial" w:cs="Arial"/>
          <w:b/>
          <w:u w:val="single"/>
        </w:rPr>
        <w:t>Net cash used must be indicated by brackets on your answer sheet</w:t>
      </w:r>
      <w:r w:rsidRPr="00754D7A">
        <w:rPr>
          <w:rFonts w:ascii="Arial" w:hAnsi="Arial" w:cs="Arial"/>
          <w:b/>
        </w:rPr>
        <w:t>.  The Cash balance on 1-1-17 was $42,685.</w:t>
      </w:r>
    </w:p>
    <w:p w:rsidR="00754D7A" w:rsidRPr="00754D7A" w:rsidRDefault="00754D7A" w:rsidP="00754D7A">
      <w:pPr>
        <w:spacing w:after="0" w:line="240" w:lineRule="auto"/>
        <w:rPr>
          <w:rFonts w:ascii="Arial" w:hAnsi="Arial" w:cs="Arial"/>
          <w:sz w:val="16"/>
          <w:szCs w:val="16"/>
        </w:rPr>
      </w:pPr>
    </w:p>
    <w:tbl>
      <w:tblPr>
        <w:tblStyle w:val="TableGrid1"/>
        <w:tblW w:w="0" w:type="auto"/>
        <w:jc w:val="center"/>
        <w:tblInd w:w="-720" w:type="dxa"/>
        <w:tblLook w:val="04A0" w:firstRow="1" w:lastRow="0" w:firstColumn="1" w:lastColumn="0" w:noHBand="0" w:noVBand="1"/>
      </w:tblPr>
      <w:tblGrid>
        <w:gridCol w:w="5400"/>
        <w:gridCol w:w="1260"/>
      </w:tblGrid>
      <w:tr w:rsidR="00754D7A" w:rsidRPr="00754D7A" w:rsidTr="00613065">
        <w:trPr>
          <w:jc w:val="center"/>
        </w:trPr>
        <w:tc>
          <w:tcPr>
            <w:tcW w:w="5400" w:type="dxa"/>
            <w:shd w:val="clear" w:color="auto" w:fill="BFBFBF" w:themeFill="background1" w:themeFillShade="BF"/>
          </w:tcPr>
          <w:p w:rsidR="00754D7A" w:rsidRPr="00754D7A" w:rsidRDefault="00754D7A" w:rsidP="00754D7A">
            <w:pPr>
              <w:rPr>
                <w:rFonts w:ascii="Arial" w:hAnsi="Arial" w:cs="Arial"/>
                <w:b/>
              </w:rPr>
            </w:pPr>
            <w:r w:rsidRPr="00754D7A">
              <w:rPr>
                <w:rFonts w:ascii="Arial" w:hAnsi="Arial" w:cs="Arial"/>
                <w:b/>
              </w:rPr>
              <w:t>Cash receipts during the year 2017 from:</w:t>
            </w:r>
          </w:p>
        </w:tc>
        <w:tc>
          <w:tcPr>
            <w:tcW w:w="1260" w:type="dxa"/>
          </w:tcPr>
          <w:p w:rsidR="00754D7A" w:rsidRPr="00754D7A" w:rsidRDefault="00754D7A" w:rsidP="00754D7A">
            <w:pPr>
              <w:rPr>
                <w:rFonts w:ascii="Arial" w:hAnsi="Arial" w:cs="Arial"/>
              </w:rPr>
            </w:pP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issuance of stock</w:t>
            </w:r>
          </w:p>
        </w:tc>
        <w:tc>
          <w:tcPr>
            <w:tcW w:w="1260" w:type="dxa"/>
          </w:tcPr>
          <w:p w:rsidR="00754D7A" w:rsidRPr="00754D7A" w:rsidRDefault="00754D7A" w:rsidP="00754D7A">
            <w:pPr>
              <w:jc w:val="right"/>
              <w:rPr>
                <w:rFonts w:ascii="Arial" w:hAnsi="Arial" w:cs="Arial"/>
              </w:rPr>
            </w:pPr>
            <w:r w:rsidRPr="00754D7A">
              <w:rPr>
                <w:rFonts w:ascii="Arial" w:hAnsi="Arial" w:cs="Arial"/>
              </w:rPr>
              <w:t>20,500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interest</w:t>
            </w:r>
          </w:p>
        </w:tc>
        <w:tc>
          <w:tcPr>
            <w:tcW w:w="1260" w:type="dxa"/>
          </w:tcPr>
          <w:p w:rsidR="00754D7A" w:rsidRPr="00754D7A" w:rsidRDefault="00754D7A" w:rsidP="00754D7A">
            <w:pPr>
              <w:jc w:val="right"/>
              <w:rPr>
                <w:rFonts w:ascii="Arial" w:hAnsi="Arial" w:cs="Arial"/>
              </w:rPr>
            </w:pPr>
            <w:r w:rsidRPr="00754D7A">
              <w:rPr>
                <w:rFonts w:ascii="Arial" w:hAnsi="Arial" w:cs="Arial"/>
              </w:rPr>
              <w:t>429</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issuance of bonds</w:t>
            </w:r>
          </w:p>
        </w:tc>
        <w:tc>
          <w:tcPr>
            <w:tcW w:w="1260" w:type="dxa"/>
          </w:tcPr>
          <w:p w:rsidR="00754D7A" w:rsidRPr="00754D7A" w:rsidRDefault="00754D7A" w:rsidP="00754D7A">
            <w:pPr>
              <w:jc w:val="right"/>
              <w:rPr>
                <w:rFonts w:ascii="Arial" w:hAnsi="Arial" w:cs="Arial"/>
              </w:rPr>
            </w:pPr>
            <w:r w:rsidRPr="00754D7A">
              <w:rPr>
                <w:rFonts w:ascii="Arial" w:hAnsi="Arial" w:cs="Arial"/>
              </w:rPr>
              <w:t>20,000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sale of equipment</w:t>
            </w:r>
          </w:p>
        </w:tc>
        <w:tc>
          <w:tcPr>
            <w:tcW w:w="1260" w:type="dxa"/>
          </w:tcPr>
          <w:p w:rsidR="00754D7A" w:rsidRPr="00754D7A" w:rsidRDefault="00754D7A" w:rsidP="00754D7A">
            <w:pPr>
              <w:jc w:val="right"/>
              <w:rPr>
                <w:rFonts w:ascii="Arial" w:hAnsi="Arial" w:cs="Arial"/>
              </w:rPr>
            </w:pPr>
            <w:r w:rsidRPr="00754D7A">
              <w:rPr>
                <w:rFonts w:ascii="Arial" w:hAnsi="Arial" w:cs="Arial"/>
              </w:rPr>
              <w:t>3,500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rent</w:t>
            </w:r>
          </w:p>
        </w:tc>
        <w:tc>
          <w:tcPr>
            <w:tcW w:w="1260" w:type="dxa"/>
          </w:tcPr>
          <w:p w:rsidR="00754D7A" w:rsidRPr="00754D7A" w:rsidRDefault="00754D7A" w:rsidP="00754D7A">
            <w:pPr>
              <w:jc w:val="right"/>
              <w:rPr>
                <w:rFonts w:ascii="Arial" w:hAnsi="Arial" w:cs="Arial"/>
              </w:rPr>
            </w:pPr>
            <w:r w:rsidRPr="00754D7A">
              <w:rPr>
                <w:rFonts w:ascii="Arial" w:hAnsi="Arial" w:cs="Arial"/>
              </w:rPr>
              <w:t>3,000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proceeds from line of credit</w:t>
            </w:r>
          </w:p>
        </w:tc>
        <w:tc>
          <w:tcPr>
            <w:tcW w:w="1260" w:type="dxa"/>
          </w:tcPr>
          <w:p w:rsidR="00754D7A" w:rsidRPr="00754D7A" w:rsidRDefault="00754D7A" w:rsidP="00754D7A">
            <w:pPr>
              <w:jc w:val="right"/>
              <w:rPr>
                <w:rFonts w:ascii="Arial" w:hAnsi="Arial" w:cs="Arial"/>
              </w:rPr>
            </w:pPr>
            <w:r w:rsidRPr="00754D7A">
              <w:rPr>
                <w:rFonts w:ascii="Arial" w:hAnsi="Arial" w:cs="Arial"/>
              </w:rPr>
              <w:t>15,000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sales </w:t>
            </w:r>
          </w:p>
        </w:tc>
        <w:tc>
          <w:tcPr>
            <w:tcW w:w="1260" w:type="dxa"/>
          </w:tcPr>
          <w:p w:rsidR="00754D7A" w:rsidRPr="00754D7A" w:rsidRDefault="00754D7A" w:rsidP="00754D7A">
            <w:pPr>
              <w:jc w:val="right"/>
              <w:rPr>
                <w:rFonts w:ascii="Arial" w:hAnsi="Arial" w:cs="Arial"/>
              </w:rPr>
            </w:pPr>
            <w:r w:rsidRPr="00754D7A">
              <w:rPr>
                <w:rFonts w:ascii="Arial" w:hAnsi="Arial" w:cs="Arial"/>
              </w:rPr>
              <w:t>145,210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issuance of long-term notes payable</w:t>
            </w:r>
          </w:p>
        </w:tc>
        <w:tc>
          <w:tcPr>
            <w:tcW w:w="1260" w:type="dxa"/>
          </w:tcPr>
          <w:p w:rsidR="00754D7A" w:rsidRPr="00754D7A" w:rsidRDefault="00754D7A" w:rsidP="00754D7A">
            <w:pPr>
              <w:jc w:val="right"/>
              <w:rPr>
                <w:rFonts w:ascii="Arial" w:hAnsi="Arial" w:cs="Arial"/>
              </w:rPr>
            </w:pPr>
            <w:r w:rsidRPr="00754D7A">
              <w:rPr>
                <w:rFonts w:ascii="Arial" w:hAnsi="Arial" w:cs="Arial"/>
              </w:rPr>
              <w:t>75,000</w:t>
            </w:r>
          </w:p>
        </w:tc>
      </w:tr>
      <w:tr w:rsidR="00754D7A" w:rsidRPr="00754D7A" w:rsidTr="00613065">
        <w:trPr>
          <w:jc w:val="center"/>
        </w:trPr>
        <w:tc>
          <w:tcPr>
            <w:tcW w:w="5400" w:type="dxa"/>
            <w:shd w:val="clear" w:color="auto" w:fill="BFBFBF" w:themeFill="background1" w:themeFillShade="BF"/>
          </w:tcPr>
          <w:p w:rsidR="00754D7A" w:rsidRPr="00754D7A" w:rsidRDefault="00754D7A" w:rsidP="00754D7A">
            <w:pPr>
              <w:rPr>
                <w:rFonts w:ascii="Arial" w:hAnsi="Arial" w:cs="Arial"/>
                <w:b/>
              </w:rPr>
            </w:pPr>
            <w:r w:rsidRPr="00754D7A">
              <w:rPr>
                <w:rFonts w:ascii="Arial" w:hAnsi="Arial" w:cs="Arial"/>
                <w:b/>
              </w:rPr>
              <w:t>Cash payments during the year 2017 from:</w:t>
            </w:r>
          </w:p>
        </w:tc>
        <w:tc>
          <w:tcPr>
            <w:tcW w:w="1260" w:type="dxa"/>
          </w:tcPr>
          <w:p w:rsidR="00754D7A" w:rsidRPr="00754D7A" w:rsidRDefault="00754D7A" w:rsidP="00754D7A">
            <w:pPr>
              <w:jc w:val="right"/>
              <w:rPr>
                <w:rFonts w:ascii="Arial" w:hAnsi="Arial" w:cs="Arial"/>
              </w:rPr>
            </w:pP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cash dividends</w:t>
            </w:r>
          </w:p>
        </w:tc>
        <w:tc>
          <w:tcPr>
            <w:tcW w:w="1260" w:type="dxa"/>
          </w:tcPr>
          <w:p w:rsidR="00754D7A" w:rsidRPr="00754D7A" w:rsidRDefault="00754D7A" w:rsidP="00754D7A">
            <w:pPr>
              <w:jc w:val="right"/>
              <w:rPr>
                <w:rFonts w:ascii="Arial" w:hAnsi="Arial" w:cs="Arial"/>
              </w:rPr>
            </w:pPr>
            <w:r w:rsidRPr="00754D7A">
              <w:rPr>
                <w:rFonts w:ascii="Arial" w:hAnsi="Arial" w:cs="Arial"/>
              </w:rPr>
              <w:t>14,200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salaries and wages</w:t>
            </w:r>
          </w:p>
        </w:tc>
        <w:tc>
          <w:tcPr>
            <w:tcW w:w="1260" w:type="dxa"/>
          </w:tcPr>
          <w:p w:rsidR="00754D7A" w:rsidRPr="00754D7A" w:rsidRDefault="00754D7A" w:rsidP="00754D7A">
            <w:pPr>
              <w:jc w:val="right"/>
              <w:rPr>
                <w:rFonts w:ascii="Arial" w:hAnsi="Arial" w:cs="Arial"/>
              </w:rPr>
            </w:pPr>
            <w:r w:rsidRPr="00754D7A">
              <w:rPr>
                <w:rFonts w:ascii="Arial" w:hAnsi="Arial" w:cs="Arial"/>
              </w:rPr>
              <w:t>84,230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purchases of inventory</w:t>
            </w:r>
          </w:p>
        </w:tc>
        <w:tc>
          <w:tcPr>
            <w:tcW w:w="1260" w:type="dxa"/>
          </w:tcPr>
          <w:p w:rsidR="00754D7A" w:rsidRPr="00754D7A" w:rsidRDefault="00754D7A" w:rsidP="00754D7A">
            <w:pPr>
              <w:jc w:val="right"/>
              <w:rPr>
                <w:rFonts w:ascii="Arial" w:hAnsi="Arial" w:cs="Arial"/>
              </w:rPr>
            </w:pPr>
            <w:r w:rsidRPr="00754D7A">
              <w:rPr>
                <w:rFonts w:ascii="Arial" w:hAnsi="Arial" w:cs="Arial"/>
              </w:rPr>
              <w:t>86,355</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insurance</w:t>
            </w:r>
          </w:p>
        </w:tc>
        <w:tc>
          <w:tcPr>
            <w:tcW w:w="1260" w:type="dxa"/>
          </w:tcPr>
          <w:p w:rsidR="00754D7A" w:rsidRPr="00754D7A" w:rsidRDefault="00754D7A" w:rsidP="00754D7A">
            <w:pPr>
              <w:jc w:val="right"/>
              <w:rPr>
                <w:rFonts w:ascii="Arial" w:hAnsi="Arial" w:cs="Arial"/>
              </w:rPr>
            </w:pPr>
            <w:r w:rsidRPr="00754D7A">
              <w:rPr>
                <w:rFonts w:ascii="Arial" w:hAnsi="Arial" w:cs="Arial"/>
              </w:rPr>
              <w:t>4,210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interest</w:t>
            </w:r>
          </w:p>
        </w:tc>
        <w:tc>
          <w:tcPr>
            <w:tcW w:w="1260" w:type="dxa"/>
          </w:tcPr>
          <w:p w:rsidR="00754D7A" w:rsidRPr="00754D7A" w:rsidRDefault="00754D7A" w:rsidP="00754D7A">
            <w:pPr>
              <w:jc w:val="right"/>
              <w:rPr>
                <w:rFonts w:ascii="Arial" w:hAnsi="Arial" w:cs="Arial"/>
              </w:rPr>
            </w:pPr>
            <w:r w:rsidRPr="00754D7A">
              <w:rPr>
                <w:rFonts w:ascii="Arial" w:hAnsi="Arial" w:cs="Arial"/>
              </w:rPr>
              <w:t>1,375</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payment on line of credit</w:t>
            </w:r>
          </w:p>
        </w:tc>
        <w:tc>
          <w:tcPr>
            <w:tcW w:w="1260" w:type="dxa"/>
          </w:tcPr>
          <w:p w:rsidR="00754D7A" w:rsidRPr="00754D7A" w:rsidRDefault="00754D7A" w:rsidP="00754D7A">
            <w:pPr>
              <w:jc w:val="right"/>
              <w:rPr>
                <w:rFonts w:ascii="Arial" w:hAnsi="Arial" w:cs="Arial"/>
              </w:rPr>
            </w:pPr>
            <w:r w:rsidRPr="00754D7A">
              <w:rPr>
                <w:rFonts w:ascii="Arial" w:hAnsi="Arial" w:cs="Arial"/>
              </w:rPr>
              <w:t>10,000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taxes</w:t>
            </w:r>
          </w:p>
        </w:tc>
        <w:tc>
          <w:tcPr>
            <w:tcW w:w="1260" w:type="dxa"/>
          </w:tcPr>
          <w:p w:rsidR="00754D7A" w:rsidRPr="00754D7A" w:rsidRDefault="00754D7A" w:rsidP="00754D7A">
            <w:pPr>
              <w:jc w:val="right"/>
              <w:rPr>
                <w:rFonts w:ascii="Arial" w:hAnsi="Arial" w:cs="Arial"/>
              </w:rPr>
            </w:pPr>
            <w:r w:rsidRPr="00754D7A">
              <w:rPr>
                <w:rFonts w:ascii="Arial" w:hAnsi="Arial" w:cs="Arial"/>
              </w:rPr>
              <w:t>9,265</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principal paid on notes payable</w:t>
            </w:r>
          </w:p>
        </w:tc>
        <w:tc>
          <w:tcPr>
            <w:tcW w:w="1260" w:type="dxa"/>
          </w:tcPr>
          <w:p w:rsidR="00754D7A" w:rsidRPr="00754D7A" w:rsidRDefault="00754D7A" w:rsidP="00754D7A">
            <w:pPr>
              <w:jc w:val="right"/>
              <w:rPr>
                <w:rFonts w:ascii="Arial" w:hAnsi="Arial" w:cs="Arial"/>
              </w:rPr>
            </w:pPr>
            <w:r w:rsidRPr="00754D7A">
              <w:rPr>
                <w:rFonts w:ascii="Arial" w:hAnsi="Arial" w:cs="Arial"/>
              </w:rPr>
              <w:t>6,980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rent</w:t>
            </w:r>
          </w:p>
        </w:tc>
        <w:tc>
          <w:tcPr>
            <w:tcW w:w="1260" w:type="dxa"/>
          </w:tcPr>
          <w:p w:rsidR="00754D7A" w:rsidRPr="00754D7A" w:rsidRDefault="00754D7A" w:rsidP="00754D7A">
            <w:pPr>
              <w:jc w:val="right"/>
              <w:rPr>
                <w:rFonts w:ascii="Arial" w:hAnsi="Arial" w:cs="Arial"/>
              </w:rPr>
            </w:pPr>
            <w:r w:rsidRPr="00754D7A">
              <w:rPr>
                <w:rFonts w:ascii="Arial" w:hAnsi="Arial" w:cs="Arial"/>
              </w:rPr>
              <w:t>4,920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other operating expenses</w:t>
            </w:r>
          </w:p>
        </w:tc>
        <w:tc>
          <w:tcPr>
            <w:tcW w:w="1260" w:type="dxa"/>
          </w:tcPr>
          <w:p w:rsidR="00754D7A" w:rsidRPr="00754D7A" w:rsidRDefault="00754D7A" w:rsidP="00754D7A">
            <w:pPr>
              <w:jc w:val="right"/>
              <w:rPr>
                <w:rFonts w:ascii="Arial" w:hAnsi="Arial" w:cs="Arial"/>
              </w:rPr>
            </w:pPr>
            <w:r w:rsidRPr="00754D7A">
              <w:rPr>
                <w:rFonts w:ascii="Arial" w:hAnsi="Arial" w:cs="Arial"/>
              </w:rPr>
              <w:t>2,870</w:t>
            </w:r>
          </w:p>
        </w:tc>
      </w:tr>
      <w:tr w:rsidR="00754D7A" w:rsidRPr="00754D7A" w:rsidTr="00613065">
        <w:trPr>
          <w:jc w:val="center"/>
        </w:trPr>
        <w:tc>
          <w:tcPr>
            <w:tcW w:w="5400" w:type="dxa"/>
          </w:tcPr>
          <w:p w:rsidR="00754D7A" w:rsidRPr="00754D7A" w:rsidRDefault="00754D7A" w:rsidP="00754D7A">
            <w:pPr>
              <w:rPr>
                <w:rFonts w:ascii="Arial" w:hAnsi="Arial" w:cs="Arial"/>
              </w:rPr>
            </w:pPr>
            <w:r w:rsidRPr="00754D7A">
              <w:rPr>
                <w:rFonts w:ascii="Arial" w:hAnsi="Arial" w:cs="Arial"/>
              </w:rPr>
              <w:t xml:space="preserve">    purchases of equipment</w:t>
            </w:r>
          </w:p>
        </w:tc>
        <w:tc>
          <w:tcPr>
            <w:tcW w:w="1260" w:type="dxa"/>
          </w:tcPr>
          <w:p w:rsidR="00754D7A" w:rsidRPr="00754D7A" w:rsidRDefault="00754D7A" w:rsidP="00754D7A">
            <w:pPr>
              <w:jc w:val="right"/>
              <w:rPr>
                <w:rFonts w:ascii="Arial" w:hAnsi="Arial" w:cs="Arial"/>
              </w:rPr>
            </w:pPr>
            <w:r w:rsidRPr="00754D7A">
              <w:rPr>
                <w:rFonts w:ascii="Arial" w:hAnsi="Arial" w:cs="Arial"/>
              </w:rPr>
              <w:t>90,000</w:t>
            </w:r>
          </w:p>
        </w:tc>
      </w:tr>
    </w:tbl>
    <w:p w:rsidR="00754D7A" w:rsidRPr="00754D7A" w:rsidRDefault="00754D7A" w:rsidP="00754D7A">
      <w:pPr>
        <w:spacing w:after="0" w:line="240" w:lineRule="auto"/>
        <w:rPr>
          <w:rFonts w:ascii="Arial" w:hAnsi="Arial" w:cs="Arial"/>
          <w:sz w:val="16"/>
          <w:szCs w:val="16"/>
        </w:rPr>
      </w:pPr>
    </w:p>
    <w:tbl>
      <w:tblPr>
        <w:tblStyle w:val="TableGrid1"/>
        <w:tblW w:w="0" w:type="auto"/>
        <w:tblLook w:val="04A0" w:firstRow="1" w:lastRow="0" w:firstColumn="1" w:lastColumn="0" w:noHBand="0" w:noVBand="1"/>
      </w:tblPr>
      <w:tblGrid>
        <w:gridCol w:w="5688"/>
        <w:gridCol w:w="1170"/>
        <w:gridCol w:w="1260"/>
        <w:gridCol w:w="1332"/>
      </w:tblGrid>
      <w:tr w:rsidR="00754D7A" w:rsidRPr="00754D7A" w:rsidTr="00613065">
        <w:tc>
          <w:tcPr>
            <w:tcW w:w="9450" w:type="dxa"/>
            <w:gridSpan w:val="4"/>
            <w:shd w:val="clear" w:color="auto" w:fill="BFBFBF" w:themeFill="background1" w:themeFillShade="BF"/>
          </w:tcPr>
          <w:p w:rsidR="00754D7A" w:rsidRPr="00754D7A" w:rsidRDefault="00754D7A" w:rsidP="00754D7A">
            <w:pPr>
              <w:jc w:val="center"/>
              <w:rPr>
                <w:rFonts w:ascii="Arial" w:hAnsi="Arial" w:cs="Arial"/>
                <w:b/>
              </w:rPr>
            </w:pPr>
            <w:proofErr w:type="spellStart"/>
            <w:r w:rsidRPr="00754D7A">
              <w:rPr>
                <w:rFonts w:ascii="Arial" w:hAnsi="Arial" w:cs="Arial"/>
                <w:b/>
              </w:rPr>
              <w:t>Nagasu</w:t>
            </w:r>
            <w:proofErr w:type="spellEnd"/>
            <w:r w:rsidRPr="00754D7A">
              <w:rPr>
                <w:rFonts w:ascii="Arial" w:hAnsi="Arial" w:cs="Arial"/>
                <w:b/>
              </w:rPr>
              <w:t xml:space="preserve"> Inc.</w:t>
            </w:r>
          </w:p>
        </w:tc>
      </w:tr>
      <w:tr w:rsidR="00754D7A" w:rsidRPr="00754D7A" w:rsidTr="00613065">
        <w:tc>
          <w:tcPr>
            <w:tcW w:w="9450" w:type="dxa"/>
            <w:gridSpan w:val="4"/>
            <w:tcBorders>
              <w:bottom w:val="single" w:sz="4" w:space="0" w:color="auto"/>
            </w:tcBorders>
            <w:shd w:val="clear" w:color="auto" w:fill="BFBFBF" w:themeFill="background1" w:themeFillShade="BF"/>
          </w:tcPr>
          <w:p w:rsidR="00754D7A" w:rsidRPr="00754D7A" w:rsidRDefault="00754D7A" w:rsidP="00754D7A">
            <w:pPr>
              <w:jc w:val="center"/>
              <w:rPr>
                <w:rFonts w:ascii="Arial" w:hAnsi="Arial" w:cs="Arial"/>
                <w:b/>
              </w:rPr>
            </w:pPr>
            <w:r w:rsidRPr="00754D7A">
              <w:rPr>
                <w:rFonts w:ascii="Arial" w:hAnsi="Arial" w:cs="Arial"/>
                <w:b/>
              </w:rPr>
              <w:t>Statement of Cash Flows</w:t>
            </w:r>
          </w:p>
        </w:tc>
      </w:tr>
      <w:tr w:rsidR="00754D7A" w:rsidRPr="00754D7A" w:rsidTr="00613065">
        <w:tc>
          <w:tcPr>
            <w:tcW w:w="9450" w:type="dxa"/>
            <w:gridSpan w:val="4"/>
            <w:tcBorders>
              <w:bottom w:val="triple" w:sz="4" w:space="0" w:color="auto"/>
            </w:tcBorders>
            <w:shd w:val="clear" w:color="auto" w:fill="BFBFBF" w:themeFill="background1" w:themeFillShade="BF"/>
          </w:tcPr>
          <w:p w:rsidR="00754D7A" w:rsidRPr="00754D7A" w:rsidRDefault="00754D7A" w:rsidP="00754D7A">
            <w:pPr>
              <w:jc w:val="center"/>
              <w:rPr>
                <w:rFonts w:ascii="Arial" w:hAnsi="Arial" w:cs="Arial"/>
                <w:b/>
              </w:rPr>
            </w:pPr>
            <w:r w:rsidRPr="00754D7A">
              <w:rPr>
                <w:rFonts w:ascii="Arial" w:hAnsi="Arial" w:cs="Arial"/>
                <w:b/>
              </w:rPr>
              <w:t>For the Year Ended December 31, 2017</w:t>
            </w:r>
          </w:p>
        </w:tc>
      </w:tr>
      <w:tr w:rsidR="00754D7A" w:rsidRPr="00754D7A" w:rsidTr="00613065">
        <w:trPr>
          <w:trHeight w:val="107"/>
        </w:trPr>
        <w:tc>
          <w:tcPr>
            <w:tcW w:w="5688" w:type="dxa"/>
            <w:tcBorders>
              <w:top w:val="triple" w:sz="4" w:space="0" w:color="auto"/>
            </w:tcBorders>
          </w:tcPr>
          <w:p w:rsidR="00754D7A" w:rsidRPr="00754D7A" w:rsidRDefault="00754D7A" w:rsidP="00754D7A">
            <w:pPr>
              <w:rPr>
                <w:rFonts w:ascii="Arial" w:hAnsi="Arial" w:cs="Arial"/>
                <w:b/>
              </w:rPr>
            </w:pPr>
            <w:r w:rsidRPr="00754D7A">
              <w:rPr>
                <w:rFonts w:ascii="Arial" w:hAnsi="Arial" w:cs="Arial"/>
                <w:b/>
              </w:rPr>
              <w:t>Cash flows from operating activities:</w:t>
            </w:r>
          </w:p>
        </w:tc>
        <w:tc>
          <w:tcPr>
            <w:tcW w:w="1170" w:type="dxa"/>
            <w:tcBorders>
              <w:top w:val="triple" w:sz="4" w:space="0" w:color="auto"/>
            </w:tcBorders>
          </w:tcPr>
          <w:p w:rsidR="00754D7A" w:rsidRPr="00754D7A" w:rsidRDefault="00754D7A" w:rsidP="00754D7A">
            <w:pPr>
              <w:rPr>
                <w:rFonts w:ascii="Arial" w:hAnsi="Arial" w:cs="Arial"/>
              </w:rPr>
            </w:pPr>
          </w:p>
        </w:tc>
        <w:tc>
          <w:tcPr>
            <w:tcW w:w="1260" w:type="dxa"/>
            <w:tcBorders>
              <w:top w:val="triple" w:sz="4" w:space="0" w:color="auto"/>
            </w:tcBorders>
          </w:tcPr>
          <w:p w:rsidR="00754D7A" w:rsidRPr="00754D7A" w:rsidRDefault="00754D7A" w:rsidP="00754D7A">
            <w:pPr>
              <w:rPr>
                <w:rFonts w:ascii="Arial" w:hAnsi="Arial" w:cs="Arial"/>
              </w:rPr>
            </w:pPr>
          </w:p>
        </w:tc>
        <w:tc>
          <w:tcPr>
            <w:tcW w:w="1332" w:type="dxa"/>
            <w:tcBorders>
              <w:top w:val="triple" w:sz="4" w:space="0" w:color="auto"/>
            </w:tcBorders>
          </w:tcPr>
          <w:p w:rsidR="00754D7A" w:rsidRPr="00754D7A" w:rsidRDefault="00754D7A" w:rsidP="00754D7A">
            <w:pP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 xml:space="preserve">   Cash receipts from:</w:t>
            </w:r>
          </w:p>
        </w:tc>
        <w:tc>
          <w:tcPr>
            <w:tcW w:w="1170" w:type="dxa"/>
          </w:tcPr>
          <w:p w:rsidR="00754D7A" w:rsidRPr="00754D7A" w:rsidRDefault="00754D7A" w:rsidP="00754D7A">
            <w:pPr>
              <w:rPr>
                <w:rFonts w:ascii="Arial" w:hAnsi="Arial" w:cs="Arial"/>
              </w:rPr>
            </w:pPr>
          </w:p>
        </w:tc>
        <w:tc>
          <w:tcPr>
            <w:tcW w:w="1260" w:type="dxa"/>
          </w:tcPr>
          <w:p w:rsidR="00754D7A" w:rsidRPr="00754D7A" w:rsidRDefault="00754D7A" w:rsidP="00754D7A">
            <w:pPr>
              <w:rPr>
                <w:rFonts w:ascii="Arial" w:hAnsi="Arial" w:cs="Arial"/>
              </w:rPr>
            </w:pPr>
          </w:p>
        </w:tc>
        <w:tc>
          <w:tcPr>
            <w:tcW w:w="1332" w:type="dxa"/>
          </w:tcPr>
          <w:p w:rsidR="00754D7A" w:rsidRPr="00754D7A" w:rsidRDefault="00754D7A" w:rsidP="00754D7A">
            <w:pP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 xml:space="preserve">      Total cash receipts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b/>
              </w:rPr>
            </w:pPr>
            <w:r w:rsidRPr="00754D7A">
              <w:rPr>
                <w:rFonts w:ascii="Arial" w:hAnsi="Arial" w:cs="Arial"/>
                <w:b/>
              </w:rPr>
              <w:t>Q#</w:t>
            </w:r>
            <w:r>
              <w:rPr>
                <w:rFonts w:ascii="Arial" w:hAnsi="Arial" w:cs="Arial"/>
                <w:b/>
              </w:rPr>
              <w:t>43</w:t>
            </w: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 xml:space="preserve">   Cash payments for:</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 xml:space="preserve">      Total cash payments </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b/>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Net cash provided/(used) by operating activities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r w:rsidRPr="00754D7A">
              <w:rPr>
                <w:rFonts w:ascii="Arial" w:hAnsi="Arial" w:cs="Arial"/>
                <w:b/>
              </w:rPr>
              <w:t>* Q#</w:t>
            </w:r>
            <w:r>
              <w:rPr>
                <w:rFonts w:ascii="Arial" w:hAnsi="Arial" w:cs="Arial"/>
                <w:b/>
              </w:rPr>
              <w:t>44</w:t>
            </w: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b/>
              </w:rPr>
            </w:pPr>
            <w:r w:rsidRPr="00754D7A">
              <w:rPr>
                <w:rFonts w:ascii="Arial" w:hAnsi="Arial" w:cs="Arial"/>
                <w:b/>
              </w:rPr>
              <w:t>Cash flows from investing activities: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Net cash provided/(used) by investing activities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r w:rsidRPr="00754D7A">
              <w:rPr>
                <w:rFonts w:ascii="Arial" w:hAnsi="Arial" w:cs="Arial"/>
                <w:b/>
              </w:rPr>
              <w:t>* Q#</w:t>
            </w:r>
            <w:r>
              <w:rPr>
                <w:rFonts w:ascii="Arial" w:hAnsi="Arial" w:cs="Arial"/>
                <w:b/>
              </w:rPr>
              <w:t>45</w:t>
            </w: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p>
        </w:tc>
      </w:tr>
      <w:tr w:rsidR="00754D7A" w:rsidRPr="00754D7A" w:rsidTr="00613065">
        <w:tc>
          <w:tcPr>
            <w:tcW w:w="5688" w:type="dxa"/>
          </w:tcPr>
          <w:p w:rsidR="00754D7A" w:rsidRPr="00754D7A" w:rsidRDefault="00754D7A" w:rsidP="00754D7A">
            <w:pPr>
              <w:rPr>
                <w:rFonts w:ascii="Arial" w:hAnsi="Arial" w:cs="Arial"/>
                <w:b/>
              </w:rPr>
            </w:pPr>
            <w:r w:rsidRPr="00754D7A">
              <w:rPr>
                <w:rFonts w:ascii="Arial" w:hAnsi="Arial" w:cs="Arial"/>
                <w:b/>
              </w:rPr>
              <w:t>Cash flows from financing activities: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p>
        </w:tc>
      </w:tr>
      <w:tr w:rsidR="00754D7A" w:rsidRPr="00754D7A" w:rsidTr="00613065">
        <w:tc>
          <w:tcPr>
            <w:tcW w:w="5688" w:type="dxa"/>
          </w:tcPr>
          <w:p w:rsidR="00754D7A" w:rsidRPr="00754D7A" w:rsidRDefault="00754D7A" w:rsidP="00754D7A">
            <w:pPr>
              <w:rPr>
                <w:rFonts w:ascii="Arial" w:hAnsi="Arial" w:cs="Arial"/>
              </w:rPr>
            </w:pP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Net cash provided/(used) by financing activities</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r w:rsidRPr="00754D7A">
              <w:rPr>
                <w:rFonts w:ascii="Arial" w:hAnsi="Arial" w:cs="Arial"/>
                <w:b/>
              </w:rPr>
              <w:t>* Q#</w:t>
            </w:r>
            <w:r>
              <w:rPr>
                <w:rFonts w:ascii="Arial" w:hAnsi="Arial" w:cs="Arial"/>
                <w:b/>
              </w:rPr>
              <w:t>46</w:t>
            </w: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Net change in cash</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Cash balance, January 1, 2017</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p>
        </w:tc>
      </w:tr>
      <w:tr w:rsidR="00754D7A" w:rsidRPr="00754D7A" w:rsidTr="00613065">
        <w:tc>
          <w:tcPr>
            <w:tcW w:w="5688" w:type="dxa"/>
          </w:tcPr>
          <w:p w:rsidR="00754D7A" w:rsidRPr="00754D7A" w:rsidRDefault="00754D7A" w:rsidP="00754D7A">
            <w:pPr>
              <w:rPr>
                <w:rFonts w:ascii="Arial" w:hAnsi="Arial" w:cs="Arial"/>
              </w:rPr>
            </w:pPr>
            <w:r w:rsidRPr="00754D7A">
              <w:rPr>
                <w:rFonts w:ascii="Arial" w:hAnsi="Arial" w:cs="Arial"/>
              </w:rPr>
              <w:t>Cash balance, December 31, 2017</w:t>
            </w:r>
          </w:p>
        </w:tc>
        <w:tc>
          <w:tcPr>
            <w:tcW w:w="1170" w:type="dxa"/>
          </w:tcPr>
          <w:p w:rsidR="00754D7A" w:rsidRPr="00754D7A" w:rsidRDefault="00754D7A" w:rsidP="00754D7A">
            <w:pPr>
              <w:rPr>
                <w:rFonts w:ascii="Arial" w:hAnsi="Arial" w:cs="Arial"/>
              </w:rPr>
            </w:pPr>
          </w:p>
        </w:tc>
        <w:tc>
          <w:tcPr>
            <w:tcW w:w="1260" w:type="dxa"/>
            <w:vAlign w:val="center"/>
          </w:tcPr>
          <w:p w:rsidR="00754D7A" w:rsidRPr="00754D7A" w:rsidRDefault="00754D7A" w:rsidP="00754D7A">
            <w:pPr>
              <w:jc w:val="center"/>
              <w:rPr>
                <w:rFonts w:ascii="Arial" w:hAnsi="Arial" w:cs="Arial"/>
              </w:rPr>
            </w:pPr>
          </w:p>
        </w:tc>
        <w:tc>
          <w:tcPr>
            <w:tcW w:w="1332" w:type="dxa"/>
            <w:vAlign w:val="center"/>
          </w:tcPr>
          <w:p w:rsidR="00754D7A" w:rsidRPr="00754D7A" w:rsidRDefault="00754D7A" w:rsidP="00754D7A">
            <w:pPr>
              <w:jc w:val="center"/>
              <w:rPr>
                <w:rFonts w:ascii="Arial" w:hAnsi="Arial" w:cs="Arial"/>
                <w:b/>
              </w:rPr>
            </w:pPr>
            <w:r w:rsidRPr="00754D7A">
              <w:rPr>
                <w:rFonts w:ascii="Arial" w:hAnsi="Arial" w:cs="Arial"/>
                <w:b/>
              </w:rPr>
              <w:t>Q#4</w:t>
            </w:r>
            <w:r>
              <w:rPr>
                <w:rFonts w:ascii="Arial" w:hAnsi="Arial" w:cs="Arial"/>
                <w:b/>
              </w:rPr>
              <w:t>7</w:t>
            </w:r>
          </w:p>
        </w:tc>
      </w:tr>
    </w:tbl>
    <w:p w:rsidR="00754D7A" w:rsidRPr="00C96055" w:rsidRDefault="00754D7A" w:rsidP="00754D7A">
      <w:pPr>
        <w:spacing w:after="0" w:line="240" w:lineRule="auto"/>
        <w:rPr>
          <w:rFonts w:ascii="Arial" w:hAnsi="Arial" w:cs="Arial"/>
          <w:b/>
          <w:sz w:val="24"/>
          <w:szCs w:val="24"/>
          <w:u w:val="single"/>
        </w:rPr>
      </w:pPr>
      <w:r w:rsidRPr="00C96055">
        <w:rPr>
          <w:rFonts w:ascii="Arial" w:hAnsi="Arial" w:cs="Arial"/>
          <w:b/>
          <w:sz w:val="24"/>
          <w:szCs w:val="24"/>
          <w:u w:val="single"/>
        </w:rPr>
        <w:lastRenderedPageBreak/>
        <w:t>Group 10</w:t>
      </w:r>
    </w:p>
    <w:p w:rsidR="00C96055" w:rsidRPr="00E323D7" w:rsidRDefault="00C96055" w:rsidP="00C96055">
      <w:pPr>
        <w:pStyle w:val="NoSpacing"/>
        <w:jc w:val="both"/>
        <w:rPr>
          <w:rFonts w:ascii="Arial" w:hAnsi="Arial" w:cs="Arial"/>
          <w:b/>
          <w:sz w:val="24"/>
          <w:szCs w:val="24"/>
        </w:rPr>
      </w:pPr>
      <w:r>
        <w:rPr>
          <w:rFonts w:ascii="Arial" w:hAnsi="Arial" w:cs="Arial"/>
          <w:b/>
          <w:sz w:val="24"/>
          <w:szCs w:val="24"/>
        </w:rPr>
        <w:t xml:space="preserve">Refer to Table 2 on page </w:t>
      </w:r>
      <w:r w:rsidR="009521B9">
        <w:rPr>
          <w:rFonts w:ascii="Arial" w:hAnsi="Arial" w:cs="Arial"/>
          <w:b/>
          <w:sz w:val="24"/>
          <w:szCs w:val="24"/>
        </w:rPr>
        <w:t>11</w:t>
      </w:r>
      <w:r>
        <w:rPr>
          <w:rFonts w:ascii="Arial" w:hAnsi="Arial" w:cs="Arial"/>
          <w:b/>
          <w:sz w:val="24"/>
          <w:szCs w:val="24"/>
        </w:rPr>
        <w:t xml:space="preserve">.  </w:t>
      </w:r>
      <w:r w:rsidRPr="00E323D7">
        <w:rPr>
          <w:rFonts w:ascii="Arial" w:hAnsi="Arial" w:cs="Arial"/>
          <w:b/>
          <w:sz w:val="24"/>
          <w:szCs w:val="24"/>
        </w:rPr>
        <w:t xml:space="preserve">For questions </w:t>
      </w:r>
      <w:r>
        <w:rPr>
          <w:rFonts w:ascii="Arial" w:hAnsi="Arial" w:cs="Arial"/>
          <w:b/>
          <w:sz w:val="24"/>
          <w:szCs w:val="24"/>
        </w:rPr>
        <w:t>48</w:t>
      </w:r>
      <w:r w:rsidRPr="00E323D7">
        <w:rPr>
          <w:rFonts w:ascii="Arial" w:hAnsi="Arial" w:cs="Arial"/>
          <w:b/>
          <w:sz w:val="24"/>
          <w:szCs w:val="24"/>
        </w:rPr>
        <w:t xml:space="preserve"> through </w:t>
      </w:r>
      <w:r>
        <w:rPr>
          <w:rFonts w:ascii="Arial" w:hAnsi="Arial" w:cs="Arial"/>
          <w:b/>
          <w:sz w:val="24"/>
          <w:szCs w:val="24"/>
        </w:rPr>
        <w:t>53</w:t>
      </w:r>
      <w:r w:rsidRPr="00E323D7">
        <w:rPr>
          <w:rFonts w:ascii="Arial" w:hAnsi="Arial" w:cs="Arial"/>
          <w:b/>
          <w:sz w:val="24"/>
          <w:szCs w:val="24"/>
        </w:rPr>
        <w:t>, write the identifying letter of the best response on your answer sheet.</w:t>
      </w:r>
    </w:p>
    <w:p w:rsidR="00C96055" w:rsidRDefault="00C96055" w:rsidP="00C96055">
      <w:pPr>
        <w:pStyle w:val="NoSpacing"/>
        <w:rPr>
          <w:rFonts w:ascii="Arial" w:hAnsi="Arial" w:cs="Arial"/>
          <w:sz w:val="24"/>
          <w:szCs w:val="24"/>
        </w:rPr>
      </w:pPr>
    </w:p>
    <w:p w:rsidR="00C96055" w:rsidRDefault="00C96055" w:rsidP="00C96055">
      <w:pPr>
        <w:pStyle w:val="NoSpacing"/>
        <w:rPr>
          <w:rFonts w:ascii="Arial" w:hAnsi="Arial" w:cs="Arial"/>
          <w:sz w:val="24"/>
          <w:szCs w:val="24"/>
        </w:rPr>
      </w:pPr>
      <w:r>
        <w:rPr>
          <w:rFonts w:ascii="Arial" w:hAnsi="Arial" w:cs="Arial"/>
          <w:sz w:val="24"/>
          <w:szCs w:val="24"/>
        </w:rPr>
        <w:t xml:space="preserve">48. Refer to the schedule of monthly payments.  What is the correct amount of </w:t>
      </w:r>
      <w:proofErr w:type="gramStart"/>
      <w:r>
        <w:rPr>
          <w:rFonts w:ascii="Arial" w:hAnsi="Arial" w:cs="Arial"/>
          <w:sz w:val="24"/>
          <w:szCs w:val="24"/>
        </w:rPr>
        <w:t>interest</w:t>
      </w:r>
      <w:proofErr w:type="gramEnd"/>
    </w:p>
    <w:p w:rsidR="00C96055" w:rsidRDefault="00C96055" w:rsidP="00C9605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the December payment?</w:t>
      </w:r>
    </w:p>
    <w:p w:rsidR="00C96055" w:rsidRDefault="00C96055" w:rsidP="00C96055">
      <w:pPr>
        <w:pStyle w:val="NoSpacing"/>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  23.92</w:t>
      </w:r>
      <w:proofErr w:type="gramEnd"/>
      <w:r>
        <w:rPr>
          <w:rFonts w:ascii="Arial" w:hAnsi="Arial" w:cs="Arial"/>
          <w:sz w:val="24"/>
          <w:szCs w:val="24"/>
        </w:rPr>
        <w:tab/>
      </w:r>
      <w:r>
        <w:rPr>
          <w:rFonts w:ascii="Arial" w:hAnsi="Arial" w:cs="Arial"/>
          <w:sz w:val="24"/>
          <w:szCs w:val="24"/>
        </w:rPr>
        <w:tab/>
        <w:t>D. $363.72</w:t>
      </w:r>
      <w:r>
        <w:rPr>
          <w:rFonts w:ascii="Arial" w:hAnsi="Arial" w:cs="Arial"/>
          <w:sz w:val="24"/>
          <w:szCs w:val="24"/>
        </w:rPr>
        <w:tab/>
      </w:r>
      <w:r>
        <w:rPr>
          <w:rFonts w:ascii="Arial" w:hAnsi="Arial" w:cs="Arial"/>
          <w:sz w:val="24"/>
          <w:szCs w:val="24"/>
        </w:rPr>
        <w:tab/>
        <w:t>F. $   483.22</w:t>
      </w:r>
    </w:p>
    <w:p w:rsidR="00C96055" w:rsidRDefault="00C96055" w:rsidP="00C96055">
      <w:pPr>
        <w:pStyle w:val="NoSpacing"/>
        <w:rPr>
          <w:rFonts w:ascii="Arial" w:hAnsi="Arial" w:cs="Arial"/>
          <w:sz w:val="24"/>
          <w:szCs w:val="24"/>
        </w:rPr>
      </w:pPr>
      <w:r>
        <w:rPr>
          <w:rFonts w:ascii="Arial" w:hAnsi="Arial" w:cs="Arial"/>
          <w:sz w:val="24"/>
          <w:szCs w:val="24"/>
        </w:rPr>
        <w:tab/>
        <w:t>B. $119.60</w:t>
      </w:r>
      <w:r>
        <w:rPr>
          <w:rFonts w:ascii="Arial" w:hAnsi="Arial" w:cs="Arial"/>
          <w:sz w:val="24"/>
          <w:szCs w:val="24"/>
        </w:rPr>
        <w:tab/>
      </w:r>
      <w:r>
        <w:rPr>
          <w:rFonts w:ascii="Arial" w:hAnsi="Arial" w:cs="Arial"/>
          <w:sz w:val="24"/>
          <w:szCs w:val="24"/>
        </w:rPr>
        <w:tab/>
        <w:t>E. $478.39</w:t>
      </w:r>
      <w:r>
        <w:rPr>
          <w:rFonts w:ascii="Arial" w:hAnsi="Arial" w:cs="Arial"/>
          <w:sz w:val="24"/>
          <w:szCs w:val="24"/>
        </w:rPr>
        <w:tab/>
      </w:r>
      <w:r>
        <w:rPr>
          <w:rFonts w:ascii="Arial" w:hAnsi="Arial" w:cs="Arial"/>
          <w:sz w:val="24"/>
          <w:szCs w:val="24"/>
        </w:rPr>
        <w:tab/>
        <w:t>G. $1,435.18</w:t>
      </w:r>
    </w:p>
    <w:p w:rsidR="00C96055" w:rsidRDefault="00C96055" w:rsidP="00C96055">
      <w:pPr>
        <w:pStyle w:val="NoSpacing"/>
        <w:rPr>
          <w:rFonts w:ascii="Arial" w:hAnsi="Arial" w:cs="Arial"/>
          <w:sz w:val="24"/>
          <w:szCs w:val="24"/>
        </w:rPr>
      </w:pPr>
      <w:r>
        <w:rPr>
          <w:rFonts w:ascii="Arial" w:hAnsi="Arial" w:cs="Arial"/>
          <w:sz w:val="24"/>
          <w:szCs w:val="24"/>
        </w:rPr>
        <w:tab/>
        <w:t>C. $358.79</w:t>
      </w:r>
    </w:p>
    <w:p w:rsidR="00C96055" w:rsidRDefault="00C96055" w:rsidP="00C96055">
      <w:pPr>
        <w:pStyle w:val="NoSpacing"/>
        <w:rPr>
          <w:rFonts w:ascii="Arial" w:hAnsi="Arial" w:cs="Arial"/>
          <w:sz w:val="24"/>
          <w:szCs w:val="24"/>
        </w:rPr>
      </w:pPr>
    </w:p>
    <w:p w:rsidR="00C96055" w:rsidRDefault="00C96055" w:rsidP="00C96055">
      <w:pPr>
        <w:pStyle w:val="NoSpacing"/>
        <w:ind w:hanging="90"/>
        <w:rPr>
          <w:rFonts w:ascii="Arial" w:hAnsi="Arial" w:cs="Arial"/>
          <w:sz w:val="24"/>
          <w:szCs w:val="24"/>
        </w:rPr>
      </w:pPr>
      <w:r>
        <w:rPr>
          <w:rFonts w:ascii="Arial" w:hAnsi="Arial" w:cs="Arial"/>
          <w:sz w:val="24"/>
          <w:szCs w:val="24"/>
        </w:rPr>
        <w:t>*49. What is the ending balance of the loan after the December payment is made?</w:t>
      </w:r>
    </w:p>
    <w:p w:rsidR="00C96055" w:rsidRDefault="00C96055" w:rsidP="00C96055">
      <w:pPr>
        <w:pStyle w:val="NoSpacing"/>
        <w:rPr>
          <w:rFonts w:ascii="Arial" w:hAnsi="Arial" w:cs="Arial"/>
          <w:sz w:val="24"/>
          <w:szCs w:val="24"/>
        </w:rPr>
      </w:pPr>
      <w:r>
        <w:rPr>
          <w:rFonts w:ascii="Arial" w:hAnsi="Arial" w:cs="Arial"/>
          <w:sz w:val="24"/>
          <w:szCs w:val="24"/>
        </w:rPr>
        <w:tab/>
        <w:t>A. $23,436.34</w:t>
      </w:r>
      <w:r>
        <w:rPr>
          <w:rFonts w:ascii="Arial" w:hAnsi="Arial" w:cs="Arial"/>
          <w:sz w:val="24"/>
          <w:szCs w:val="24"/>
        </w:rPr>
        <w:tab/>
      </w:r>
      <w:r>
        <w:rPr>
          <w:rFonts w:ascii="Arial" w:hAnsi="Arial" w:cs="Arial"/>
          <w:sz w:val="24"/>
          <w:szCs w:val="24"/>
        </w:rPr>
        <w:tab/>
        <w:t>D. $23,560.87</w:t>
      </w:r>
    </w:p>
    <w:p w:rsidR="00C96055" w:rsidRDefault="00C96055" w:rsidP="00C96055">
      <w:pPr>
        <w:pStyle w:val="NoSpacing"/>
        <w:rPr>
          <w:rFonts w:ascii="Arial" w:hAnsi="Arial" w:cs="Arial"/>
          <w:sz w:val="24"/>
          <w:szCs w:val="24"/>
        </w:rPr>
      </w:pPr>
      <w:r>
        <w:rPr>
          <w:rFonts w:ascii="Arial" w:hAnsi="Arial" w:cs="Arial"/>
          <w:sz w:val="24"/>
          <w:szCs w:val="24"/>
        </w:rPr>
        <w:tab/>
        <w:t>B. $23,460.26</w:t>
      </w:r>
      <w:r>
        <w:rPr>
          <w:rFonts w:ascii="Arial" w:hAnsi="Arial" w:cs="Arial"/>
          <w:sz w:val="24"/>
          <w:szCs w:val="24"/>
        </w:rPr>
        <w:tab/>
      </w:r>
      <w:r>
        <w:rPr>
          <w:rFonts w:ascii="Arial" w:hAnsi="Arial" w:cs="Arial"/>
          <w:sz w:val="24"/>
          <w:szCs w:val="24"/>
        </w:rPr>
        <w:tab/>
        <w:t>E. $23,800.06</w:t>
      </w:r>
    </w:p>
    <w:p w:rsidR="00C96055" w:rsidRDefault="00C96055" w:rsidP="00C96055">
      <w:pPr>
        <w:pStyle w:val="NoSpacing"/>
        <w:rPr>
          <w:rFonts w:ascii="Arial" w:hAnsi="Arial" w:cs="Arial"/>
          <w:sz w:val="24"/>
          <w:szCs w:val="24"/>
        </w:rPr>
      </w:pPr>
      <w:r>
        <w:rPr>
          <w:rFonts w:ascii="Arial" w:hAnsi="Arial" w:cs="Arial"/>
          <w:sz w:val="24"/>
          <w:szCs w:val="24"/>
        </w:rPr>
        <w:tab/>
        <w:t>C. $23,555.94</w:t>
      </w:r>
    </w:p>
    <w:p w:rsidR="00C96055" w:rsidRDefault="00C96055" w:rsidP="00C96055">
      <w:pPr>
        <w:pStyle w:val="NoSpacing"/>
        <w:rPr>
          <w:rFonts w:ascii="Arial" w:hAnsi="Arial" w:cs="Arial"/>
          <w:sz w:val="24"/>
          <w:szCs w:val="24"/>
        </w:rPr>
      </w:pPr>
    </w:p>
    <w:p w:rsidR="00C96055" w:rsidRDefault="00C96055" w:rsidP="00C96055">
      <w:pPr>
        <w:pStyle w:val="NoSpacing"/>
        <w:rPr>
          <w:rFonts w:ascii="Arial" w:hAnsi="Arial" w:cs="Arial"/>
          <w:sz w:val="24"/>
          <w:szCs w:val="24"/>
        </w:rPr>
      </w:pPr>
      <w:r>
        <w:rPr>
          <w:rFonts w:ascii="Arial" w:hAnsi="Arial" w:cs="Arial"/>
          <w:sz w:val="24"/>
          <w:szCs w:val="24"/>
        </w:rPr>
        <w:t>50. The loan on this truck is an example of</w:t>
      </w:r>
    </w:p>
    <w:p w:rsidR="00C96055" w:rsidRDefault="00C96055" w:rsidP="00C96055">
      <w:pPr>
        <w:pStyle w:val="NoSpacing"/>
        <w:rPr>
          <w:rFonts w:ascii="Arial" w:hAnsi="Arial" w:cs="Arial"/>
          <w:sz w:val="24"/>
          <w:szCs w:val="24"/>
        </w:rPr>
      </w:pPr>
      <w:r>
        <w:rPr>
          <w:rFonts w:ascii="Arial" w:hAnsi="Arial" w:cs="Arial"/>
          <w:sz w:val="24"/>
          <w:szCs w:val="24"/>
        </w:rPr>
        <w:tab/>
        <w:t>A. line of credit</w:t>
      </w:r>
      <w:r>
        <w:rPr>
          <w:rFonts w:ascii="Arial" w:hAnsi="Arial" w:cs="Arial"/>
          <w:sz w:val="24"/>
          <w:szCs w:val="24"/>
        </w:rPr>
        <w:tab/>
      </w:r>
      <w:r>
        <w:rPr>
          <w:rFonts w:ascii="Arial" w:hAnsi="Arial" w:cs="Arial"/>
          <w:sz w:val="24"/>
          <w:szCs w:val="24"/>
        </w:rPr>
        <w:tab/>
        <w:t>C. capital stock</w:t>
      </w:r>
    </w:p>
    <w:p w:rsidR="00C96055" w:rsidRDefault="00C96055" w:rsidP="00C96055">
      <w:pPr>
        <w:pStyle w:val="NoSpacing"/>
        <w:rPr>
          <w:rFonts w:ascii="Arial" w:hAnsi="Arial" w:cs="Arial"/>
          <w:sz w:val="24"/>
          <w:szCs w:val="24"/>
        </w:rPr>
      </w:pPr>
      <w:r>
        <w:rPr>
          <w:rFonts w:ascii="Arial" w:hAnsi="Arial" w:cs="Arial"/>
          <w:sz w:val="24"/>
          <w:szCs w:val="24"/>
        </w:rPr>
        <w:tab/>
        <w:t>B. bond payable</w:t>
      </w:r>
      <w:r>
        <w:rPr>
          <w:rFonts w:ascii="Arial" w:hAnsi="Arial" w:cs="Arial"/>
          <w:sz w:val="24"/>
          <w:szCs w:val="24"/>
        </w:rPr>
        <w:tab/>
        <w:t>D. long-term note payable</w:t>
      </w:r>
    </w:p>
    <w:p w:rsidR="00C96055" w:rsidRDefault="00C96055" w:rsidP="00C96055">
      <w:pPr>
        <w:pStyle w:val="NoSpacing"/>
        <w:rPr>
          <w:rFonts w:ascii="Arial" w:hAnsi="Arial" w:cs="Arial"/>
          <w:sz w:val="24"/>
          <w:szCs w:val="24"/>
        </w:rPr>
      </w:pPr>
    </w:p>
    <w:p w:rsidR="00C96055" w:rsidRDefault="00C96055" w:rsidP="00C96055">
      <w:pPr>
        <w:pStyle w:val="NoSpacing"/>
        <w:rPr>
          <w:rFonts w:ascii="Arial" w:hAnsi="Arial" w:cs="Arial"/>
          <w:sz w:val="24"/>
          <w:szCs w:val="24"/>
        </w:rPr>
      </w:pPr>
      <w:r>
        <w:rPr>
          <w:rFonts w:ascii="Arial" w:hAnsi="Arial" w:cs="Arial"/>
          <w:sz w:val="24"/>
          <w:szCs w:val="24"/>
        </w:rPr>
        <w:t>51. Which of the following statements is false?</w:t>
      </w:r>
    </w:p>
    <w:p w:rsidR="00C96055" w:rsidRDefault="00C96055" w:rsidP="00C96055">
      <w:pPr>
        <w:pStyle w:val="NoSpacing"/>
        <w:rPr>
          <w:rFonts w:ascii="Arial" w:hAnsi="Arial" w:cs="Arial"/>
          <w:sz w:val="24"/>
          <w:szCs w:val="24"/>
        </w:rPr>
      </w:pPr>
      <w:r>
        <w:rPr>
          <w:rFonts w:ascii="Arial" w:hAnsi="Arial" w:cs="Arial"/>
          <w:sz w:val="24"/>
          <w:szCs w:val="24"/>
        </w:rPr>
        <w:tab/>
        <w:t>A. Assets pledged to a creditor to guarantee repayment of a loan are called</w:t>
      </w:r>
    </w:p>
    <w:p w:rsidR="00C96055" w:rsidRDefault="00C96055" w:rsidP="00C9605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collateral</w:t>
      </w:r>
      <w:proofErr w:type="gramEnd"/>
      <w:r>
        <w:rPr>
          <w:rFonts w:ascii="Arial" w:hAnsi="Arial" w:cs="Arial"/>
          <w:sz w:val="24"/>
          <w:szCs w:val="24"/>
        </w:rPr>
        <w:t>.</w:t>
      </w:r>
    </w:p>
    <w:p w:rsidR="00C96055" w:rsidRDefault="00C96055" w:rsidP="00C96055">
      <w:pPr>
        <w:pStyle w:val="NoSpacing"/>
        <w:rPr>
          <w:rFonts w:ascii="Arial" w:hAnsi="Arial" w:cs="Arial"/>
          <w:sz w:val="24"/>
          <w:szCs w:val="24"/>
        </w:rPr>
      </w:pPr>
      <w:r>
        <w:rPr>
          <w:rFonts w:ascii="Arial" w:hAnsi="Arial" w:cs="Arial"/>
          <w:sz w:val="24"/>
          <w:szCs w:val="24"/>
        </w:rPr>
        <w:tab/>
        <w:t xml:space="preserve">B. If Zhou </w:t>
      </w:r>
      <w:proofErr w:type="spellStart"/>
      <w:r>
        <w:rPr>
          <w:rFonts w:ascii="Arial" w:hAnsi="Arial" w:cs="Arial"/>
          <w:sz w:val="24"/>
          <w:szCs w:val="24"/>
        </w:rPr>
        <w:t>Inc</w:t>
      </w:r>
      <w:proofErr w:type="spellEnd"/>
      <w:r>
        <w:rPr>
          <w:rFonts w:ascii="Arial" w:hAnsi="Arial" w:cs="Arial"/>
          <w:sz w:val="24"/>
          <w:szCs w:val="24"/>
        </w:rPr>
        <w:t xml:space="preserve"> is unable to repay the loan on the truck, the creditor can take the </w:t>
      </w:r>
    </w:p>
    <w:p w:rsidR="00C96055" w:rsidRDefault="00C96055" w:rsidP="00C9605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truck</w:t>
      </w:r>
      <w:proofErr w:type="gramEnd"/>
      <w:r>
        <w:rPr>
          <w:rFonts w:ascii="Arial" w:hAnsi="Arial" w:cs="Arial"/>
          <w:sz w:val="24"/>
          <w:szCs w:val="24"/>
        </w:rPr>
        <w:t xml:space="preserve"> and sell it to pay off the debt.</w:t>
      </w:r>
    </w:p>
    <w:p w:rsidR="00C96055" w:rsidRDefault="00C96055" w:rsidP="00C96055">
      <w:pPr>
        <w:pStyle w:val="NoSpacing"/>
        <w:rPr>
          <w:rFonts w:ascii="Arial" w:hAnsi="Arial" w:cs="Arial"/>
          <w:sz w:val="24"/>
          <w:szCs w:val="24"/>
        </w:rPr>
      </w:pPr>
      <w:r>
        <w:rPr>
          <w:rFonts w:ascii="Arial" w:hAnsi="Arial" w:cs="Arial"/>
          <w:sz w:val="24"/>
          <w:szCs w:val="24"/>
        </w:rPr>
        <w:tab/>
        <w:t>C. With each loan, the bank takes a risk that the borrower will not repay it.</w:t>
      </w:r>
    </w:p>
    <w:p w:rsidR="00C96055" w:rsidRDefault="00C96055" w:rsidP="00C96055">
      <w:pPr>
        <w:pStyle w:val="NoSpacing"/>
        <w:rPr>
          <w:rFonts w:ascii="Arial" w:hAnsi="Arial" w:cs="Arial"/>
          <w:sz w:val="24"/>
          <w:szCs w:val="24"/>
        </w:rPr>
      </w:pPr>
      <w:r>
        <w:rPr>
          <w:rFonts w:ascii="Arial" w:hAnsi="Arial" w:cs="Arial"/>
          <w:sz w:val="24"/>
          <w:szCs w:val="24"/>
        </w:rPr>
        <w:tab/>
        <w:t>D. Banks earn income when borrowers repay the principal of the loan.</w:t>
      </w:r>
    </w:p>
    <w:p w:rsidR="00C96055" w:rsidRDefault="00C96055" w:rsidP="00C96055">
      <w:pPr>
        <w:pStyle w:val="NoSpacing"/>
        <w:rPr>
          <w:rFonts w:ascii="Arial" w:hAnsi="Arial" w:cs="Arial"/>
          <w:sz w:val="24"/>
          <w:szCs w:val="24"/>
        </w:rPr>
      </w:pPr>
      <w:r>
        <w:rPr>
          <w:rFonts w:ascii="Arial" w:hAnsi="Arial" w:cs="Arial"/>
          <w:sz w:val="24"/>
          <w:szCs w:val="24"/>
        </w:rPr>
        <w:tab/>
        <w:t>E. Short-term notes typically finance revenue expenditures; whereas long-term</w:t>
      </w:r>
    </w:p>
    <w:p w:rsidR="00C96055" w:rsidRDefault="00C96055" w:rsidP="00C9605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w:t>
      </w:r>
      <w:proofErr w:type="gramEnd"/>
      <w:r>
        <w:rPr>
          <w:rFonts w:ascii="Arial" w:hAnsi="Arial" w:cs="Arial"/>
          <w:sz w:val="24"/>
          <w:szCs w:val="24"/>
        </w:rPr>
        <w:t xml:space="preserve"> typically finance capital expenditures such as plant assets.</w:t>
      </w:r>
    </w:p>
    <w:p w:rsidR="00C96055" w:rsidRDefault="00C96055" w:rsidP="00C96055">
      <w:pPr>
        <w:pStyle w:val="NoSpacing"/>
        <w:rPr>
          <w:rFonts w:ascii="Arial" w:hAnsi="Arial" w:cs="Arial"/>
          <w:sz w:val="24"/>
          <w:szCs w:val="24"/>
        </w:rPr>
      </w:pPr>
    </w:p>
    <w:p w:rsidR="00C96055" w:rsidRDefault="00C96055" w:rsidP="00C96055">
      <w:pPr>
        <w:pStyle w:val="NoSpacing"/>
        <w:rPr>
          <w:rFonts w:ascii="Arial" w:hAnsi="Arial" w:cs="Arial"/>
          <w:sz w:val="24"/>
          <w:szCs w:val="24"/>
        </w:rPr>
      </w:pPr>
      <w:r>
        <w:rPr>
          <w:rFonts w:ascii="Arial" w:hAnsi="Arial" w:cs="Arial"/>
          <w:sz w:val="24"/>
          <w:szCs w:val="24"/>
        </w:rPr>
        <w:t xml:space="preserve">52. What is the book value of this truck on December 31, 2017 after all </w:t>
      </w:r>
      <w:proofErr w:type="gramStart"/>
      <w:r>
        <w:rPr>
          <w:rFonts w:ascii="Arial" w:hAnsi="Arial" w:cs="Arial"/>
          <w:sz w:val="24"/>
          <w:szCs w:val="24"/>
        </w:rPr>
        <w:t>adjusting</w:t>
      </w:r>
      <w:proofErr w:type="gramEnd"/>
    </w:p>
    <w:p w:rsidR="00C96055" w:rsidRDefault="00C96055" w:rsidP="00C9605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entries</w:t>
      </w:r>
      <w:proofErr w:type="gramEnd"/>
      <w:r>
        <w:rPr>
          <w:rFonts w:ascii="Arial" w:hAnsi="Arial" w:cs="Arial"/>
          <w:sz w:val="24"/>
          <w:szCs w:val="24"/>
        </w:rPr>
        <w:t xml:space="preserve"> have been posted?</w:t>
      </w:r>
    </w:p>
    <w:p w:rsidR="00C96055" w:rsidRDefault="00C96055" w:rsidP="00C96055">
      <w:pPr>
        <w:pStyle w:val="NoSpacing"/>
        <w:rPr>
          <w:rFonts w:ascii="Arial" w:hAnsi="Arial" w:cs="Arial"/>
          <w:sz w:val="24"/>
          <w:szCs w:val="24"/>
        </w:rPr>
      </w:pPr>
      <w:r>
        <w:rPr>
          <w:rFonts w:ascii="Arial" w:hAnsi="Arial" w:cs="Arial"/>
          <w:sz w:val="24"/>
          <w:szCs w:val="24"/>
        </w:rPr>
        <w:tab/>
        <w:t>A. $15,800</w:t>
      </w:r>
      <w:r>
        <w:rPr>
          <w:rFonts w:ascii="Arial" w:hAnsi="Arial" w:cs="Arial"/>
          <w:sz w:val="24"/>
          <w:szCs w:val="24"/>
        </w:rPr>
        <w:tab/>
      </w:r>
      <w:r>
        <w:rPr>
          <w:rFonts w:ascii="Arial" w:hAnsi="Arial" w:cs="Arial"/>
          <w:sz w:val="24"/>
          <w:szCs w:val="24"/>
        </w:rPr>
        <w:tab/>
        <w:t>D. $23,867</w:t>
      </w:r>
      <w:r>
        <w:rPr>
          <w:rFonts w:ascii="Arial" w:hAnsi="Arial" w:cs="Arial"/>
          <w:sz w:val="24"/>
          <w:szCs w:val="24"/>
        </w:rPr>
        <w:tab/>
      </w:r>
      <w:r>
        <w:rPr>
          <w:rFonts w:ascii="Arial" w:hAnsi="Arial" w:cs="Arial"/>
          <w:sz w:val="24"/>
          <w:szCs w:val="24"/>
        </w:rPr>
        <w:tab/>
        <w:t>F. $43,867</w:t>
      </w:r>
    </w:p>
    <w:p w:rsidR="00C96055" w:rsidRDefault="00C96055" w:rsidP="00C96055">
      <w:pPr>
        <w:pStyle w:val="NoSpacing"/>
        <w:rPr>
          <w:rFonts w:ascii="Arial" w:hAnsi="Arial" w:cs="Arial"/>
          <w:sz w:val="24"/>
          <w:szCs w:val="24"/>
        </w:rPr>
      </w:pPr>
      <w:r>
        <w:rPr>
          <w:rFonts w:ascii="Arial" w:hAnsi="Arial" w:cs="Arial"/>
          <w:sz w:val="24"/>
          <w:szCs w:val="24"/>
        </w:rPr>
        <w:tab/>
        <w:t>B. $20,956</w:t>
      </w:r>
      <w:r>
        <w:rPr>
          <w:rFonts w:ascii="Arial" w:hAnsi="Arial" w:cs="Arial"/>
          <w:sz w:val="24"/>
          <w:szCs w:val="24"/>
        </w:rPr>
        <w:tab/>
      </w:r>
      <w:r>
        <w:rPr>
          <w:rFonts w:ascii="Arial" w:hAnsi="Arial" w:cs="Arial"/>
          <w:sz w:val="24"/>
          <w:szCs w:val="24"/>
        </w:rPr>
        <w:tab/>
        <w:t>E. $43,750</w:t>
      </w:r>
      <w:r>
        <w:rPr>
          <w:rFonts w:ascii="Arial" w:hAnsi="Arial" w:cs="Arial"/>
          <w:sz w:val="24"/>
          <w:szCs w:val="24"/>
        </w:rPr>
        <w:tab/>
      </w:r>
      <w:r>
        <w:rPr>
          <w:rFonts w:ascii="Arial" w:hAnsi="Arial" w:cs="Arial"/>
          <w:sz w:val="24"/>
          <w:szCs w:val="24"/>
        </w:rPr>
        <w:tab/>
        <w:t>G. $44,400</w:t>
      </w:r>
    </w:p>
    <w:p w:rsidR="00C96055" w:rsidRPr="008A6815" w:rsidRDefault="00C96055" w:rsidP="00C96055">
      <w:pPr>
        <w:pStyle w:val="NoSpacing"/>
        <w:rPr>
          <w:rFonts w:ascii="Arial" w:hAnsi="Arial" w:cs="Arial"/>
          <w:sz w:val="24"/>
          <w:szCs w:val="24"/>
        </w:rPr>
      </w:pPr>
      <w:r>
        <w:rPr>
          <w:rFonts w:ascii="Arial" w:hAnsi="Arial" w:cs="Arial"/>
          <w:sz w:val="24"/>
          <w:szCs w:val="24"/>
        </w:rPr>
        <w:tab/>
        <w:t>C. $23,333</w:t>
      </w:r>
    </w:p>
    <w:p w:rsidR="00C96055" w:rsidRDefault="00C96055" w:rsidP="00C96055">
      <w:pPr>
        <w:pStyle w:val="NoSpacing"/>
        <w:rPr>
          <w:rFonts w:ascii="Arial" w:hAnsi="Arial" w:cs="Arial"/>
          <w:sz w:val="24"/>
          <w:szCs w:val="24"/>
        </w:rPr>
      </w:pPr>
    </w:p>
    <w:p w:rsidR="00C96055" w:rsidRDefault="00C96055" w:rsidP="00C96055">
      <w:pPr>
        <w:pStyle w:val="NoSpacing"/>
        <w:ind w:hanging="90"/>
        <w:rPr>
          <w:rFonts w:ascii="Arial" w:hAnsi="Arial" w:cs="Arial"/>
          <w:sz w:val="24"/>
          <w:szCs w:val="24"/>
        </w:rPr>
      </w:pPr>
      <w:r>
        <w:rPr>
          <w:rFonts w:ascii="Arial" w:hAnsi="Arial" w:cs="Arial"/>
          <w:sz w:val="24"/>
          <w:szCs w:val="24"/>
        </w:rPr>
        <w:t xml:space="preserve">*53. Consider that this truck is sold by Zhou </w:t>
      </w:r>
      <w:proofErr w:type="spellStart"/>
      <w:r>
        <w:rPr>
          <w:rFonts w:ascii="Arial" w:hAnsi="Arial" w:cs="Arial"/>
          <w:sz w:val="24"/>
          <w:szCs w:val="24"/>
        </w:rPr>
        <w:t>Inc</w:t>
      </w:r>
      <w:proofErr w:type="spellEnd"/>
      <w:r>
        <w:rPr>
          <w:rFonts w:ascii="Arial" w:hAnsi="Arial" w:cs="Arial"/>
          <w:sz w:val="24"/>
          <w:szCs w:val="24"/>
        </w:rPr>
        <w:t xml:space="preserve"> on December 31, 2019 for $30,000.</w:t>
      </w:r>
    </w:p>
    <w:p w:rsidR="00C96055" w:rsidRDefault="00C96055" w:rsidP="00C96055">
      <w:pPr>
        <w:pStyle w:val="NoSpacing"/>
        <w:rPr>
          <w:rFonts w:ascii="Arial" w:hAnsi="Arial" w:cs="Arial"/>
          <w:sz w:val="24"/>
          <w:szCs w:val="24"/>
        </w:rPr>
      </w:pPr>
      <w:r>
        <w:rPr>
          <w:rFonts w:ascii="Arial" w:hAnsi="Arial" w:cs="Arial"/>
          <w:sz w:val="24"/>
          <w:szCs w:val="24"/>
        </w:rPr>
        <w:tab/>
        <w:t>What is the amount of gain on the sale of the asset?</w:t>
      </w:r>
    </w:p>
    <w:p w:rsidR="00C96055" w:rsidRDefault="00C96055" w:rsidP="00C96055">
      <w:pPr>
        <w:pStyle w:val="NoSpacing"/>
        <w:rPr>
          <w:rFonts w:ascii="Arial" w:hAnsi="Arial" w:cs="Arial"/>
          <w:sz w:val="24"/>
          <w:szCs w:val="24"/>
        </w:rPr>
      </w:pPr>
      <w:r>
        <w:rPr>
          <w:rFonts w:ascii="Arial" w:hAnsi="Arial" w:cs="Arial"/>
          <w:sz w:val="24"/>
          <w:szCs w:val="24"/>
        </w:rPr>
        <w:tab/>
        <w:t>A. $1,200</w:t>
      </w:r>
      <w:r>
        <w:rPr>
          <w:rFonts w:ascii="Arial" w:hAnsi="Arial" w:cs="Arial"/>
          <w:sz w:val="24"/>
          <w:szCs w:val="24"/>
        </w:rPr>
        <w:tab/>
      </w:r>
      <w:r>
        <w:rPr>
          <w:rFonts w:ascii="Arial" w:hAnsi="Arial" w:cs="Arial"/>
          <w:sz w:val="24"/>
          <w:szCs w:val="24"/>
        </w:rPr>
        <w:tab/>
        <w:t>D. $17,000</w:t>
      </w:r>
      <w:r>
        <w:rPr>
          <w:rFonts w:ascii="Arial" w:hAnsi="Arial" w:cs="Arial"/>
          <w:sz w:val="24"/>
          <w:szCs w:val="24"/>
        </w:rPr>
        <w:tab/>
      </w:r>
      <w:r>
        <w:rPr>
          <w:rFonts w:ascii="Arial" w:hAnsi="Arial" w:cs="Arial"/>
          <w:sz w:val="24"/>
          <w:szCs w:val="24"/>
        </w:rPr>
        <w:tab/>
        <w:t>F. $22,267</w:t>
      </w:r>
    </w:p>
    <w:p w:rsidR="00C96055" w:rsidRDefault="00C96055" w:rsidP="00C96055">
      <w:pPr>
        <w:pStyle w:val="NoSpacing"/>
        <w:rPr>
          <w:rFonts w:ascii="Arial" w:hAnsi="Arial" w:cs="Arial"/>
          <w:sz w:val="24"/>
          <w:szCs w:val="24"/>
        </w:rPr>
      </w:pPr>
      <w:r>
        <w:rPr>
          <w:rFonts w:ascii="Arial" w:hAnsi="Arial" w:cs="Arial"/>
          <w:sz w:val="24"/>
          <w:szCs w:val="24"/>
        </w:rPr>
        <w:tab/>
        <w:t>B. $1,733</w:t>
      </w:r>
      <w:r>
        <w:rPr>
          <w:rFonts w:ascii="Arial" w:hAnsi="Arial" w:cs="Arial"/>
          <w:sz w:val="24"/>
          <w:szCs w:val="24"/>
        </w:rPr>
        <w:tab/>
      </w:r>
      <w:r>
        <w:rPr>
          <w:rFonts w:ascii="Arial" w:hAnsi="Arial" w:cs="Arial"/>
          <w:sz w:val="24"/>
          <w:szCs w:val="24"/>
        </w:rPr>
        <w:tab/>
        <w:t>E. $21,733</w:t>
      </w:r>
      <w:r>
        <w:rPr>
          <w:rFonts w:ascii="Arial" w:hAnsi="Arial" w:cs="Arial"/>
          <w:sz w:val="24"/>
          <w:szCs w:val="24"/>
        </w:rPr>
        <w:tab/>
      </w:r>
      <w:r>
        <w:rPr>
          <w:rFonts w:ascii="Arial" w:hAnsi="Arial" w:cs="Arial"/>
          <w:sz w:val="24"/>
          <w:szCs w:val="24"/>
        </w:rPr>
        <w:tab/>
        <w:t>G. $24,644</w:t>
      </w:r>
    </w:p>
    <w:p w:rsidR="00C96055" w:rsidRDefault="00C96055" w:rsidP="00C96055">
      <w:pPr>
        <w:pStyle w:val="NoSpacing"/>
        <w:rPr>
          <w:rFonts w:ascii="Arial" w:hAnsi="Arial" w:cs="Arial"/>
          <w:sz w:val="24"/>
          <w:szCs w:val="24"/>
        </w:rPr>
      </w:pPr>
      <w:r>
        <w:rPr>
          <w:rFonts w:ascii="Arial" w:hAnsi="Arial" w:cs="Arial"/>
          <w:sz w:val="24"/>
          <w:szCs w:val="24"/>
        </w:rPr>
        <w:tab/>
        <w:t>C. $1,850</w:t>
      </w:r>
    </w:p>
    <w:p w:rsidR="00C96055" w:rsidRDefault="00C96055" w:rsidP="00C96055">
      <w:pPr>
        <w:pStyle w:val="NoSpacing"/>
        <w:rPr>
          <w:rFonts w:ascii="Arial" w:hAnsi="Arial" w:cs="Arial"/>
          <w:sz w:val="24"/>
          <w:szCs w:val="24"/>
        </w:rPr>
      </w:pPr>
    </w:p>
    <w:p w:rsidR="00754D7A" w:rsidRPr="00754D7A" w:rsidRDefault="00754D7A" w:rsidP="00754D7A">
      <w:pPr>
        <w:spacing w:after="0" w:line="240" w:lineRule="auto"/>
        <w:rPr>
          <w:rFonts w:ascii="Arial" w:hAnsi="Arial" w:cs="Arial"/>
          <w:sz w:val="24"/>
          <w:szCs w:val="24"/>
        </w:rPr>
      </w:pPr>
    </w:p>
    <w:p w:rsidR="00C96055" w:rsidRDefault="00C96055">
      <w:pPr>
        <w:rPr>
          <w:rFonts w:ascii="Arial" w:eastAsia="Times New Roman" w:hAnsi="Arial" w:cs="Times New Roman"/>
          <w:b/>
          <w:sz w:val="24"/>
          <w:szCs w:val="24"/>
        </w:rPr>
      </w:pPr>
      <w:r>
        <w:rPr>
          <w:rFonts w:ascii="Arial" w:eastAsia="Times New Roman" w:hAnsi="Arial" w:cs="Times New Roman"/>
          <w:b/>
          <w:sz w:val="24"/>
          <w:szCs w:val="24"/>
        </w:rPr>
        <w:br w:type="page"/>
      </w:r>
    </w:p>
    <w:p w:rsidR="00C02376" w:rsidRPr="007B16F5" w:rsidRDefault="00C96055" w:rsidP="00567CFA">
      <w:pPr>
        <w:tabs>
          <w:tab w:val="left" w:pos="43"/>
        </w:tabs>
        <w:spacing w:after="0" w:line="240" w:lineRule="auto"/>
        <w:rPr>
          <w:rFonts w:ascii="Arial" w:eastAsia="Times New Roman" w:hAnsi="Arial" w:cs="Times New Roman"/>
          <w:b/>
          <w:sz w:val="24"/>
          <w:szCs w:val="24"/>
          <w:u w:val="single"/>
        </w:rPr>
      </w:pPr>
      <w:r w:rsidRPr="007B16F5">
        <w:rPr>
          <w:rFonts w:ascii="Arial" w:eastAsia="Times New Roman" w:hAnsi="Arial" w:cs="Times New Roman"/>
          <w:b/>
          <w:sz w:val="24"/>
          <w:szCs w:val="24"/>
          <w:u w:val="single"/>
        </w:rPr>
        <w:lastRenderedPageBreak/>
        <w:t>Group 11</w:t>
      </w:r>
    </w:p>
    <w:p w:rsidR="007B16F5" w:rsidRDefault="007B16F5" w:rsidP="007B16F5">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Refer to Table 3 on page </w:t>
      </w:r>
      <w:r w:rsidR="009521B9">
        <w:rPr>
          <w:rFonts w:ascii="Arial" w:eastAsia="Times New Roman" w:hAnsi="Arial" w:cs="Times New Roman"/>
          <w:b/>
          <w:sz w:val="24"/>
          <w:szCs w:val="20"/>
        </w:rPr>
        <w:t>12</w:t>
      </w:r>
      <w:r>
        <w:rPr>
          <w:rFonts w:ascii="Arial" w:eastAsia="Times New Roman" w:hAnsi="Arial" w:cs="Times New Roman"/>
          <w:b/>
          <w:sz w:val="24"/>
          <w:szCs w:val="20"/>
        </w:rPr>
        <w:t>.  For questions 54 through 62, write the correct amount on your answer sheet.</w:t>
      </w:r>
    </w:p>
    <w:p w:rsidR="007B16F5" w:rsidRDefault="007B16F5" w:rsidP="007B16F5">
      <w:pPr>
        <w:tabs>
          <w:tab w:val="left" w:pos="432"/>
        </w:tabs>
        <w:spacing w:after="0" w:line="240" w:lineRule="auto"/>
        <w:jc w:val="both"/>
        <w:rPr>
          <w:rFonts w:ascii="Arial" w:eastAsia="Times New Roman" w:hAnsi="Arial" w:cs="Times New Roman"/>
          <w:b/>
          <w:sz w:val="24"/>
          <w:szCs w:val="20"/>
        </w:rPr>
      </w:pPr>
    </w:p>
    <w:p w:rsidR="007B16F5" w:rsidRPr="00882EB0" w:rsidRDefault="007B16F5" w:rsidP="007B16F5">
      <w:pPr>
        <w:spacing w:after="0" w:line="240" w:lineRule="auto"/>
        <w:jc w:val="both"/>
        <w:rPr>
          <w:rFonts w:ascii="Arial" w:hAnsi="Arial" w:cs="Arial"/>
          <w:sz w:val="24"/>
          <w:szCs w:val="24"/>
          <w:u w:val="single"/>
        </w:rPr>
      </w:pPr>
      <w:r w:rsidRPr="00882EB0">
        <w:rPr>
          <w:rFonts w:ascii="Arial" w:hAnsi="Arial" w:cs="Arial"/>
          <w:sz w:val="24"/>
          <w:szCs w:val="24"/>
          <w:u w:val="single"/>
        </w:rPr>
        <w:t xml:space="preserve">What is the amount on the work sheet for Prepaid Insurance for each of the </w:t>
      </w:r>
      <w:proofErr w:type="gramStart"/>
      <w:r w:rsidRPr="00882EB0">
        <w:rPr>
          <w:rFonts w:ascii="Arial" w:hAnsi="Arial" w:cs="Arial"/>
          <w:sz w:val="24"/>
          <w:szCs w:val="24"/>
          <w:u w:val="single"/>
        </w:rPr>
        <w:t>following:</w:t>
      </w:r>
      <w:proofErr w:type="gramEnd"/>
    </w:p>
    <w:p w:rsidR="007B16F5" w:rsidRPr="00882EB0" w:rsidRDefault="007B16F5" w:rsidP="007B16F5">
      <w:pPr>
        <w:spacing w:after="0" w:line="240" w:lineRule="auto"/>
        <w:rPr>
          <w:rFonts w:ascii="Arial" w:hAnsi="Arial" w:cs="Arial"/>
          <w:sz w:val="16"/>
          <w:szCs w:val="16"/>
        </w:rPr>
      </w:pP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54</w:t>
      </w:r>
      <w:r w:rsidRPr="00882EB0">
        <w:rPr>
          <w:rFonts w:ascii="Arial" w:hAnsi="Arial" w:cs="Arial"/>
          <w:sz w:val="24"/>
          <w:szCs w:val="24"/>
        </w:rPr>
        <w:t>. on 12-31-15 in the Trial Balance column</w:t>
      </w: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55</w:t>
      </w:r>
      <w:r w:rsidRPr="00882EB0">
        <w:rPr>
          <w:rFonts w:ascii="Arial" w:hAnsi="Arial" w:cs="Arial"/>
          <w:sz w:val="24"/>
          <w:szCs w:val="24"/>
        </w:rPr>
        <w:t>. on 12-31-16 in the Trial Balance column</w:t>
      </w:r>
    </w:p>
    <w:p w:rsidR="007B16F5" w:rsidRPr="00882EB0" w:rsidRDefault="007B16F5" w:rsidP="007B16F5">
      <w:pPr>
        <w:spacing w:after="0" w:line="240" w:lineRule="auto"/>
        <w:ind w:hanging="90"/>
        <w:rPr>
          <w:rFonts w:ascii="Arial" w:hAnsi="Arial" w:cs="Arial"/>
          <w:sz w:val="24"/>
          <w:szCs w:val="24"/>
        </w:rPr>
      </w:pPr>
      <w:r w:rsidRPr="00882EB0">
        <w:rPr>
          <w:rFonts w:ascii="Arial" w:hAnsi="Arial" w:cs="Arial"/>
          <w:sz w:val="24"/>
          <w:szCs w:val="24"/>
        </w:rPr>
        <w:t>*</w:t>
      </w:r>
      <w:r>
        <w:rPr>
          <w:rFonts w:ascii="Arial" w:hAnsi="Arial" w:cs="Arial"/>
          <w:sz w:val="24"/>
          <w:szCs w:val="24"/>
        </w:rPr>
        <w:t>56</w:t>
      </w:r>
      <w:r w:rsidRPr="00882EB0">
        <w:rPr>
          <w:rFonts w:ascii="Arial" w:hAnsi="Arial" w:cs="Arial"/>
          <w:sz w:val="24"/>
          <w:szCs w:val="24"/>
        </w:rPr>
        <w:t xml:space="preserve">. </w:t>
      </w:r>
      <w:proofErr w:type="gramStart"/>
      <w:r w:rsidRPr="00882EB0">
        <w:rPr>
          <w:rFonts w:ascii="Arial" w:hAnsi="Arial" w:cs="Arial"/>
          <w:sz w:val="24"/>
          <w:szCs w:val="24"/>
        </w:rPr>
        <w:t>on</w:t>
      </w:r>
      <w:proofErr w:type="gramEnd"/>
      <w:r w:rsidRPr="00882EB0">
        <w:rPr>
          <w:rFonts w:ascii="Arial" w:hAnsi="Arial" w:cs="Arial"/>
          <w:sz w:val="24"/>
          <w:szCs w:val="24"/>
        </w:rPr>
        <w:t xml:space="preserve"> 12-31-17 in the Trial Balance column</w:t>
      </w:r>
    </w:p>
    <w:p w:rsidR="007B16F5" w:rsidRDefault="007B16F5" w:rsidP="007B16F5">
      <w:pPr>
        <w:spacing w:after="0" w:line="240" w:lineRule="auto"/>
        <w:rPr>
          <w:rFonts w:ascii="Arial" w:hAnsi="Arial" w:cs="Arial"/>
          <w:sz w:val="24"/>
          <w:szCs w:val="24"/>
        </w:rPr>
      </w:pPr>
    </w:p>
    <w:p w:rsidR="007B16F5" w:rsidRPr="00882EB0" w:rsidRDefault="007B16F5" w:rsidP="007B16F5">
      <w:pPr>
        <w:spacing w:after="0" w:line="240" w:lineRule="auto"/>
        <w:rPr>
          <w:rFonts w:ascii="Arial" w:hAnsi="Arial" w:cs="Arial"/>
          <w:sz w:val="24"/>
          <w:szCs w:val="24"/>
        </w:rPr>
      </w:pPr>
    </w:p>
    <w:p w:rsidR="007B16F5" w:rsidRPr="00882EB0" w:rsidRDefault="007B16F5" w:rsidP="007B16F5">
      <w:pPr>
        <w:spacing w:after="0" w:line="240" w:lineRule="auto"/>
        <w:rPr>
          <w:rFonts w:ascii="Arial" w:hAnsi="Arial" w:cs="Arial"/>
          <w:sz w:val="24"/>
          <w:szCs w:val="24"/>
          <w:u w:val="single"/>
        </w:rPr>
      </w:pPr>
      <w:r w:rsidRPr="00882EB0">
        <w:rPr>
          <w:rFonts w:ascii="Arial" w:hAnsi="Arial" w:cs="Arial"/>
          <w:sz w:val="24"/>
          <w:szCs w:val="24"/>
          <w:u w:val="single"/>
        </w:rPr>
        <w:t xml:space="preserve">What is the amount on the work sheet for Insurance Expense for each of the </w:t>
      </w:r>
      <w:proofErr w:type="gramStart"/>
      <w:r w:rsidRPr="00882EB0">
        <w:rPr>
          <w:rFonts w:ascii="Arial" w:hAnsi="Arial" w:cs="Arial"/>
          <w:sz w:val="24"/>
          <w:szCs w:val="24"/>
          <w:u w:val="single"/>
        </w:rPr>
        <w:t>following:</w:t>
      </w:r>
      <w:proofErr w:type="gramEnd"/>
    </w:p>
    <w:p w:rsidR="007B16F5" w:rsidRPr="00882EB0" w:rsidRDefault="007B16F5" w:rsidP="007B16F5">
      <w:pPr>
        <w:spacing w:after="0" w:line="240" w:lineRule="auto"/>
        <w:rPr>
          <w:rFonts w:ascii="Arial" w:hAnsi="Arial" w:cs="Arial"/>
          <w:sz w:val="16"/>
          <w:szCs w:val="16"/>
        </w:rPr>
      </w:pP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57</w:t>
      </w:r>
      <w:r w:rsidRPr="00882EB0">
        <w:rPr>
          <w:rFonts w:ascii="Arial" w:hAnsi="Arial" w:cs="Arial"/>
          <w:sz w:val="24"/>
          <w:szCs w:val="24"/>
        </w:rPr>
        <w:t>. on 12-31-15 in the Adjusted Trial Balance column</w:t>
      </w: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58</w:t>
      </w:r>
      <w:r w:rsidRPr="00882EB0">
        <w:rPr>
          <w:rFonts w:ascii="Arial" w:hAnsi="Arial" w:cs="Arial"/>
          <w:sz w:val="24"/>
          <w:szCs w:val="24"/>
        </w:rPr>
        <w:t>. on 12-31-16 in the Adjusted Trial Balance column</w:t>
      </w: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59</w:t>
      </w:r>
      <w:r w:rsidRPr="00882EB0">
        <w:rPr>
          <w:rFonts w:ascii="Arial" w:hAnsi="Arial" w:cs="Arial"/>
          <w:sz w:val="24"/>
          <w:szCs w:val="24"/>
        </w:rPr>
        <w:t>. on 12-31-17 in the Adjusted Trial Balance column</w:t>
      </w:r>
    </w:p>
    <w:p w:rsidR="007B16F5" w:rsidRPr="00882EB0" w:rsidRDefault="007B16F5" w:rsidP="007B16F5">
      <w:pPr>
        <w:spacing w:after="0" w:line="240" w:lineRule="auto"/>
        <w:rPr>
          <w:rFonts w:ascii="Arial" w:hAnsi="Arial" w:cs="Arial"/>
          <w:sz w:val="24"/>
          <w:szCs w:val="24"/>
        </w:rPr>
      </w:pPr>
    </w:p>
    <w:p w:rsidR="007B16F5" w:rsidRPr="00882EB0" w:rsidRDefault="007B16F5" w:rsidP="007B16F5">
      <w:pPr>
        <w:spacing w:after="0" w:line="240" w:lineRule="auto"/>
        <w:rPr>
          <w:rFonts w:ascii="Arial" w:hAnsi="Arial" w:cs="Arial"/>
          <w:sz w:val="24"/>
          <w:szCs w:val="24"/>
        </w:rPr>
      </w:pPr>
    </w:p>
    <w:p w:rsidR="007B16F5" w:rsidRPr="00882EB0" w:rsidRDefault="007B16F5" w:rsidP="007B16F5">
      <w:pPr>
        <w:spacing w:after="0" w:line="240" w:lineRule="auto"/>
        <w:rPr>
          <w:rFonts w:ascii="Arial" w:hAnsi="Arial" w:cs="Arial"/>
          <w:sz w:val="24"/>
          <w:szCs w:val="24"/>
          <w:u w:val="single"/>
        </w:rPr>
      </w:pPr>
      <w:r w:rsidRPr="00882EB0">
        <w:rPr>
          <w:rFonts w:ascii="Arial" w:hAnsi="Arial" w:cs="Arial"/>
          <w:sz w:val="24"/>
          <w:szCs w:val="24"/>
          <w:u w:val="single"/>
        </w:rPr>
        <w:t xml:space="preserve">What is the amount on the work sheet for Prepaid Insurance for each of the </w:t>
      </w:r>
      <w:proofErr w:type="gramStart"/>
      <w:r w:rsidRPr="00882EB0">
        <w:rPr>
          <w:rFonts w:ascii="Arial" w:hAnsi="Arial" w:cs="Arial"/>
          <w:sz w:val="24"/>
          <w:szCs w:val="24"/>
          <w:u w:val="single"/>
        </w:rPr>
        <w:t>following:</w:t>
      </w:r>
      <w:proofErr w:type="gramEnd"/>
    </w:p>
    <w:p w:rsidR="007B16F5" w:rsidRPr="00882EB0" w:rsidRDefault="007B16F5" w:rsidP="007B16F5">
      <w:pPr>
        <w:spacing w:after="0" w:line="240" w:lineRule="auto"/>
        <w:rPr>
          <w:rFonts w:ascii="Arial" w:hAnsi="Arial" w:cs="Arial"/>
          <w:sz w:val="16"/>
          <w:szCs w:val="16"/>
        </w:rPr>
      </w:pP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60</w:t>
      </w:r>
      <w:r w:rsidRPr="00882EB0">
        <w:rPr>
          <w:rFonts w:ascii="Arial" w:hAnsi="Arial" w:cs="Arial"/>
          <w:sz w:val="24"/>
          <w:szCs w:val="24"/>
        </w:rPr>
        <w:t>. on 12-31-15 in the Adjusted Trial Balance column</w:t>
      </w:r>
    </w:p>
    <w:p w:rsidR="007B16F5" w:rsidRPr="00882EB0" w:rsidRDefault="007B16F5" w:rsidP="007B16F5">
      <w:pPr>
        <w:spacing w:after="0" w:line="240" w:lineRule="auto"/>
        <w:rPr>
          <w:rFonts w:ascii="Arial" w:hAnsi="Arial" w:cs="Arial"/>
          <w:sz w:val="24"/>
          <w:szCs w:val="24"/>
        </w:rPr>
      </w:pPr>
      <w:r>
        <w:rPr>
          <w:rFonts w:ascii="Arial" w:hAnsi="Arial" w:cs="Arial"/>
          <w:sz w:val="24"/>
          <w:szCs w:val="24"/>
        </w:rPr>
        <w:t>61</w:t>
      </w:r>
      <w:r w:rsidRPr="00882EB0">
        <w:rPr>
          <w:rFonts w:ascii="Arial" w:hAnsi="Arial" w:cs="Arial"/>
          <w:sz w:val="24"/>
          <w:szCs w:val="24"/>
        </w:rPr>
        <w:t>. on 12-31-16 in the Adjusted Trial Balance column</w:t>
      </w:r>
    </w:p>
    <w:p w:rsidR="007B16F5" w:rsidRPr="00882EB0" w:rsidRDefault="007B16F5" w:rsidP="00AB7C82">
      <w:pPr>
        <w:spacing w:after="0" w:line="240" w:lineRule="auto"/>
        <w:rPr>
          <w:rFonts w:ascii="Arial" w:hAnsi="Arial" w:cs="Arial"/>
          <w:sz w:val="24"/>
          <w:szCs w:val="24"/>
        </w:rPr>
      </w:pPr>
      <w:r>
        <w:rPr>
          <w:rFonts w:ascii="Arial" w:hAnsi="Arial" w:cs="Arial"/>
          <w:sz w:val="24"/>
          <w:szCs w:val="24"/>
        </w:rPr>
        <w:t>62</w:t>
      </w:r>
      <w:r w:rsidRPr="00882EB0">
        <w:rPr>
          <w:rFonts w:ascii="Arial" w:hAnsi="Arial" w:cs="Arial"/>
          <w:sz w:val="24"/>
          <w:szCs w:val="24"/>
        </w:rPr>
        <w:t>. on 12-31-17 in the Adjusted Trial Balance column</w:t>
      </w:r>
    </w:p>
    <w:p w:rsidR="007B16F5" w:rsidRDefault="007B16F5" w:rsidP="007B16F5">
      <w:pPr>
        <w:tabs>
          <w:tab w:val="left" w:pos="432"/>
        </w:tabs>
        <w:spacing w:after="0" w:line="240" w:lineRule="auto"/>
        <w:jc w:val="both"/>
        <w:rPr>
          <w:rFonts w:ascii="Arial" w:eastAsia="Times New Roman" w:hAnsi="Arial" w:cs="Times New Roman"/>
          <w:b/>
          <w:sz w:val="24"/>
          <w:szCs w:val="20"/>
        </w:rPr>
      </w:pPr>
    </w:p>
    <w:p w:rsidR="007B16F5" w:rsidRDefault="007B16F5" w:rsidP="007B16F5">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Continue to refer to Table 3.  For question #63, write the correct number of shares on your answer sheet.</w:t>
      </w:r>
    </w:p>
    <w:p w:rsidR="007B16F5" w:rsidRDefault="007B16F5" w:rsidP="007B16F5">
      <w:pPr>
        <w:tabs>
          <w:tab w:val="left" w:pos="432"/>
        </w:tabs>
        <w:spacing w:after="0" w:line="240" w:lineRule="auto"/>
        <w:jc w:val="both"/>
        <w:rPr>
          <w:rFonts w:ascii="Arial" w:eastAsia="Times New Roman" w:hAnsi="Arial" w:cs="Times New Roman"/>
          <w:b/>
          <w:sz w:val="24"/>
          <w:szCs w:val="20"/>
        </w:rPr>
      </w:pPr>
    </w:p>
    <w:p w:rsidR="007B16F5" w:rsidRPr="004F5A62" w:rsidRDefault="007B16F5" w:rsidP="007B16F5">
      <w:pPr>
        <w:tabs>
          <w:tab w:val="left" w:pos="432"/>
        </w:tabs>
        <w:spacing w:after="0" w:line="240" w:lineRule="auto"/>
        <w:ind w:hanging="90"/>
        <w:jc w:val="both"/>
        <w:rPr>
          <w:rFonts w:ascii="Arial" w:eastAsia="Times New Roman" w:hAnsi="Arial" w:cs="Times New Roman"/>
          <w:sz w:val="24"/>
          <w:szCs w:val="20"/>
        </w:rPr>
      </w:pPr>
      <w:r>
        <w:rPr>
          <w:rFonts w:ascii="Arial" w:eastAsia="Times New Roman" w:hAnsi="Arial" w:cs="Times New Roman"/>
          <w:sz w:val="24"/>
          <w:szCs w:val="20"/>
        </w:rPr>
        <w:t>*63. How many shares were issued to Nathan Chen on January 2, 2017?</w:t>
      </w:r>
    </w:p>
    <w:p w:rsidR="007B16F5" w:rsidRDefault="007B16F5" w:rsidP="007B16F5">
      <w:pPr>
        <w:tabs>
          <w:tab w:val="left" w:pos="432"/>
        </w:tabs>
        <w:spacing w:after="0" w:line="240" w:lineRule="auto"/>
        <w:jc w:val="both"/>
        <w:rPr>
          <w:rFonts w:ascii="Arial" w:eastAsia="Times New Roman" w:hAnsi="Arial" w:cs="Times New Roman"/>
          <w:b/>
          <w:sz w:val="24"/>
          <w:szCs w:val="20"/>
        </w:rPr>
      </w:pPr>
    </w:p>
    <w:p w:rsidR="007B16F5" w:rsidRPr="008E685D" w:rsidRDefault="007B16F5" w:rsidP="007B16F5">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Continue to refer to Table 3.  </w:t>
      </w:r>
      <w:r w:rsidRPr="008E685D">
        <w:rPr>
          <w:rFonts w:ascii="Arial" w:eastAsia="Times New Roman" w:hAnsi="Arial" w:cs="Times New Roman"/>
          <w:b/>
          <w:sz w:val="24"/>
          <w:szCs w:val="20"/>
        </w:rPr>
        <w:t xml:space="preserve">For items </w:t>
      </w:r>
      <w:r>
        <w:rPr>
          <w:rFonts w:ascii="Arial" w:eastAsia="Times New Roman" w:hAnsi="Arial" w:cs="Times New Roman"/>
          <w:b/>
          <w:sz w:val="24"/>
          <w:szCs w:val="20"/>
        </w:rPr>
        <w:t>64</w:t>
      </w:r>
      <w:r w:rsidRPr="008E685D">
        <w:rPr>
          <w:rFonts w:ascii="Arial" w:eastAsia="Times New Roman" w:hAnsi="Arial" w:cs="Times New Roman"/>
          <w:b/>
          <w:sz w:val="24"/>
          <w:szCs w:val="20"/>
        </w:rPr>
        <w:t xml:space="preserve"> through </w:t>
      </w:r>
      <w:r>
        <w:rPr>
          <w:rFonts w:ascii="Arial" w:eastAsia="Times New Roman" w:hAnsi="Arial" w:cs="Times New Roman"/>
          <w:b/>
          <w:sz w:val="24"/>
          <w:szCs w:val="20"/>
        </w:rPr>
        <w:t>76</w:t>
      </w:r>
      <w:r w:rsidRPr="008E685D">
        <w:rPr>
          <w:rFonts w:ascii="Arial" w:eastAsia="Times New Roman" w:hAnsi="Arial" w:cs="Times New Roman"/>
          <w:b/>
          <w:sz w:val="24"/>
          <w:szCs w:val="20"/>
        </w:rPr>
        <w:t>, write the correct amount on your answer sheet.</w:t>
      </w:r>
    </w:p>
    <w:p w:rsidR="007B16F5" w:rsidRDefault="007B16F5" w:rsidP="007B16F5">
      <w:pPr>
        <w:tabs>
          <w:tab w:val="left" w:pos="432"/>
        </w:tabs>
        <w:spacing w:after="0" w:line="240" w:lineRule="auto"/>
        <w:rPr>
          <w:rFonts w:ascii="Arial" w:eastAsia="Times New Roman" w:hAnsi="Arial" w:cs="Times New Roman"/>
          <w:b/>
          <w:sz w:val="16"/>
          <w:szCs w:val="16"/>
        </w:rPr>
      </w:pPr>
    </w:p>
    <w:p w:rsidR="007B16F5" w:rsidRPr="00882EB0" w:rsidRDefault="007B16F5" w:rsidP="007B16F5">
      <w:pPr>
        <w:tabs>
          <w:tab w:val="left" w:pos="432"/>
        </w:tabs>
        <w:spacing w:after="0" w:line="240" w:lineRule="auto"/>
        <w:rPr>
          <w:rFonts w:ascii="Arial" w:eastAsia="Times New Roman" w:hAnsi="Arial" w:cs="Times New Roman"/>
          <w:sz w:val="24"/>
          <w:szCs w:val="24"/>
        </w:rPr>
      </w:pPr>
      <w:r w:rsidRPr="00882EB0">
        <w:rPr>
          <w:rFonts w:ascii="Arial" w:eastAsia="Times New Roman" w:hAnsi="Arial" w:cs="Times New Roman"/>
          <w:sz w:val="24"/>
          <w:szCs w:val="24"/>
          <w:u w:val="single"/>
        </w:rPr>
        <w:t xml:space="preserve">What is the amount </w:t>
      </w:r>
      <w:proofErr w:type="gramStart"/>
      <w:r w:rsidRPr="00882EB0">
        <w:rPr>
          <w:rFonts w:ascii="Arial" w:eastAsia="Times New Roman" w:hAnsi="Arial" w:cs="Times New Roman"/>
          <w:sz w:val="24"/>
          <w:szCs w:val="24"/>
          <w:u w:val="single"/>
        </w:rPr>
        <w:t>of</w:t>
      </w:r>
      <w:r>
        <w:rPr>
          <w:rFonts w:ascii="Arial" w:eastAsia="Times New Roman" w:hAnsi="Arial" w:cs="Times New Roman"/>
          <w:sz w:val="24"/>
          <w:szCs w:val="24"/>
        </w:rPr>
        <w:t>:</w:t>
      </w:r>
      <w:proofErr w:type="gramEnd"/>
    </w:p>
    <w:p w:rsidR="007B16F5" w:rsidRPr="008E685D" w:rsidRDefault="007B16F5" w:rsidP="007B16F5">
      <w:pPr>
        <w:tabs>
          <w:tab w:val="left" w:pos="432"/>
        </w:tabs>
        <w:spacing w:after="0" w:line="240" w:lineRule="auto"/>
        <w:rPr>
          <w:rFonts w:ascii="Arial" w:eastAsia="Times New Roman" w:hAnsi="Arial" w:cs="Times New Roman"/>
          <w:b/>
          <w:sz w:val="16"/>
          <w:szCs w:val="16"/>
        </w:rPr>
      </w:pPr>
    </w:p>
    <w:p w:rsidR="007B16F5" w:rsidRPr="008E685D" w:rsidRDefault="007B16F5" w:rsidP="007B16F5">
      <w:pPr>
        <w:tabs>
          <w:tab w:val="left" w:pos="432"/>
        </w:tabs>
        <w:spacing w:after="0" w:line="240" w:lineRule="auto"/>
        <w:ind w:hanging="90"/>
        <w:rPr>
          <w:rFonts w:ascii="Arial" w:eastAsia="Times New Roman" w:hAnsi="Arial" w:cs="Times New Roman"/>
          <w:sz w:val="24"/>
          <w:szCs w:val="24"/>
        </w:rPr>
      </w:pPr>
      <w:r w:rsidRPr="008E685D">
        <w:rPr>
          <w:rFonts w:ascii="Arial" w:eastAsia="Times New Roman" w:hAnsi="Arial" w:cs="Times New Roman"/>
          <w:sz w:val="24"/>
          <w:szCs w:val="24"/>
        </w:rPr>
        <w:t>*</w:t>
      </w:r>
      <w:r>
        <w:rPr>
          <w:rFonts w:ascii="Arial" w:eastAsia="Times New Roman" w:hAnsi="Arial" w:cs="Times New Roman"/>
          <w:sz w:val="24"/>
          <w:szCs w:val="24"/>
        </w:rPr>
        <w:t>64</w:t>
      </w:r>
      <w:r w:rsidRPr="008E685D">
        <w:rPr>
          <w:rFonts w:ascii="Arial" w:eastAsia="Times New Roman" w:hAnsi="Arial" w:cs="Times New Roman"/>
          <w:sz w:val="24"/>
          <w:szCs w:val="24"/>
        </w:rPr>
        <w:t xml:space="preserve">. Sales on the </w:t>
      </w:r>
      <w:r>
        <w:rPr>
          <w:rFonts w:ascii="Arial" w:eastAsia="Times New Roman" w:hAnsi="Arial" w:cs="Times New Roman"/>
          <w:sz w:val="24"/>
          <w:szCs w:val="24"/>
        </w:rPr>
        <w:t xml:space="preserve">work sheet in the adjusted </w:t>
      </w:r>
      <w:r w:rsidRPr="008E685D">
        <w:rPr>
          <w:rFonts w:ascii="Arial" w:eastAsia="Times New Roman" w:hAnsi="Arial" w:cs="Times New Roman"/>
          <w:sz w:val="24"/>
          <w:szCs w:val="24"/>
        </w:rPr>
        <w:t>trial balance</w:t>
      </w:r>
      <w:r>
        <w:rPr>
          <w:rFonts w:ascii="Arial" w:eastAsia="Times New Roman" w:hAnsi="Arial" w:cs="Times New Roman"/>
          <w:sz w:val="24"/>
          <w:szCs w:val="24"/>
        </w:rPr>
        <w:t xml:space="preserve"> column?</w:t>
      </w:r>
      <w:r w:rsidRPr="008E685D">
        <w:rPr>
          <w:rFonts w:ascii="Arial" w:eastAsia="Times New Roman" w:hAnsi="Arial" w:cs="Times New Roman"/>
          <w:sz w:val="24"/>
          <w:szCs w:val="24"/>
        </w:rPr>
        <w:t xml:space="preserve"> </w:t>
      </w:r>
    </w:p>
    <w:p w:rsidR="007B16F5" w:rsidRPr="008E685D" w:rsidRDefault="007B16F5" w:rsidP="007B16F5">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*65</w:t>
      </w:r>
      <w:r w:rsidRPr="008E685D">
        <w:rPr>
          <w:rFonts w:ascii="Arial" w:eastAsia="Times New Roman" w:hAnsi="Arial" w:cs="Times New Roman"/>
          <w:sz w:val="24"/>
          <w:szCs w:val="24"/>
        </w:rPr>
        <w:t xml:space="preserve">. </w:t>
      </w:r>
      <w:r>
        <w:rPr>
          <w:rFonts w:ascii="Arial" w:eastAsia="Times New Roman" w:hAnsi="Arial" w:cs="Times New Roman"/>
          <w:sz w:val="24"/>
          <w:szCs w:val="24"/>
        </w:rPr>
        <w:t>Merchandise Inventory</w:t>
      </w:r>
      <w:r w:rsidRPr="008E685D">
        <w:rPr>
          <w:rFonts w:ascii="Arial" w:eastAsia="Times New Roman" w:hAnsi="Arial" w:cs="Times New Roman"/>
          <w:sz w:val="24"/>
          <w:szCs w:val="24"/>
        </w:rPr>
        <w:t xml:space="preserve"> on the</w:t>
      </w:r>
      <w:r>
        <w:rPr>
          <w:rFonts w:ascii="Arial" w:eastAsia="Times New Roman" w:hAnsi="Arial" w:cs="Times New Roman"/>
          <w:sz w:val="24"/>
          <w:szCs w:val="24"/>
        </w:rPr>
        <w:t xml:space="preserve"> work sheet in the</w:t>
      </w:r>
      <w:r w:rsidRPr="008E685D">
        <w:rPr>
          <w:rFonts w:ascii="Arial" w:eastAsia="Times New Roman" w:hAnsi="Arial" w:cs="Times New Roman"/>
          <w:sz w:val="24"/>
          <w:szCs w:val="24"/>
        </w:rPr>
        <w:t xml:space="preserve"> trial balance</w:t>
      </w:r>
      <w:r>
        <w:rPr>
          <w:rFonts w:ascii="Arial" w:eastAsia="Times New Roman" w:hAnsi="Arial" w:cs="Times New Roman"/>
          <w:sz w:val="24"/>
          <w:szCs w:val="24"/>
        </w:rPr>
        <w:t xml:space="preserve"> column?</w:t>
      </w:r>
    </w:p>
    <w:p w:rsidR="007B16F5" w:rsidRPr="008E685D" w:rsidRDefault="007B16F5" w:rsidP="007B16F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66</w:t>
      </w:r>
      <w:r w:rsidRPr="008E685D">
        <w:rPr>
          <w:rFonts w:ascii="Arial" w:eastAsia="Times New Roman" w:hAnsi="Arial" w:cs="Times New Roman"/>
          <w:sz w:val="24"/>
          <w:szCs w:val="24"/>
        </w:rPr>
        <w:t>. Cost of Delivered Merchandise</w:t>
      </w:r>
      <w:r>
        <w:rPr>
          <w:rFonts w:ascii="Arial" w:eastAsia="Times New Roman" w:hAnsi="Arial" w:cs="Times New Roman"/>
          <w:sz w:val="24"/>
          <w:szCs w:val="24"/>
        </w:rPr>
        <w:t>?</w:t>
      </w:r>
    </w:p>
    <w:p w:rsidR="007B16F5" w:rsidRPr="008E685D" w:rsidRDefault="007B16F5" w:rsidP="007B16F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67</w:t>
      </w:r>
      <w:r w:rsidRPr="008E685D">
        <w:rPr>
          <w:rFonts w:ascii="Arial" w:eastAsia="Times New Roman" w:hAnsi="Arial" w:cs="Times New Roman"/>
          <w:sz w:val="24"/>
          <w:szCs w:val="24"/>
        </w:rPr>
        <w:t>. N</w:t>
      </w:r>
      <w:r>
        <w:rPr>
          <w:rFonts w:ascii="Arial" w:eastAsia="Times New Roman" w:hAnsi="Arial" w:cs="Times New Roman"/>
          <w:sz w:val="24"/>
          <w:szCs w:val="24"/>
        </w:rPr>
        <w:t>et Purchases?</w:t>
      </w:r>
    </w:p>
    <w:p w:rsidR="007B16F5" w:rsidRPr="008E685D" w:rsidRDefault="007B16F5" w:rsidP="007B16F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68</w:t>
      </w:r>
      <w:r w:rsidRPr="008E685D">
        <w:rPr>
          <w:rFonts w:ascii="Arial" w:eastAsia="Times New Roman" w:hAnsi="Arial" w:cs="Times New Roman"/>
          <w:sz w:val="24"/>
          <w:szCs w:val="24"/>
        </w:rPr>
        <w:t>. Cost of Merchandise Sold</w:t>
      </w:r>
      <w:r>
        <w:rPr>
          <w:rFonts w:ascii="Arial" w:eastAsia="Times New Roman" w:hAnsi="Arial" w:cs="Times New Roman"/>
          <w:sz w:val="24"/>
          <w:szCs w:val="24"/>
        </w:rPr>
        <w:t>?</w:t>
      </w:r>
    </w:p>
    <w:p w:rsidR="007B16F5" w:rsidRPr="008E685D" w:rsidRDefault="007B16F5" w:rsidP="007B16F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69. Net Sales?</w:t>
      </w:r>
    </w:p>
    <w:p w:rsidR="007B16F5" w:rsidRPr="008E685D" w:rsidRDefault="007B16F5" w:rsidP="007B16F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70</w:t>
      </w:r>
      <w:r w:rsidRPr="008E685D">
        <w:rPr>
          <w:rFonts w:ascii="Arial" w:eastAsia="Times New Roman" w:hAnsi="Arial" w:cs="Times New Roman"/>
          <w:sz w:val="24"/>
          <w:szCs w:val="24"/>
        </w:rPr>
        <w:t>. Cost of Merchandise Available for Sale</w:t>
      </w:r>
      <w:r>
        <w:rPr>
          <w:rFonts w:ascii="Arial" w:eastAsia="Times New Roman" w:hAnsi="Arial" w:cs="Times New Roman"/>
          <w:sz w:val="24"/>
          <w:szCs w:val="24"/>
        </w:rPr>
        <w:t>?</w:t>
      </w:r>
    </w:p>
    <w:p w:rsidR="007B16F5" w:rsidRPr="008E685D" w:rsidRDefault="007B16F5" w:rsidP="006E06D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71. Gross Profit?</w:t>
      </w:r>
    </w:p>
    <w:p w:rsidR="007B16F5" w:rsidRPr="008E685D" w:rsidRDefault="007B16F5" w:rsidP="007B16F5">
      <w:pPr>
        <w:tabs>
          <w:tab w:val="left" w:pos="432"/>
        </w:tabs>
        <w:spacing w:after="0" w:line="240" w:lineRule="auto"/>
        <w:ind w:left="-180" w:firstLine="90"/>
        <w:rPr>
          <w:rFonts w:ascii="Arial" w:eastAsia="Times New Roman" w:hAnsi="Arial" w:cs="Times New Roman"/>
          <w:sz w:val="24"/>
          <w:szCs w:val="24"/>
        </w:rPr>
      </w:pPr>
      <w:r w:rsidRPr="008E685D">
        <w:rPr>
          <w:rFonts w:ascii="Arial" w:eastAsia="Times New Roman" w:hAnsi="Arial" w:cs="Times New Roman"/>
          <w:sz w:val="24"/>
          <w:szCs w:val="24"/>
        </w:rPr>
        <w:t>*</w:t>
      </w:r>
      <w:r>
        <w:rPr>
          <w:rFonts w:ascii="Arial" w:eastAsia="Times New Roman" w:hAnsi="Arial" w:cs="Times New Roman"/>
          <w:sz w:val="24"/>
          <w:szCs w:val="24"/>
        </w:rPr>
        <w:t>72</w:t>
      </w:r>
      <w:r w:rsidRPr="008E685D">
        <w:rPr>
          <w:rFonts w:ascii="Arial" w:eastAsia="Times New Roman" w:hAnsi="Arial" w:cs="Times New Roman"/>
          <w:sz w:val="24"/>
          <w:szCs w:val="24"/>
        </w:rPr>
        <w:t xml:space="preserve">. </w:t>
      </w:r>
      <w:proofErr w:type="gramStart"/>
      <w:r w:rsidRPr="008E685D">
        <w:rPr>
          <w:rFonts w:ascii="Arial" w:eastAsia="Times New Roman" w:hAnsi="Arial" w:cs="Times New Roman"/>
          <w:sz w:val="24"/>
          <w:szCs w:val="24"/>
        </w:rPr>
        <w:t>Net Income</w:t>
      </w:r>
      <w:r>
        <w:rPr>
          <w:rFonts w:ascii="Arial" w:eastAsia="Times New Roman" w:hAnsi="Arial" w:cs="Times New Roman"/>
          <w:sz w:val="24"/>
          <w:szCs w:val="24"/>
        </w:rPr>
        <w:t>?</w:t>
      </w:r>
      <w:proofErr w:type="gramEnd"/>
    </w:p>
    <w:p w:rsidR="007B16F5" w:rsidRDefault="007B16F5" w:rsidP="007B16F5">
      <w:pPr>
        <w:pStyle w:val="NoSpacing"/>
        <w:ind w:hanging="90"/>
        <w:rPr>
          <w:rFonts w:ascii="Arial" w:hAnsi="Arial" w:cs="Arial"/>
          <w:sz w:val="24"/>
          <w:szCs w:val="24"/>
        </w:rPr>
      </w:pPr>
      <w:r>
        <w:rPr>
          <w:rFonts w:ascii="Arial" w:hAnsi="Arial" w:cs="Arial"/>
          <w:sz w:val="24"/>
          <w:szCs w:val="24"/>
        </w:rPr>
        <w:t xml:space="preserve">*73. </w:t>
      </w:r>
      <w:proofErr w:type="gramStart"/>
      <w:r>
        <w:rPr>
          <w:rFonts w:ascii="Arial" w:hAnsi="Arial" w:cs="Arial"/>
          <w:sz w:val="24"/>
          <w:szCs w:val="24"/>
        </w:rPr>
        <w:t>Capital Stock on the work sheet in the adjusted trial balance column?</w:t>
      </w:r>
      <w:proofErr w:type="gramEnd"/>
    </w:p>
    <w:p w:rsidR="007B16F5" w:rsidRDefault="007B16F5" w:rsidP="007B16F5">
      <w:pPr>
        <w:pStyle w:val="NoSpacing"/>
        <w:ind w:hanging="90"/>
        <w:rPr>
          <w:rFonts w:ascii="Arial" w:hAnsi="Arial" w:cs="Arial"/>
          <w:sz w:val="24"/>
          <w:szCs w:val="24"/>
        </w:rPr>
      </w:pPr>
      <w:r>
        <w:rPr>
          <w:rFonts w:ascii="Arial" w:hAnsi="Arial" w:cs="Arial"/>
          <w:sz w:val="24"/>
          <w:szCs w:val="24"/>
        </w:rPr>
        <w:t>*74. Retained Earnings on the work sheet in the trial balance column?</w:t>
      </w:r>
    </w:p>
    <w:p w:rsidR="007B16F5" w:rsidRDefault="007B16F5" w:rsidP="007B16F5">
      <w:pPr>
        <w:pStyle w:val="NoSpacing"/>
        <w:rPr>
          <w:rFonts w:ascii="Arial" w:hAnsi="Arial" w:cs="Arial"/>
          <w:sz w:val="24"/>
          <w:szCs w:val="24"/>
        </w:rPr>
      </w:pPr>
      <w:r>
        <w:rPr>
          <w:rFonts w:ascii="Arial" w:hAnsi="Arial" w:cs="Arial"/>
          <w:sz w:val="24"/>
          <w:szCs w:val="24"/>
        </w:rPr>
        <w:t>75. Retained Earnings on the work sheet in the adjusted trial balance column?</w:t>
      </w:r>
    </w:p>
    <w:p w:rsidR="007B16F5" w:rsidRDefault="007B16F5" w:rsidP="007B16F5">
      <w:pPr>
        <w:pStyle w:val="NoSpacing"/>
        <w:ind w:hanging="90"/>
        <w:rPr>
          <w:rFonts w:ascii="Arial" w:hAnsi="Arial" w:cs="Arial"/>
          <w:sz w:val="24"/>
          <w:szCs w:val="24"/>
        </w:rPr>
      </w:pPr>
      <w:r>
        <w:rPr>
          <w:rFonts w:ascii="Arial" w:hAnsi="Arial" w:cs="Arial"/>
          <w:sz w:val="24"/>
          <w:szCs w:val="24"/>
        </w:rPr>
        <w:t>*76. Retained Earnings on the Post-Closing Trial Balance dated December 31, 2017?</w:t>
      </w:r>
    </w:p>
    <w:p w:rsidR="007B16F5" w:rsidRDefault="007B16F5" w:rsidP="007B16F5">
      <w:pPr>
        <w:pStyle w:val="NoSpacing"/>
        <w:rPr>
          <w:rFonts w:ascii="Arial" w:hAnsi="Arial" w:cs="Arial"/>
          <w:sz w:val="24"/>
          <w:szCs w:val="24"/>
        </w:rPr>
      </w:pPr>
    </w:p>
    <w:p w:rsidR="007B16F5" w:rsidRDefault="007B16F5" w:rsidP="007B16F5">
      <w:pPr>
        <w:pStyle w:val="NoSpacing"/>
        <w:rPr>
          <w:rFonts w:ascii="Arial" w:hAnsi="Arial" w:cs="Arial"/>
          <w:sz w:val="24"/>
          <w:szCs w:val="24"/>
        </w:rPr>
      </w:pPr>
    </w:p>
    <w:p w:rsidR="007B16F5" w:rsidRDefault="007B16F5" w:rsidP="007B16F5">
      <w:pPr>
        <w:pStyle w:val="NoSpacing"/>
        <w:rPr>
          <w:rFonts w:ascii="Arial" w:hAnsi="Arial" w:cs="Arial"/>
          <w:sz w:val="24"/>
          <w:szCs w:val="24"/>
        </w:rPr>
      </w:pPr>
    </w:p>
    <w:p w:rsidR="007B16F5" w:rsidRPr="009521B9" w:rsidRDefault="009521B9" w:rsidP="007B16F5">
      <w:pPr>
        <w:pStyle w:val="NoSpacing"/>
        <w:jc w:val="both"/>
        <w:rPr>
          <w:rFonts w:ascii="Arial" w:hAnsi="Arial" w:cs="Arial"/>
          <w:b/>
          <w:sz w:val="24"/>
          <w:szCs w:val="24"/>
          <w:u w:val="single"/>
        </w:rPr>
      </w:pPr>
      <w:r w:rsidRPr="009521B9">
        <w:rPr>
          <w:rFonts w:ascii="Arial" w:hAnsi="Arial" w:cs="Arial"/>
          <w:b/>
          <w:sz w:val="24"/>
          <w:szCs w:val="24"/>
          <w:u w:val="single"/>
        </w:rPr>
        <w:lastRenderedPageBreak/>
        <w:t>Group 11 continued</w:t>
      </w:r>
    </w:p>
    <w:p w:rsidR="007B16F5" w:rsidRDefault="007B16F5" w:rsidP="007B16F5">
      <w:pPr>
        <w:pStyle w:val="NoSpacing"/>
        <w:jc w:val="both"/>
        <w:rPr>
          <w:rFonts w:ascii="Arial" w:hAnsi="Arial" w:cs="Arial"/>
          <w:b/>
          <w:sz w:val="24"/>
          <w:szCs w:val="24"/>
        </w:rPr>
      </w:pPr>
      <w:r>
        <w:rPr>
          <w:rFonts w:ascii="Arial" w:hAnsi="Arial" w:cs="Arial"/>
          <w:b/>
          <w:sz w:val="24"/>
          <w:szCs w:val="24"/>
        </w:rPr>
        <w:t>Continue to Refer to Table 3.  For questions 77 through 80, write the correct amount on your answer sheet.</w:t>
      </w:r>
    </w:p>
    <w:p w:rsidR="007B16F5" w:rsidRDefault="007B16F5" w:rsidP="007B16F5">
      <w:pPr>
        <w:pStyle w:val="NoSpacing"/>
        <w:jc w:val="both"/>
        <w:rPr>
          <w:rFonts w:ascii="Arial" w:hAnsi="Arial" w:cs="Arial"/>
          <w:b/>
          <w:sz w:val="24"/>
          <w:szCs w:val="24"/>
        </w:rPr>
      </w:pPr>
    </w:p>
    <w:p w:rsidR="007B16F5" w:rsidRPr="004F5A62" w:rsidRDefault="007B16F5" w:rsidP="007B16F5">
      <w:pPr>
        <w:pStyle w:val="NoSpacing"/>
        <w:jc w:val="both"/>
        <w:rPr>
          <w:rFonts w:ascii="Arial" w:hAnsi="Arial" w:cs="Arial"/>
          <w:sz w:val="24"/>
          <w:szCs w:val="24"/>
          <w:u w:val="single"/>
        </w:rPr>
      </w:pPr>
      <w:r w:rsidRPr="004F5A62">
        <w:rPr>
          <w:rFonts w:ascii="Arial" w:hAnsi="Arial" w:cs="Arial"/>
          <w:sz w:val="24"/>
          <w:szCs w:val="24"/>
          <w:u w:val="single"/>
        </w:rPr>
        <w:t xml:space="preserve">On </w:t>
      </w:r>
      <w:proofErr w:type="spellStart"/>
      <w:r w:rsidRPr="004F5A62">
        <w:rPr>
          <w:rFonts w:ascii="Arial" w:hAnsi="Arial" w:cs="Arial"/>
          <w:sz w:val="24"/>
          <w:szCs w:val="24"/>
          <w:u w:val="single"/>
        </w:rPr>
        <w:t>Shibutani’s</w:t>
      </w:r>
      <w:proofErr w:type="spellEnd"/>
      <w:r w:rsidRPr="004F5A62">
        <w:rPr>
          <w:rFonts w:ascii="Arial" w:hAnsi="Arial" w:cs="Arial"/>
          <w:sz w:val="24"/>
          <w:szCs w:val="24"/>
          <w:u w:val="single"/>
        </w:rPr>
        <w:t xml:space="preserve"> work sheet for the twelve months ended December 31, 2017, what </w:t>
      </w:r>
      <w:proofErr w:type="gramStart"/>
      <w:r w:rsidRPr="004F5A62">
        <w:rPr>
          <w:rFonts w:ascii="Arial" w:hAnsi="Arial" w:cs="Arial"/>
          <w:sz w:val="24"/>
          <w:szCs w:val="24"/>
          <w:u w:val="single"/>
        </w:rPr>
        <w:t>are the column</w:t>
      </w:r>
      <w:proofErr w:type="gramEnd"/>
      <w:r w:rsidRPr="004F5A62">
        <w:rPr>
          <w:rFonts w:ascii="Arial" w:hAnsi="Arial" w:cs="Arial"/>
          <w:sz w:val="24"/>
          <w:szCs w:val="24"/>
          <w:u w:val="single"/>
        </w:rPr>
        <w:t xml:space="preserve"> subtotals on the line before net income or net loss is calculated for each of the following?</w:t>
      </w:r>
    </w:p>
    <w:p w:rsidR="007B16F5" w:rsidRPr="0012167D" w:rsidRDefault="007B16F5" w:rsidP="007B16F5">
      <w:pPr>
        <w:pStyle w:val="NoSpacing"/>
        <w:rPr>
          <w:rFonts w:ascii="Arial" w:hAnsi="Arial" w:cs="Arial"/>
          <w:sz w:val="16"/>
          <w:szCs w:val="16"/>
        </w:rPr>
      </w:pPr>
    </w:p>
    <w:p w:rsidR="007B16F5" w:rsidRDefault="007B16F5" w:rsidP="007B16F5">
      <w:pPr>
        <w:pStyle w:val="NoSpacing"/>
        <w:rPr>
          <w:rFonts w:ascii="Arial" w:hAnsi="Arial" w:cs="Arial"/>
          <w:sz w:val="24"/>
          <w:szCs w:val="24"/>
        </w:rPr>
      </w:pPr>
      <w:r>
        <w:rPr>
          <w:rFonts w:ascii="Arial" w:hAnsi="Arial" w:cs="Arial"/>
          <w:sz w:val="24"/>
          <w:szCs w:val="24"/>
        </w:rPr>
        <w:t>77. Income Statement Debit column</w:t>
      </w:r>
    </w:p>
    <w:p w:rsidR="007B16F5" w:rsidRDefault="007B16F5" w:rsidP="007B16F5">
      <w:pPr>
        <w:pStyle w:val="NoSpacing"/>
        <w:ind w:hanging="90"/>
        <w:rPr>
          <w:rFonts w:ascii="Arial" w:hAnsi="Arial" w:cs="Arial"/>
          <w:sz w:val="24"/>
          <w:szCs w:val="24"/>
        </w:rPr>
      </w:pPr>
      <w:r>
        <w:rPr>
          <w:rFonts w:ascii="Arial" w:hAnsi="Arial" w:cs="Arial"/>
          <w:sz w:val="24"/>
          <w:szCs w:val="24"/>
        </w:rPr>
        <w:t>*78. Income Statement Credit column</w:t>
      </w:r>
    </w:p>
    <w:p w:rsidR="007B16F5" w:rsidRDefault="007B16F5" w:rsidP="007B16F5">
      <w:pPr>
        <w:pStyle w:val="NoSpacing"/>
        <w:rPr>
          <w:rFonts w:ascii="Arial" w:hAnsi="Arial" w:cs="Arial"/>
          <w:sz w:val="24"/>
          <w:szCs w:val="24"/>
        </w:rPr>
      </w:pPr>
      <w:r>
        <w:rPr>
          <w:rFonts w:ascii="Arial" w:hAnsi="Arial" w:cs="Arial"/>
          <w:sz w:val="24"/>
          <w:szCs w:val="24"/>
        </w:rPr>
        <w:t>79. Balance Sheet Debit column</w:t>
      </w:r>
    </w:p>
    <w:p w:rsidR="007B16F5" w:rsidRDefault="007B16F5" w:rsidP="007B16F5">
      <w:pPr>
        <w:pStyle w:val="NoSpacing"/>
        <w:ind w:hanging="90"/>
        <w:rPr>
          <w:rFonts w:ascii="Arial" w:hAnsi="Arial" w:cs="Arial"/>
          <w:sz w:val="24"/>
          <w:szCs w:val="24"/>
        </w:rPr>
      </w:pPr>
      <w:r>
        <w:rPr>
          <w:rFonts w:ascii="Arial" w:hAnsi="Arial" w:cs="Arial"/>
          <w:sz w:val="24"/>
          <w:szCs w:val="24"/>
        </w:rPr>
        <w:t>*80. Balance Sheet Credit column</w:t>
      </w:r>
    </w:p>
    <w:p w:rsidR="007B16F5" w:rsidRDefault="007B16F5" w:rsidP="007B16F5">
      <w:pPr>
        <w:pStyle w:val="NoSpacing"/>
        <w:rPr>
          <w:rFonts w:ascii="Arial" w:hAnsi="Arial" w:cs="Arial"/>
          <w:sz w:val="24"/>
          <w:szCs w:val="24"/>
        </w:rPr>
      </w:pPr>
    </w:p>
    <w:p w:rsidR="007B16F5" w:rsidRDefault="007B16F5" w:rsidP="007B16F5">
      <w:pPr>
        <w:pStyle w:val="NoSpacing"/>
        <w:rPr>
          <w:rFonts w:ascii="Arial" w:hAnsi="Arial" w:cs="Arial"/>
          <w:sz w:val="24"/>
          <w:szCs w:val="24"/>
        </w:rPr>
      </w:pPr>
    </w:p>
    <w:p w:rsidR="007B16F5" w:rsidRDefault="007B16F5" w:rsidP="007B16F5">
      <w:pPr>
        <w:pStyle w:val="NoSpacing"/>
        <w:rPr>
          <w:rFonts w:ascii="Arial" w:hAnsi="Arial" w:cs="Arial"/>
          <w:b/>
          <w:sz w:val="24"/>
          <w:szCs w:val="24"/>
        </w:rPr>
      </w:pPr>
    </w:p>
    <w:p w:rsidR="007B16F5" w:rsidRDefault="007B16F5" w:rsidP="007B16F5">
      <w:pPr>
        <w:pStyle w:val="NoSpacing"/>
        <w:rPr>
          <w:rFonts w:ascii="Arial" w:hAnsi="Arial" w:cs="Arial"/>
          <w:b/>
          <w:sz w:val="24"/>
          <w:szCs w:val="24"/>
        </w:rPr>
      </w:pPr>
    </w:p>
    <w:p w:rsidR="007B16F5" w:rsidRPr="0086205E" w:rsidRDefault="007B16F5" w:rsidP="008C3802">
      <w:pPr>
        <w:pStyle w:val="NoSpacing"/>
        <w:jc w:val="both"/>
        <w:rPr>
          <w:rFonts w:ascii="Arial" w:hAnsi="Arial" w:cs="Arial"/>
          <w:b/>
          <w:sz w:val="24"/>
          <w:szCs w:val="24"/>
        </w:rPr>
      </w:pPr>
      <w:r>
        <w:rPr>
          <w:rFonts w:ascii="Arial" w:hAnsi="Arial" w:cs="Arial"/>
          <w:b/>
          <w:sz w:val="24"/>
          <w:szCs w:val="24"/>
        </w:rPr>
        <w:t>This is the end of the exam.  Please sit quietly and breathe.  Please hold your exam and answer sheet until the contest director asks for them.  Thank you!</w:t>
      </w:r>
    </w:p>
    <w:p w:rsidR="00C96055" w:rsidRDefault="00C96055" w:rsidP="00596C90">
      <w:pPr>
        <w:pStyle w:val="NoSpacing"/>
        <w:rPr>
          <w:rFonts w:eastAsia="Times New Roman"/>
        </w:rPr>
      </w:pPr>
    </w:p>
    <w:p w:rsidR="00595F46" w:rsidRPr="00595F46" w:rsidRDefault="007B16F5" w:rsidP="00596C90">
      <w:pPr>
        <w:pStyle w:val="NoSpacing"/>
        <w:jc w:val="center"/>
        <w:rPr>
          <w:rFonts w:ascii="Arial" w:eastAsia="Times New Roman" w:hAnsi="Arial" w:cs="Arial"/>
          <w:b/>
          <w:bCs/>
          <w:i/>
          <w:sz w:val="32"/>
          <w:szCs w:val="32"/>
        </w:rPr>
      </w:pPr>
      <w:r>
        <w:rPr>
          <w:rFonts w:eastAsia="Times New Roman"/>
        </w:rPr>
        <w:br w:type="page"/>
      </w:r>
      <w:r w:rsidR="00596C90" w:rsidRPr="00595F46">
        <w:rPr>
          <w:rFonts w:ascii="Arial" w:eastAsia="Times New Roman" w:hAnsi="Arial" w:cs="Arial"/>
          <w:b/>
          <w:bCs/>
          <w:i/>
          <w:sz w:val="32"/>
          <w:szCs w:val="32"/>
        </w:rPr>
        <w:lastRenderedPageBreak/>
        <w:t>Table 1</w:t>
      </w:r>
    </w:p>
    <w:p w:rsidR="00595F46" w:rsidRDefault="00595F46" w:rsidP="00596C90">
      <w:pPr>
        <w:pStyle w:val="NoSpacing"/>
        <w:jc w:val="center"/>
        <w:rPr>
          <w:rFonts w:ascii="Arial" w:eastAsia="Times New Roman" w:hAnsi="Arial" w:cs="Arial"/>
          <w:b/>
          <w:sz w:val="28"/>
          <w:szCs w:val="28"/>
        </w:rPr>
      </w:pPr>
    </w:p>
    <w:p w:rsidR="00596C90" w:rsidRPr="00596C90" w:rsidRDefault="00596C90" w:rsidP="00596C90">
      <w:pPr>
        <w:pStyle w:val="NoSpacing"/>
        <w:jc w:val="center"/>
        <w:rPr>
          <w:rFonts w:ascii="Arial" w:eastAsia="Times New Roman" w:hAnsi="Arial" w:cs="Arial"/>
          <w:b/>
          <w:bCs/>
          <w:sz w:val="24"/>
          <w:szCs w:val="24"/>
        </w:rPr>
      </w:pPr>
      <w:r w:rsidRPr="00596C90">
        <w:rPr>
          <w:rFonts w:ascii="Arial" w:eastAsia="Times New Roman" w:hAnsi="Arial" w:cs="Arial"/>
          <w:b/>
          <w:bCs/>
          <w:sz w:val="24"/>
          <w:szCs w:val="24"/>
        </w:rPr>
        <w:t>(</w:t>
      </w:r>
      <w:proofErr w:type="gramStart"/>
      <w:r w:rsidRPr="00596C90">
        <w:rPr>
          <w:rFonts w:ascii="Arial" w:eastAsia="Times New Roman" w:hAnsi="Arial" w:cs="Arial"/>
          <w:b/>
          <w:bCs/>
          <w:sz w:val="24"/>
          <w:szCs w:val="24"/>
        </w:rPr>
        <w:t>for</w:t>
      </w:r>
      <w:proofErr w:type="gramEnd"/>
      <w:r w:rsidRPr="00596C90">
        <w:rPr>
          <w:rFonts w:ascii="Arial" w:eastAsia="Times New Roman" w:hAnsi="Arial" w:cs="Arial"/>
          <w:b/>
          <w:bCs/>
          <w:sz w:val="24"/>
          <w:szCs w:val="24"/>
        </w:rPr>
        <w:t xml:space="preserve"> questions </w:t>
      </w:r>
      <w:r>
        <w:rPr>
          <w:rFonts w:ascii="Arial" w:eastAsia="Times New Roman" w:hAnsi="Arial" w:cs="Arial"/>
          <w:b/>
          <w:bCs/>
          <w:sz w:val="24"/>
          <w:szCs w:val="24"/>
        </w:rPr>
        <w:t>36</w:t>
      </w:r>
      <w:r w:rsidRPr="00596C90">
        <w:rPr>
          <w:rFonts w:ascii="Arial" w:eastAsia="Times New Roman" w:hAnsi="Arial" w:cs="Arial"/>
          <w:b/>
          <w:bCs/>
          <w:sz w:val="24"/>
          <w:szCs w:val="24"/>
        </w:rPr>
        <w:t xml:space="preserve"> through </w:t>
      </w:r>
      <w:r>
        <w:rPr>
          <w:rFonts w:ascii="Arial" w:eastAsia="Times New Roman" w:hAnsi="Arial" w:cs="Arial"/>
          <w:b/>
          <w:bCs/>
          <w:sz w:val="24"/>
          <w:szCs w:val="24"/>
        </w:rPr>
        <w:t>41</w:t>
      </w:r>
      <w:r w:rsidRPr="00596C90">
        <w:rPr>
          <w:rFonts w:ascii="Arial" w:eastAsia="Times New Roman" w:hAnsi="Arial" w:cs="Arial"/>
          <w:b/>
          <w:bCs/>
          <w:sz w:val="24"/>
          <w:szCs w:val="24"/>
        </w:rPr>
        <w:t>)</w:t>
      </w:r>
    </w:p>
    <w:p w:rsidR="00596C90" w:rsidRDefault="00596C90" w:rsidP="00596C90">
      <w:pPr>
        <w:pStyle w:val="NoSpacing"/>
        <w:rPr>
          <w:rFonts w:eastAsia="Times New Roman" w:cs="Arial"/>
          <w:bCs/>
        </w:rPr>
      </w:pPr>
    </w:p>
    <w:p w:rsidR="00595F46" w:rsidRPr="00596C90" w:rsidRDefault="00595F46" w:rsidP="00596C90">
      <w:pPr>
        <w:pStyle w:val="NoSpacing"/>
        <w:rPr>
          <w:rFonts w:eastAsia="Times New Roman" w:cs="Arial"/>
          <w:bCs/>
        </w:rPr>
      </w:pPr>
    </w:p>
    <w:p w:rsidR="00596C90" w:rsidRPr="00596C90" w:rsidRDefault="00596C90" w:rsidP="00596C90">
      <w:pPr>
        <w:spacing w:after="0" w:line="240" w:lineRule="auto"/>
        <w:jc w:val="both"/>
        <w:rPr>
          <w:rFonts w:ascii="Arial" w:eastAsia="Times New Roman" w:hAnsi="Arial" w:cs="Arial"/>
          <w:b/>
          <w:bCs/>
          <w:sz w:val="24"/>
          <w:szCs w:val="24"/>
        </w:rPr>
      </w:pPr>
      <w:proofErr w:type="spellStart"/>
      <w:r w:rsidRPr="00596C90">
        <w:rPr>
          <w:rFonts w:ascii="Arial" w:eastAsia="Times New Roman" w:hAnsi="Arial" w:cs="Arial"/>
          <w:b/>
          <w:bCs/>
          <w:sz w:val="24"/>
          <w:szCs w:val="24"/>
        </w:rPr>
        <w:t>Bohonnon</w:t>
      </w:r>
      <w:proofErr w:type="spellEnd"/>
      <w:r w:rsidRPr="00596C90">
        <w:rPr>
          <w:rFonts w:ascii="Arial" w:eastAsia="Times New Roman" w:hAnsi="Arial" w:cs="Arial"/>
          <w:b/>
          <w:bCs/>
          <w:sz w:val="24"/>
          <w:szCs w:val="24"/>
        </w:rPr>
        <w:t xml:space="preserve">, Inc. estimated its corporate federal income tax for the year 2017.  </w:t>
      </w:r>
      <w:proofErr w:type="spellStart"/>
      <w:r w:rsidRPr="00596C90">
        <w:rPr>
          <w:rFonts w:ascii="Arial" w:eastAsia="Times New Roman" w:hAnsi="Arial" w:cs="Arial"/>
          <w:b/>
          <w:bCs/>
          <w:sz w:val="24"/>
          <w:szCs w:val="24"/>
        </w:rPr>
        <w:t>Bohonnon</w:t>
      </w:r>
      <w:proofErr w:type="spellEnd"/>
      <w:r w:rsidRPr="00596C90">
        <w:rPr>
          <w:rFonts w:ascii="Arial" w:eastAsia="Times New Roman" w:hAnsi="Arial" w:cs="Arial"/>
          <w:b/>
          <w:bCs/>
          <w:sz w:val="24"/>
          <w:szCs w:val="24"/>
        </w:rPr>
        <w:t xml:space="preserve"> made four quarterly payments to the </w:t>
      </w:r>
      <w:smartTag w:uri="urn:schemas-microsoft-com:office:smarttags" w:element="stockticker">
        <w:r w:rsidRPr="00596C90">
          <w:rPr>
            <w:rFonts w:ascii="Arial" w:eastAsia="Times New Roman" w:hAnsi="Arial" w:cs="Arial"/>
            <w:b/>
            <w:bCs/>
            <w:sz w:val="24"/>
            <w:szCs w:val="24"/>
          </w:rPr>
          <w:t>IRS</w:t>
        </w:r>
      </w:smartTag>
      <w:r w:rsidRPr="00596C90">
        <w:rPr>
          <w:rFonts w:ascii="Arial" w:eastAsia="Times New Roman" w:hAnsi="Arial" w:cs="Arial"/>
          <w:b/>
          <w:bCs/>
          <w:sz w:val="24"/>
          <w:szCs w:val="24"/>
        </w:rPr>
        <w:t xml:space="preserve"> in 2017 for $6,000 each and debited Federal Corporate Income Tax Expense and credited Cash in Bank for each payment.</w:t>
      </w:r>
    </w:p>
    <w:p w:rsidR="00596C90" w:rsidRPr="00596C90" w:rsidRDefault="00596C90" w:rsidP="00596C90">
      <w:pPr>
        <w:spacing w:after="0" w:line="240" w:lineRule="auto"/>
        <w:rPr>
          <w:rFonts w:ascii="Arial" w:eastAsia="Times New Roman" w:hAnsi="Arial" w:cs="Times New Roman"/>
          <w:b/>
          <w:bCs/>
          <w:sz w:val="16"/>
          <w:szCs w:val="16"/>
        </w:rPr>
      </w:pPr>
    </w:p>
    <w:p w:rsidR="00596C90" w:rsidRPr="00596C90" w:rsidRDefault="00596C90" w:rsidP="00596C90">
      <w:pPr>
        <w:spacing w:after="0" w:line="240" w:lineRule="auto"/>
        <w:jc w:val="both"/>
        <w:rPr>
          <w:rFonts w:ascii="Arial" w:eastAsia="Times New Roman" w:hAnsi="Arial" w:cs="Times New Roman"/>
          <w:b/>
          <w:bCs/>
          <w:sz w:val="24"/>
          <w:szCs w:val="24"/>
        </w:rPr>
      </w:pPr>
      <w:r w:rsidRPr="00596C90">
        <w:rPr>
          <w:rFonts w:ascii="Arial" w:eastAsia="Times New Roman" w:hAnsi="Arial" w:cs="Times New Roman"/>
          <w:b/>
          <w:bCs/>
          <w:sz w:val="24"/>
          <w:szCs w:val="24"/>
        </w:rPr>
        <w:t xml:space="preserve">The CPA for </w:t>
      </w:r>
      <w:proofErr w:type="spellStart"/>
      <w:r w:rsidRPr="00596C90">
        <w:rPr>
          <w:rFonts w:ascii="Arial" w:eastAsia="Times New Roman" w:hAnsi="Arial" w:cs="Times New Roman"/>
          <w:b/>
          <w:bCs/>
          <w:sz w:val="24"/>
          <w:szCs w:val="24"/>
        </w:rPr>
        <w:t>Bohonnon</w:t>
      </w:r>
      <w:proofErr w:type="spellEnd"/>
      <w:r w:rsidRPr="00596C90">
        <w:rPr>
          <w:rFonts w:ascii="Arial" w:eastAsia="Times New Roman" w:hAnsi="Arial" w:cs="Times New Roman"/>
          <w:b/>
          <w:bCs/>
          <w:sz w:val="24"/>
          <w:szCs w:val="24"/>
        </w:rPr>
        <w:t xml:space="preserve"> used the Trial Balance for the year ended December 31, 2017 to analyze, prepare, journalize and post all adjusting entries except any entry needed to properly report the expense and liability for federal corporate income tax.  </w:t>
      </w:r>
      <w:r w:rsidR="00010DD9">
        <w:rPr>
          <w:rFonts w:ascii="Arial" w:eastAsia="Times New Roman" w:hAnsi="Arial" w:cs="Times New Roman"/>
          <w:b/>
          <w:bCs/>
          <w:sz w:val="24"/>
          <w:szCs w:val="24"/>
        </w:rPr>
        <w:t>The CPA used the A</w:t>
      </w:r>
      <w:r w:rsidRPr="00596C90">
        <w:rPr>
          <w:rFonts w:ascii="Arial" w:eastAsia="Times New Roman" w:hAnsi="Arial" w:cs="Times New Roman"/>
          <w:b/>
          <w:bCs/>
          <w:sz w:val="24"/>
          <w:szCs w:val="24"/>
        </w:rPr>
        <w:t xml:space="preserve">djusted </w:t>
      </w:r>
      <w:r w:rsidR="00010DD9">
        <w:rPr>
          <w:rFonts w:ascii="Arial" w:eastAsia="Times New Roman" w:hAnsi="Arial" w:cs="Times New Roman"/>
          <w:b/>
          <w:bCs/>
          <w:sz w:val="24"/>
          <w:szCs w:val="24"/>
        </w:rPr>
        <w:t>T</w:t>
      </w:r>
      <w:r w:rsidRPr="00596C90">
        <w:rPr>
          <w:rFonts w:ascii="Arial" w:eastAsia="Times New Roman" w:hAnsi="Arial" w:cs="Times New Roman"/>
          <w:b/>
          <w:bCs/>
          <w:sz w:val="24"/>
          <w:szCs w:val="24"/>
        </w:rPr>
        <w:t xml:space="preserve">rial </w:t>
      </w:r>
      <w:r w:rsidR="00010DD9">
        <w:rPr>
          <w:rFonts w:ascii="Arial" w:eastAsia="Times New Roman" w:hAnsi="Arial" w:cs="Times New Roman"/>
          <w:b/>
          <w:bCs/>
          <w:sz w:val="24"/>
          <w:szCs w:val="24"/>
        </w:rPr>
        <w:t>B</w:t>
      </w:r>
      <w:r w:rsidRPr="00596C90">
        <w:rPr>
          <w:rFonts w:ascii="Arial" w:eastAsia="Times New Roman" w:hAnsi="Arial" w:cs="Times New Roman"/>
          <w:b/>
          <w:bCs/>
          <w:sz w:val="24"/>
          <w:szCs w:val="24"/>
        </w:rPr>
        <w:t xml:space="preserve">alance to prepare the corporate tax return (Form 1120) which indicated federal corporate taxable income of $110,500.  (This is net income before </w:t>
      </w:r>
      <w:r w:rsidR="00010DD9">
        <w:rPr>
          <w:rFonts w:ascii="Arial" w:eastAsia="Times New Roman" w:hAnsi="Arial" w:cs="Times New Roman"/>
          <w:b/>
          <w:bCs/>
          <w:sz w:val="24"/>
          <w:szCs w:val="24"/>
        </w:rPr>
        <w:t xml:space="preserve">any </w:t>
      </w:r>
      <w:r w:rsidRPr="00596C90">
        <w:rPr>
          <w:rFonts w:ascii="Arial" w:eastAsia="Times New Roman" w:hAnsi="Arial" w:cs="Times New Roman"/>
          <w:b/>
          <w:bCs/>
          <w:sz w:val="24"/>
          <w:szCs w:val="24"/>
        </w:rPr>
        <w:t xml:space="preserve">federal corporate income tax expense.) </w:t>
      </w:r>
    </w:p>
    <w:p w:rsidR="00596C90" w:rsidRPr="00596C90" w:rsidRDefault="00596C90" w:rsidP="00596C90">
      <w:pPr>
        <w:spacing w:after="0" w:line="240" w:lineRule="auto"/>
        <w:jc w:val="both"/>
        <w:rPr>
          <w:rFonts w:ascii="Arial" w:eastAsia="Times New Roman" w:hAnsi="Arial" w:cs="Times New Roman"/>
          <w:b/>
          <w:bCs/>
          <w:sz w:val="16"/>
          <w:szCs w:val="16"/>
        </w:rPr>
      </w:pPr>
    </w:p>
    <w:p w:rsidR="00596C90" w:rsidRPr="00596C90" w:rsidRDefault="00596C90" w:rsidP="00596C90">
      <w:pPr>
        <w:spacing w:after="0" w:line="240" w:lineRule="auto"/>
        <w:rPr>
          <w:rFonts w:ascii="Arial" w:eastAsia="Times New Roman" w:hAnsi="Arial" w:cs="Times New Roman"/>
          <w:b/>
          <w:bCs/>
          <w:sz w:val="24"/>
          <w:szCs w:val="24"/>
        </w:rPr>
      </w:pPr>
      <w:r w:rsidRPr="00596C90">
        <w:rPr>
          <w:rFonts w:ascii="Arial" w:eastAsia="Times New Roman" w:hAnsi="Arial" w:cs="Times New Roman"/>
          <w:b/>
          <w:bCs/>
          <w:sz w:val="24"/>
          <w:szCs w:val="24"/>
        </w:rPr>
        <w:t>The corporate federal income tax rates for 2017 are as follows:</w:t>
      </w:r>
    </w:p>
    <w:p w:rsidR="00596C90" w:rsidRPr="00596C90" w:rsidRDefault="00596C90" w:rsidP="00596C90">
      <w:pPr>
        <w:spacing w:after="0" w:line="240" w:lineRule="auto"/>
        <w:rPr>
          <w:rFonts w:ascii="Arial" w:eastAsia="Times New Roman" w:hAnsi="Arial" w:cs="Times New Roman"/>
          <w:b/>
          <w:bCs/>
          <w:sz w:val="16"/>
          <w:szCs w:val="16"/>
        </w:rPr>
      </w:pPr>
    </w:p>
    <w:tbl>
      <w:tblPr>
        <w:tblStyle w:val="TableGrid2"/>
        <w:tblW w:w="0" w:type="auto"/>
        <w:jc w:val="center"/>
        <w:tblLook w:val="04A0" w:firstRow="1" w:lastRow="0" w:firstColumn="1" w:lastColumn="0" w:noHBand="0" w:noVBand="1"/>
      </w:tblPr>
      <w:tblGrid>
        <w:gridCol w:w="1627"/>
        <w:gridCol w:w="1915"/>
        <w:gridCol w:w="1915"/>
        <w:gridCol w:w="1915"/>
      </w:tblGrid>
      <w:tr w:rsidR="00596C90" w:rsidRPr="00596C90" w:rsidTr="00613065">
        <w:trPr>
          <w:jc w:val="center"/>
        </w:trPr>
        <w:tc>
          <w:tcPr>
            <w:tcW w:w="7372" w:type="dxa"/>
            <w:gridSpan w:val="4"/>
            <w:shd w:val="clear" w:color="auto" w:fill="BFBFBF" w:themeFill="background1" w:themeFillShade="BF"/>
          </w:tcPr>
          <w:p w:rsidR="00596C90" w:rsidRPr="00596C90" w:rsidRDefault="00596C90" w:rsidP="00596C90">
            <w:pPr>
              <w:jc w:val="center"/>
              <w:rPr>
                <w:rFonts w:ascii="Arial" w:hAnsi="Arial"/>
                <w:b/>
                <w:bCs/>
              </w:rPr>
            </w:pPr>
            <w:r w:rsidRPr="00596C90">
              <w:rPr>
                <w:rFonts w:ascii="Arial" w:hAnsi="Arial"/>
                <w:b/>
                <w:bCs/>
              </w:rPr>
              <w:t>Tax Rate Schedule</w:t>
            </w:r>
          </w:p>
        </w:tc>
      </w:tr>
      <w:tr w:rsidR="00596C90" w:rsidRPr="00596C90" w:rsidTr="00613065">
        <w:trPr>
          <w:jc w:val="center"/>
        </w:trPr>
        <w:tc>
          <w:tcPr>
            <w:tcW w:w="1627" w:type="dxa"/>
            <w:vAlign w:val="center"/>
          </w:tcPr>
          <w:p w:rsidR="00596C90" w:rsidRPr="00596C90" w:rsidRDefault="00596C90" w:rsidP="00596C90">
            <w:pPr>
              <w:jc w:val="center"/>
              <w:rPr>
                <w:rFonts w:ascii="Arial" w:hAnsi="Arial"/>
                <w:b/>
                <w:bCs/>
              </w:rPr>
            </w:pPr>
            <w:r w:rsidRPr="00596C90">
              <w:rPr>
                <w:rFonts w:ascii="Arial" w:hAnsi="Arial"/>
                <w:b/>
                <w:bCs/>
              </w:rPr>
              <w:t>Over--</w:t>
            </w:r>
          </w:p>
        </w:tc>
        <w:tc>
          <w:tcPr>
            <w:tcW w:w="1915" w:type="dxa"/>
            <w:vAlign w:val="center"/>
          </w:tcPr>
          <w:p w:rsidR="00596C90" w:rsidRPr="00596C90" w:rsidRDefault="00596C90" w:rsidP="00596C90">
            <w:pPr>
              <w:jc w:val="center"/>
              <w:rPr>
                <w:rFonts w:ascii="Arial" w:hAnsi="Arial"/>
                <w:b/>
                <w:bCs/>
              </w:rPr>
            </w:pPr>
            <w:r w:rsidRPr="00596C90">
              <w:rPr>
                <w:rFonts w:ascii="Arial" w:hAnsi="Arial"/>
                <w:b/>
                <w:bCs/>
              </w:rPr>
              <w:t>But not over--</w:t>
            </w:r>
          </w:p>
        </w:tc>
        <w:tc>
          <w:tcPr>
            <w:tcW w:w="1915" w:type="dxa"/>
            <w:vAlign w:val="center"/>
          </w:tcPr>
          <w:p w:rsidR="00596C90" w:rsidRPr="00596C90" w:rsidRDefault="00596C90" w:rsidP="00596C90">
            <w:pPr>
              <w:jc w:val="center"/>
              <w:rPr>
                <w:rFonts w:ascii="Arial" w:hAnsi="Arial"/>
                <w:b/>
                <w:bCs/>
              </w:rPr>
            </w:pPr>
            <w:r w:rsidRPr="00596C90">
              <w:rPr>
                <w:rFonts w:ascii="Arial" w:hAnsi="Arial"/>
                <w:b/>
                <w:bCs/>
              </w:rPr>
              <w:t>Tax is:</w:t>
            </w:r>
          </w:p>
        </w:tc>
        <w:tc>
          <w:tcPr>
            <w:tcW w:w="1915" w:type="dxa"/>
            <w:vAlign w:val="center"/>
          </w:tcPr>
          <w:p w:rsidR="00596C90" w:rsidRPr="00596C90" w:rsidRDefault="00596C90" w:rsidP="00596C90">
            <w:pPr>
              <w:jc w:val="center"/>
              <w:rPr>
                <w:rFonts w:ascii="Arial" w:hAnsi="Arial"/>
                <w:b/>
                <w:bCs/>
              </w:rPr>
            </w:pPr>
            <w:r w:rsidRPr="00596C90">
              <w:rPr>
                <w:rFonts w:ascii="Arial" w:hAnsi="Arial"/>
                <w:b/>
                <w:bCs/>
              </w:rPr>
              <w:t>Of the amount over--</w:t>
            </w:r>
          </w:p>
        </w:tc>
      </w:tr>
      <w:tr w:rsidR="00596C90" w:rsidRPr="00596C90" w:rsidTr="00613065">
        <w:trPr>
          <w:jc w:val="center"/>
        </w:trPr>
        <w:tc>
          <w:tcPr>
            <w:tcW w:w="1627" w:type="dxa"/>
            <w:vAlign w:val="center"/>
          </w:tcPr>
          <w:p w:rsidR="00596C90" w:rsidRPr="00596C90" w:rsidRDefault="00596C90" w:rsidP="00596C90">
            <w:pPr>
              <w:jc w:val="right"/>
              <w:rPr>
                <w:rFonts w:ascii="Arial" w:hAnsi="Arial"/>
                <w:b/>
                <w:bCs/>
              </w:rPr>
            </w:pPr>
            <w:r w:rsidRPr="00596C90">
              <w:rPr>
                <w:rFonts w:ascii="Arial" w:hAnsi="Arial"/>
                <w:b/>
                <w:bCs/>
              </w:rPr>
              <w:t>$-0-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$50,000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15%</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$-0-</w:t>
            </w:r>
          </w:p>
        </w:tc>
      </w:tr>
      <w:tr w:rsidR="00596C90" w:rsidRPr="00596C90" w:rsidTr="00613065">
        <w:trPr>
          <w:jc w:val="center"/>
        </w:trPr>
        <w:tc>
          <w:tcPr>
            <w:tcW w:w="1627" w:type="dxa"/>
            <w:vAlign w:val="center"/>
          </w:tcPr>
          <w:p w:rsidR="00596C90" w:rsidRPr="00596C90" w:rsidRDefault="00596C90" w:rsidP="00596C90">
            <w:pPr>
              <w:jc w:val="right"/>
              <w:rPr>
                <w:rFonts w:ascii="Arial" w:hAnsi="Arial"/>
                <w:b/>
                <w:bCs/>
              </w:rPr>
            </w:pPr>
            <w:r w:rsidRPr="00596C90">
              <w:rPr>
                <w:rFonts w:ascii="Arial" w:hAnsi="Arial"/>
                <w:b/>
                <w:bCs/>
              </w:rPr>
              <w:t>50,000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75,000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$7,500 + 25%</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50,000</w:t>
            </w:r>
          </w:p>
        </w:tc>
      </w:tr>
      <w:tr w:rsidR="00596C90" w:rsidRPr="00596C90" w:rsidTr="00613065">
        <w:trPr>
          <w:jc w:val="center"/>
        </w:trPr>
        <w:tc>
          <w:tcPr>
            <w:tcW w:w="1627" w:type="dxa"/>
            <w:vAlign w:val="center"/>
          </w:tcPr>
          <w:p w:rsidR="00596C90" w:rsidRPr="00596C90" w:rsidRDefault="00596C90" w:rsidP="00596C90">
            <w:pPr>
              <w:jc w:val="right"/>
              <w:rPr>
                <w:rFonts w:ascii="Arial" w:hAnsi="Arial"/>
                <w:b/>
                <w:bCs/>
              </w:rPr>
            </w:pPr>
            <w:r w:rsidRPr="00596C90">
              <w:rPr>
                <w:rFonts w:ascii="Arial" w:hAnsi="Arial"/>
                <w:b/>
                <w:bCs/>
              </w:rPr>
              <w:t>75,000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100,000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$13,750 + 34%</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75,000</w:t>
            </w:r>
          </w:p>
        </w:tc>
      </w:tr>
      <w:tr w:rsidR="00596C90" w:rsidRPr="00596C90" w:rsidTr="00613065">
        <w:trPr>
          <w:jc w:val="center"/>
        </w:trPr>
        <w:tc>
          <w:tcPr>
            <w:tcW w:w="1627" w:type="dxa"/>
            <w:vAlign w:val="center"/>
          </w:tcPr>
          <w:p w:rsidR="00596C90" w:rsidRPr="00596C90" w:rsidRDefault="00596C90" w:rsidP="00596C90">
            <w:pPr>
              <w:jc w:val="right"/>
              <w:rPr>
                <w:rFonts w:ascii="Arial" w:hAnsi="Arial"/>
                <w:b/>
                <w:bCs/>
              </w:rPr>
            </w:pPr>
            <w:r w:rsidRPr="00596C90">
              <w:rPr>
                <w:rFonts w:ascii="Arial" w:hAnsi="Arial"/>
                <w:b/>
                <w:bCs/>
              </w:rPr>
              <w:t>100,000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335,000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$22,250 + 39%</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100,000</w:t>
            </w:r>
          </w:p>
        </w:tc>
      </w:tr>
      <w:tr w:rsidR="00596C90" w:rsidRPr="00596C90" w:rsidTr="00613065">
        <w:trPr>
          <w:jc w:val="center"/>
        </w:trPr>
        <w:tc>
          <w:tcPr>
            <w:tcW w:w="1627" w:type="dxa"/>
            <w:vAlign w:val="center"/>
          </w:tcPr>
          <w:p w:rsidR="00596C90" w:rsidRPr="00596C90" w:rsidRDefault="00596C90" w:rsidP="00596C90">
            <w:pPr>
              <w:jc w:val="right"/>
              <w:rPr>
                <w:rFonts w:ascii="Arial" w:hAnsi="Arial"/>
                <w:b/>
                <w:bCs/>
              </w:rPr>
            </w:pPr>
            <w:r w:rsidRPr="00596C90">
              <w:rPr>
                <w:rFonts w:ascii="Arial" w:hAnsi="Arial"/>
                <w:b/>
                <w:bCs/>
              </w:rPr>
              <w:t>335,000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10,000,000</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$113,900 + 34%</w:t>
            </w:r>
          </w:p>
        </w:tc>
        <w:tc>
          <w:tcPr>
            <w:tcW w:w="1915" w:type="dxa"/>
            <w:vAlign w:val="center"/>
          </w:tcPr>
          <w:p w:rsidR="00596C90" w:rsidRPr="00596C90" w:rsidRDefault="00596C90" w:rsidP="00596C90">
            <w:pPr>
              <w:jc w:val="right"/>
              <w:rPr>
                <w:rFonts w:ascii="Arial" w:hAnsi="Arial"/>
                <w:b/>
                <w:bCs/>
              </w:rPr>
            </w:pPr>
            <w:r w:rsidRPr="00596C90">
              <w:rPr>
                <w:rFonts w:ascii="Arial" w:hAnsi="Arial"/>
                <w:b/>
                <w:bCs/>
              </w:rPr>
              <w:t>335,000</w:t>
            </w:r>
          </w:p>
        </w:tc>
      </w:tr>
    </w:tbl>
    <w:p w:rsidR="00596C90" w:rsidRPr="00596C90" w:rsidRDefault="00596C90" w:rsidP="00596C90">
      <w:pPr>
        <w:spacing w:after="0" w:line="240" w:lineRule="auto"/>
        <w:rPr>
          <w:rFonts w:ascii="Arial" w:eastAsia="Times New Roman" w:hAnsi="Arial" w:cs="Times New Roman"/>
          <w:b/>
          <w:bCs/>
          <w:sz w:val="20"/>
          <w:szCs w:val="20"/>
        </w:rPr>
      </w:pPr>
    </w:p>
    <w:p w:rsidR="00595F46" w:rsidRDefault="00595F46" w:rsidP="00595F46">
      <w:pPr>
        <w:spacing w:after="0" w:line="240" w:lineRule="auto"/>
        <w:jc w:val="center"/>
        <w:rPr>
          <w:rFonts w:ascii="Arial" w:hAnsi="Arial" w:cs="Arial"/>
          <w:b/>
          <w:i/>
          <w:sz w:val="28"/>
          <w:szCs w:val="28"/>
        </w:rPr>
      </w:pPr>
    </w:p>
    <w:p w:rsidR="00595F46" w:rsidRDefault="00595F46">
      <w:pPr>
        <w:rPr>
          <w:rFonts w:ascii="Arial" w:hAnsi="Arial" w:cs="Arial"/>
          <w:b/>
          <w:i/>
          <w:sz w:val="28"/>
          <w:szCs w:val="28"/>
        </w:rPr>
      </w:pPr>
      <w:r>
        <w:rPr>
          <w:rFonts w:ascii="Arial" w:hAnsi="Arial" w:cs="Arial"/>
          <w:b/>
          <w:i/>
          <w:sz w:val="28"/>
          <w:szCs w:val="28"/>
        </w:rPr>
        <w:br w:type="page"/>
      </w:r>
    </w:p>
    <w:p w:rsidR="00595F46" w:rsidRDefault="00595F46" w:rsidP="00595F46">
      <w:pPr>
        <w:spacing w:after="0" w:line="240" w:lineRule="auto"/>
        <w:jc w:val="center"/>
        <w:rPr>
          <w:rFonts w:ascii="Arial" w:hAnsi="Arial" w:cs="Arial"/>
          <w:b/>
          <w:i/>
          <w:sz w:val="28"/>
          <w:szCs w:val="28"/>
        </w:rPr>
      </w:pPr>
    </w:p>
    <w:p w:rsidR="00595F46" w:rsidRDefault="00595F46" w:rsidP="00595F46">
      <w:pPr>
        <w:spacing w:after="0" w:line="240" w:lineRule="auto"/>
        <w:jc w:val="center"/>
        <w:rPr>
          <w:rFonts w:ascii="Arial" w:hAnsi="Arial" w:cs="Arial"/>
          <w:b/>
          <w:i/>
          <w:sz w:val="28"/>
          <w:szCs w:val="28"/>
        </w:rPr>
      </w:pPr>
    </w:p>
    <w:p w:rsidR="00595F46" w:rsidRPr="00595F46" w:rsidRDefault="00595F46" w:rsidP="00595F46">
      <w:pPr>
        <w:spacing w:after="0" w:line="240" w:lineRule="auto"/>
        <w:jc w:val="center"/>
        <w:rPr>
          <w:rFonts w:ascii="Arial" w:hAnsi="Arial" w:cs="Arial"/>
          <w:b/>
          <w:i/>
          <w:sz w:val="32"/>
          <w:szCs w:val="32"/>
        </w:rPr>
      </w:pPr>
      <w:r w:rsidRPr="00595F46">
        <w:rPr>
          <w:rFonts w:ascii="Arial" w:hAnsi="Arial" w:cs="Arial"/>
          <w:b/>
          <w:i/>
          <w:sz w:val="32"/>
          <w:szCs w:val="32"/>
        </w:rPr>
        <w:t xml:space="preserve">Table </w:t>
      </w:r>
      <w:r>
        <w:rPr>
          <w:rFonts w:ascii="Arial" w:hAnsi="Arial" w:cs="Arial"/>
          <w:b/>
          <w:i/>
          <w:sz w:val="32"/>
          <w:szCs w:val="32"/>
        </w:rPr>
        <w:t>2</w:t>
      </w:r>
    </w:p>
    <w:p w:rsidR="00595F46" w:rsidRDefault="00595F46" w:rsidP="00595F46">
      <w:pPr>
        <w:spacing w:after="0" w:line="240" w:lineRule="auto"/>
        <w:jc w:val="center"/>
        <w:rPr>
          <w:rFonts w:ascii="Arial" w:hAnsi="Arial" w:cs="Arial"/>
          <w:b/>
          <w:sz w:val="24"/>
          <w:szCs w:val="24"/>
        </w:rPr>
      </w:pPr>
    </w:p>
    <w:p w:rsidR="00595F46" w:rsidRPr="00595F46" w:rsidRDefault="00595F46" w:rsidP="00595F46">
      <w:pPr>
        <w:spacing w:after="0" w:line="240" w:lineRule="auto"/>
        <w:jc w:val="center"/>
        <w:rPr>
          <w:rFonts w:ascii="Arial" w:hAnsi="Arial" w:cs="Arial"/>
          <w:b/>
          <w:sz w:val="24"/>
          <w:szCs w:val="24"/>
        </w:rPr>
      </w:pPr>
      <w:r w:rsidRPr="00595F46">
        <w:rPr>
          <w:rFonts w:ascii="Arial" w:hAnsi="Arial" w:cs="Arial"/>
          <w:b/>
          <w:sz w:val="24"/>
          <w:szCs w:val="24"/>
        </w:rPr>
        <w:t>(</w:t>
      </w:r>
      <w:proofErr w:type="gramStart"/>
      <w:r w:rsidRPr="00595F46">
        <w:rPr>
          <w:rFonts w:ascii="Arial" w:hAnsi="Arial" w:cs="Arial"/>
          <w:b/>
          <w:sz w:val="24"/>
          <w:szCs w:val="24"/>
        </w:rPr>
        <w:t>for</w:t>
      </w:r>
      <w:proofErr w:type="gramEnd"/>
      <w:r w:rsidRPr="00595F46">
        <w:rPr>
          <w:rFonts w:ascii="Arial" w:hAnsi="Arial" w:cs="Arial"/>
          <w:b/>
          <w:sz w:val="24"/>
          <w:szCs w:val="24"/>
        </w:rPr>
        <w:t xml:space="preserve"> questions </w:t>
      </w:r>
      <w:r>
        <w:rPr>
          <w:rFonts w:ascii="Arial" w:hAnsi="Arial" w:cs="Arial"/>
          <w:b/>
          <w:sz w:val="24"/>
          <w:szCs w:val="24"/>
        </w:rPr>
        <w:t>48</w:t>
      </w:r>
      <w:r w:rsidRPr="00595F46">
        <w:rPr>
          <w:rFonts w:ascii="Arial" w:hAnsi="Arial" w:cs="Arial"/>
          <w:b/>
          <w:sz w:val="24"/>
          <w:szCs w:val="24"/>
        </w:rPr>
        <w:t xml:space="preserve"> through </w:t>
      </w:r>
      <w:r>
        <w:rPr>
          <w:rFonts w:ascii="Arial" w:hAnsi="Arial" w:cs="Arial"/>
          <w:b/>
          <w:sz w:val="24"/>
          <w:szCs w:val="24"/>
        </w:rPr>
        <w:t>53</w:t>
      </w:r>
      <w:r w:rsidRPr="00595F46">
        <w:rPr>
          <w:rFonts w:ascii="Arial" w:hAnsi="Arial" w:cs="Arial"/>
          <w:b/>
          <w:sz w:val="24"/>
          <w:szCs w:val="24"/>
        </w:rPr>
        <w:t>)</w:t>
      </w:r>
    </w:p>
    <w:p w:rsidR="00595F46" w:rsidRDefault="00595F46" w:rsidP="00595F46">
      <w:pPr>
        <w:spacing w:after="0" w:line="240" w:lineRule="auto"/>
        <w:rPr>
          <w:rFonts w:ascii="Arial" w:hAnsi="Arial" w:cs="Arial"/>
          <w:sz w:val="24"/>
          <w:szCs w:val="24"/>
        </w:rPr>
      </w:pPr>
    </w:p>
    <w:p w:rsidR="00595F46" w:rsidRPr="00595F46" w:rsidRDefault="00595F46" w:rsidP="00595F46">
      <w:pPr>
        <w:spacing w:after="0" w:line="240" w:lineRule="auto"/>
        <w:rPr>
          <w:rFonts w:ascii="Arial" w:hAnsi="Arial" w:cs="Arial"/>
          <w:sz w:val="24"/>
          <w:szCs w:val="24"/>
        </w:rPr>
      </w:pPr>
    </w:p>
    <w:p w:rsidR="00595F46" w:rsidRPr="00595F46" w:rsidRDefault="00595F46" w:rsidP="00595F46">
      <w:pPr>
        <w:spacing w:after="0" w:line="240" w:lineRule="auto"/>
        <w:jc w:val="both"/>
        <w:rPr>
          <w:rFonts w:ascii="Arial" w:hAnsi="Arial" w:cs="Arial"/>
          <w:b/>
          <w:sz w:val="24"/>
          <w:szCs w:val="24"/>
        </w:rPr>
      </w:pPr>
      <w:r w:rsidRPr="00595F46">
        <w:rPr>
          <w:rFonts w:ascii="Arial" w:hAnsi="Arial" w:cs="Arial"/>
          <w:b/>
          <w:sz w:val="24"/>
          <w:szCs w:val="24"/>
        </w:rPr>
        <w:t>Zhou Inc. provides freight delivery services.  Because of business growth, on August 30, 2017 the company purchased a new truck that cost $47,000 with a down payment of $22,000 and the balance financed through a local bank.  The bank’s schedule of monthly payments is shown below.</w:t>
      </w:r>
    </w:p>
    <w:p w:rsidR="00595F46" w:rsidRPr="00595F46" w:rsidRDefault="00595F46" w:rsidP="00595F46">
      <w:pPr>
        <w:spacing w:after="0" w:line="240" w:lineRule="auto"/>
        <w:jc w:val="both"/>
        <w:rPr>
          <w:rFonts w:ascii="Arial" w:hAnsi="Arial" w:cs="Arial"/>
          <w:b/>
          <w:sz w:val="24"/>
          <w:szCs w:val="24"/>
        </w:rPr>
      </w:pPr>
    </w:p>
    <w:p w:rsidR="00595F46" w:rsidRPr="00595F46" w:rsidRDefault="00595F46" w:rsidP="00595F46">
      <w:pPr>
        <w:spacing w:after="0" w:line="240" w:lineRule="auto"/>
        <w:jc w:val="both"/>
        <w:rPr>
          <w:rFonts w:ascii="Arial" w:hAnsi="Arial" w:cs="Arial"/>
          <w:b/>
          <w:sz w:val="24"/>
          <w:szCs w:val="24"/>
        </w:rPr>
      </w:pPr>
      <w:r w:rsidRPr="00595F46">
        <w:rPr>
          <w:rFonts w:ascii="Arial" w:hAnsi="Arial" w:cs="Arial"/>
          <w:b/>
          <w:sz w:val="24"/>
          <w:szCs w:val="24"/>
        </w:rPr>
        <w:t xml:space="preserve">The company is required to make a monthly principal and interest payment that totals $483.32.  The truck has an estimated salvage value of $8,000 and an estimated useful life of 5 years. </w:t>
      </w:r>
    </w:p>
    <w:p w:rsidR="00595F46" w:rsidRPr="00595F46" w:rsidRDefault="00595F46" w:rsidP="00595F46">
      <w:pPr>
        <w:spacing w:after="0" w:line="240" w:lineRule="auto"/>
        <w:jc w:val="both"/>
        <w:rPr>
          <w:rFonts w:ascii="Arial" w:hAnsi="Arial" w:cs="Arial"/>
          <w:b/>
          <w:sz w:val="24"/>
          <w:szCs w:val="24"/>
        </w:rPr>
      </w:pPr>
    </w:p>
    <w:p w:rsidR="00595F46" w:rsidRPr="00595F46" w:rsidRDefault="00595F46" w:rsidP="00595F46">
      <w:pPr>
        <w:spacing w:after="0" w:line="240" w:lineRule="auto"/>
        <w:jc w:val="both"/>
        <w:rPr>
          <w:rFonts w:ascii="Arial" w:hAnsi="Arial" w:cs="Arial"/>
          <w:b/>
          <w:sz w:val="24"/>
          <w:szCs w:val="24"/>
        </w:rPr>
      </w:pPr>
      <w:r w:rsidRPr="00595F46">
        <w:rPr>
          <w:rFonts w:ascii="Arial" w:hAnsi="Arial" w:cs="Arial"/>
          <w:b/>
          <w:sz w:val="24"/>
          <w:szCs w:val="24"/>
        </w:rPr>
        <w:t>Zhou prepares adjusting and closing entries only at the end of the fiscal year which is December 31.  Zhou uses the straight line method of depreciation.</w:t>
      </w:r>
    </w:p>
    <w:p w:rsidR="00595F46" w:rsidRPr="00595F46" w:rsidRDefault="00595F46" w:rsidP="00595F46">
      <w:pPr>
        <w:spacing w:after="0" w:line="240" w:lineRule="auto"/>
        <w:rPr>
          <w:rFonts w:ascii="Arial" w:hAnsi="Arial" w:cs="Arial"/>
          <w:sz w:val="24"/>
          <w:szCs w:val="24"/>
        </w:rPr>
      </w:pPr>
    </w:p>
    <w:p w:rsidR="00595F46" w:rsidRPr="00595F46" w:rsidRDefault="00595F46" w:rsidP="00595F46">
      <w:pPr>
        <w:spacing w:after="0" w:line="240" w:lineRule="auto"/>
        <w:rPr>
          <w:rFonts w:ascii="Arial" w:hAnsi="Arial" w:cs="Arial"/>
          <w:sz w:val="24"/>
          <w:szCs w:val="24"/>
        </w:rPr>
      </w:pPr>
    </w:p>
    <w:tbl>
      <w:tblPr>
        <w:tblStyle w:val="TableGrid4"/>
        <w:tblW w:w="0" w:type="auto"/>
        <w:tblInd w:w="198" w:type="dxa"/>
        <w:tblLook w:val="04A0" w:firstRow="1" w:lastRow="0" w:firstColumn="1" w:lastColumn="0" w:noHBand="0" w:noVBand="1"/>
      </w:tblPr>
      <w:tblGrid>
        <w:gridCol w:w="1398"/>
        <w:gridCol w:w="1596"/>
        <w:gridCol w:w="1596"/>
        <w:gridCol w:w="1596"/>
        <w:gridCol w:w="1596"/>
        <w:gridCol w:w="1596"/>
      </w:tblGrid>
      <w:tr w:rsidR="00595F46" w:rsidRPr="00595F46" w:rsidTr="00613065">
        <w:tc>
          <w:tcPr>
            <w:tcW w:w="4590" w:type="dxa"/>
            <w:gridSpan w:val="3"/>
            <w:tcBorders>
              <w:right w:val="nil"/>
            </w:tcBorders>
          </w:tcPr>
          <w:p w:rsidR="00595F46" w:rsidRPr="00595F46" w:rsidRDefault="00595F46" w:rsidP="00595F46">
            <w:pPr>
              <w:jc w:val="right"/>
              <w:rPr>
                <w:rFonts w:ascii="Arial" w:hAnsi="Arial" w:cs="Arial"/>
                <w:b/>
                <w:sz w:val="24"/>
                <w:szCs w:val="24"/>
              </w:rPr>
            </w:pPr>
            <w:r w:rsidRPr="00595F46">
              <w:rPr>
                <w:rFonts w:ascii="Arial" w:hAnsi="Arial" w:cs="Arial"/>
                <w:b/>
                <w:sz w:val="24"/>
                <w:szCs w:val="24"/>
              </w:rPr>
              <w:t>Amount Borrowed</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Term of Note in Months</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Annual Interest Rate</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Monthly Payment</w:t>
            </w:r>
          </w:p>
        </w:tc>
        <w:tc>
          <w:tcPr>
            <w:tcW w:w="1596" w:type="dxa"/>
            <w:tcBorders>
              <w:left w:val="nil"/>
              <w:right w:val="nil"/>
            </w:tcBorders>
          </w:tcPr>
          <w:p w:rsidR="00595F46" w:rsidRPr="00595F46" w:rsidRDefault="00595F46" w:rsidP="00595F46">
            <w:pPr>
              <w:jc w:val="right"/>
              <w:rPr>
                <w:rFonts w:ascii="Arial" w:hAnsi="Arial" w:cs="Arial"/>
                <w:b/>
                <w:sz w:val="24"/>
                <w:szCs w:val="24"/>
              </w:rPr>
            </w:pPr>
            <w:r w:rsidRPr="00595F46">
              <w:rPr>
                <w:rFonts w:ascii="Arial" w:hAnsi="Arial" w:cs="Arial"/>
                <w:b/>
                <w:sz w:val="24"/>
                <w:szCs w:val="24"/>
              </w:rPr>
              <w:t>$25,000</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60</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6%</w:t>
            </w:r>
          </w:p>
          <w:p w:rsidR="00595F46" w:rsidRPr="00595F46" w:rsidRDefault="00595F46" w:rsidP="00595F46">
            <w:pPr>
              <w:jc w:val="right"/>
              <w:rPr>
                <w:rFonts w:ascii="Arial" w:hAnsi="Arial" w:cs="Arial"/>
                <w:b/>
                <w:sz w:val="24"/>
                <w:szCs w:val="24"/>
              </w:rPr>
            </w:pPr>
            <w:r w:rsidRPr="00595F46">
              <w:rPr>
                <w:rFonts w:ascii="Arial" w:hAnsi="Arial" w:cs="Arial"/>
                <w:b/>
                <w:sz w:val="24"/>
                <w:szCs w:val="24"/>
              </w:rPr>
              <w:t>$483.32</w:t>
            </w:r>
          </w:p>
        </w:tc>
        <w:tc>
          <w:tcPr>
            <w:tcW w:w="1596" w:type="dxa"/>
            <w:tcBorders>
              <w:left w:val="nil"/>
              <w:right w:val="nil"/>
            </w:tcBorders>
          </w:tcPr>
          <w:p w:rsidR="00595F46" w:rsidRPr="00595F46" w:rsidRDefault="00595F46" w:rsidP="00595F46">
            <w:pPr>
              <w:rPr>
                <w:rFonts w:ascii="Arial" w:hAnsi="Arial" w:cs="Arial"/>
                <w:sz w:val="24"/>
                <w:szCs w:val="24"/>
              </w:rPr>
            </w:pPr>
          </w:p>
        </w:tc>
        <w:tc>
          <w:tcPr>
            <w:tcW w:w="1596" w:type="dxa"/>
            <w:tcBorders>
              <w:left w:val="nil"/>
            </w:tcBorders>
          </w:tcPr>
          <w:p w:rsidR="00595F46" w:rsidRPr="00595F46" w:rsidRDefault="00595F46" w:rsidP="00595F46">
            <w:pPr>
              <w:rPr>
                <w:rFonts w:ascii="Arial" w:hAnsi="Arial" w:cs="Arial"/>
                <w:sz w:val="24"/>
                <w:szCs w:val="24"/>
              </w:rPr>
            </w:pPr>
          </w:p>
        </w:tc>
      </w:tr>
      <w:tr w:rsidR="00595F46" w:rsidRPr="00595F46" w:rsidTr="00613065">
        <w:tc>
          <w:tcPr>
            <w:tcW w:w="1398"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Payment</w:t>
            </w:r>
          </w:p>
          <w:p w:rsidR="00595F46" w:rsidRPr="00595F46" w:rsidRDefault="00595F46" w:rsidP="00595F46">
            <w:pPr>
              <w:jc w:val="center"/>
              <w:rPr>
                <w:rFonts w:ascii="Arial" w:hAnsi="Arial" w:cs="Arial"/>
                <w:b/>
                <w:sz w:val="24"/>
                <w:szCs w:val="24"/>
              </w:rPr>
            </w:pPr>
            <w:r w:rsidRPr="00595F46">
              <w:rPr>
                <w:rFonts w:ascii="Arial" w:hAnsi="Arial" w:cs="Arial"/>
                <w:b/>
                <w:sz w:val="24"/>
                <w:szCs w:val="24"/>
              </w:rPr>
              <w:t>Number</w:t>
            </w:r>
          </w:p>
        </w:tc>
        <w:tc>
          <w:tcPr>
            <w:tcW w:w="1596"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Payable 1</w:t>
            </w:r>
            <w:r w:rsidRPr="00595F46">
              <w:rPr>
                <w:rFonts w:ascii="Arial" w:hAnsi="Arial" w:cs="Arial"/>
                <w:b/>
                <w:sz w:val="24"/>
                <w:szCs w:val="24"/>
                <w:vertAlign w:val="superscript"/>
              </w:rPr>
              <w:t>st</w:t>
            </w:r>
          </w:p>
          <w:p w:rsidR="00595F46" w:rsidRPr="00595F46" w:rsidRDefault="00595F46" w:rsidP="00595F46">
            <w:pPr>
              <w:jc w:val="center"/>
              <w:rPr>
                <w:rFonts w:ascii="Arial" w:hAnsi="Arial" w:cs="Arial"/>
                <w:b/>
                <w:sz w:val="24"/>
                <w:szCs w:val="24"/>
              </w:rPr>
            </w:pPr>
            <w:r w:rsidRPr="00595F46">
              <w:rPr>
                <w:rFonts w:ascii="Arial" w:hAnsi="Arial" w:cs="Arial"/>
                <w:b/>
                <w:sz w:val="24"/>
                <w:szCs w:val="24"/>
              </w:rPr>
              <w:t>Day of</w:t>
            </w:r>
          </w:p>
        </w:tc>
        <w:tc>
          <w:tcPr>
            <w:tcW w:w="1596"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Beginning</w:t>
            </w:r>
          </w:p>
          <w:p w:rsidR="00595F46" w:rsidRPr="00595F46" w:rsidRDefault="00595F46" w:rsidP="00595F46">
            <w:pPr>
              <w:jc w:val="center"/>
              <w:rPr>
                <w:rFonts w:ascii="Arial" w:hAnsi="Arial" w:cs="Arial"/>
                <w:b/>
                <w:sz w:val="24"/>
                <w:szCs w:val="24"/>
              </w:rPr>
            </w:pPr>
            <w:r w:rsidRPr="00595F46">
              <w:rPr>
                <w:rFonts w:ascii="Arial" w:hAnsi="Arial" w:cs="Arial"/>
                <w:b/>
                <w:sz w:val="24"/>
                <w:szCs w:val="24"/>
              </w:rPr>
              <w:t>Balance</w:t>
            </w:r>
          </w:p>
        </w:tc>
        <w:tc>
          <w:tcPr>
            <w:tcW w:w="1596"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Interest</w:t>
            </w:r>
          </w:p>
        </w:tc>
        <w:tc>
          <w:tcPr>
            <w:tcW w:w="1596"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Principal</w:t>
            </w:r>
          </w:p>
        </w:tc>
        <w:tc>
          <w:tcPr>
            <w:tcW w:w="1596" w:type="dxa"/>
            <w:shd w:val="clear" w:color="auto" w:fill="BFBFBF" w:themeFill="background1" w:themeFillShade="BF"/>
            <w:vAlign w:val="center"/>
          </w:tcPr>
          <w:p w:rsidR="00595F46" w:rsidRPr="00595F46" w:rsidRDefault="00595F46" w:rsidP="00595F46">
            <w:pPr>
              <w:jc w:val="center"/>
              <w:rPr>
                <w:rFonts w:ascii="Arial" w:hAnsi="Arial" w:cs="Arial"/>
                <w:b/>
                <w:sz w:val="24"/>
                <w:szCs w:val="24"/>
              </w:rPr>
            </w:pPr>
            <w:r w:rsidRPr="00595F46">
              <w:rPr>
                <w:rFonts w:ascii="Arial" w:hAnsi="Arial" w:cs="Arial"/>
                <w:b/>
                <w:sz w:val="24"/>
                <w:szCs w:val="24"/>
              </w:rPr>
              <w:t>Ending Balance</w:t>
            </w:r>
          </w:p>
        </w:tc>
      </w:tr>
      <w:tr w:rsidR="00595F46" w:rsidRPr="00595F46" w:rsidTr="00613065">
        <w:tc>
          <w:tcPr>
            <w:tcW w:w="1398"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1</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September</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25,000.00</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125.00</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358.32</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24,641.68</w:t>
            </w:r>
          </w:p>
        </w:tc>
      </w:tr>
      <w:tr w:rsidR="00595F46" w:rsidRPr="00595F46" w:rsidTr="00613065">
        <w:tc>
          <w:tcPr>
            <w:tcW w:w="1398"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October</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24,641.68</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123.21</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360.11</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24,281.57</w:t>
            </w:r>
          </w:p>
        </w:tc>
      </w:tr>
      <w:tr w:rsidR="00595F46" w:rsidRPr="00595F46" w:rsidTr="00613065">
        <w:tc>
          <w:tcPr>
            <w:tcW w:w="1398"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3</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November</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24,281.57</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121.41</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361.91</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23,919.66</w:t>
            </w:r>
          </w:p>
        </w:tc>
      </w:tr>
      <w:tr w:rsidR="00595F46" w:rsidRPr="00595F46" w:rsidTr="00613065">
        <w:tc>
          <w:tcPr>
            <w:tcW w:w="1398"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4</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December</w:t>
            </w:r>
          </w:p>
        </w:tc>
        <w:tc>
          <w:tcPr>
            <w:tcW w:w="1596" w:type="dxa"/>
          </w:tcPr>
          <w:p w:rsidR="00595F46" w:rsidRPr="00595F46" w:rsidRDefault="00595F46" w:rsidP="00595F46">
            <w:pPr>
              <w:jc w:val="center"/>
              <w:rPr>
                <w:rFonts w:ascii="Arial" w:hAnsi="Arial" w:cs="Arial"/>
                <w:sz w:val="24"/>
                <w:szCs w:val="24"/>
              </w:rPr>
            </w:pPr>
            <w:r w:rsidRPr="00595F46">
              <w:rPr>
                <w:rFonts w:ascii="Arial" w:hAnsi="Arial" w:cs="Arial"/>
                <w:sz w:val="24"/>
                <w:szCs w:val="24"/>
              </w:rPr>
              <w:t>23,919.66</w:t>
            </w:r>
          </w:p>
        </w:tc>
        <w:tc>
          <w:tcPr>
            <w:tcW w:w="1596" w:type="dxa"/>
            <w:vAlign w:val="bottom"/>
          </w:tcPr>
          <w:p w:rsidR="00595F46" w:rsidRPr="00595F46" w:rsidRDefault="00595F46" w:rsidP="00595F46">
            <w:pPr>
              <w:jc w:val="center"/>
              <w:rPr>
                <w:rFonts w:ascii="Arial" w:hAnsi="Arial" w:cs="Arial"/>
                <w:b/>
                <w:sz w:val="24"/>
                <w:szCs w:val="24"/>
              </w:rPr>
            </w:pPr>
          </w:p>
        </w:tc>
        <w:tc>
          <w:tcPr>
            <w:tcW w:w="1596" w:type="dxa"/>
            <w:vAlign w:val="bottom"/>
          </w:tcPr>
          <w:p w:rsidR="00595F46" w:rsidRPr="00595F46" w:rsidRDefault="00595F46" w:rsidP="00595F46">
            <w:pPr>
              <w:jc w:val="center"/>
              <w:rPr>
                <w:rFonts w:ascii="Arial" w:hAnsi="Arial" w:cs="Arial"/>
                <w:b/>
                <w:sz w:val="24"/>
                <w:szCs w:val="24"/>
              </w:rPr>
            </w:pPr>
          </w:p>
        </w:tc>
        <w:tc>
          <w:tcPr>
            <w:tcW w:w="1596" w:type="dxa"/>
            <w:vAlign w:val="bottom"/>
          </w:tcPr>
          <w:p w:rsidR="00595F46" w:rsidRPr="00595F46" w:rsidRDefault="00595F46" w:rsidP="00595F46">
            <w:pPr>
              <w:jc w:val="center"/>
              <w:rPr>
                <w:rFonts w:ascii="Arial" w:hAnsi="Arial" w:cs="Arial"/>
                <w:b/>
                <w:sz w:val="24"/>
                <w:szCs w:val="24"/>
              </w:rPr>
            </w:pPr>
          </w:p>
        </w:tc>
      </w:tr>
    </w:tbl>
    <w:p w:rsidR="00595F46" w:rsidRPr="00595F46" w:rsidRDefault="00595F46" w:rsidP="00595F46">
      <w:pPr>
        <w:spacing w:after="0" w:line="240" w:lineRule="auto"/>
        <w:rPr>
          <w:rFonts w:ascii="Arial" w:hAnsi="Arial" w:cs="Arial"/>
          <w:sz w:val="24"/>
          <w:szCs w:val="24"/>
        </w:rPr>
      </w:pPr>
    </w:p>
    <w:p w:rsidR="00596C90" w:rsidRPr="00596C90" w:rsidRDefault="00596C90" w:rsidP="00596C90">
      <w:pPr>
        <w:spacing w:after="0" w:line="240" w:lineRule="auto"/>
        <w:rPr>
          <w:rFonts w:ascii="Arial" w:hAnsi="Arial" w:cs="Arial"/>
          <w:sz w:val="24"/>
          <w:szCs w:val="24"/>
        </w:rPr>
      </w:pPr>
    </w:p>
    <w:p w:rsidR="00595F46" w:rsidRDefault="00595F46">
      <w:pPr>
        <w:rPr>
          <w:rFonts w:ascii="Arial" w:eastAsia="Times New Roman" w:hAnsi="Arial" w:cs="Times New Roman"/>
          <w:b/>
          <w:sz w:val="24"/>
          <w:szCs w:val="24"/>
        </w:rPr>
      </w:pPr>
      <w:r>
        <w:rPr>
          <w:rFonts w:ascii="Arial" w:eastAsia="Times New Roman" w:hAnsi="Arial" w:cs="Times New Roman"/>
          <w:b/>
          <w:sz w:val="24"/>
          <w:szCs w:val="24"/>
        </w:rPr>
        <w:br w:type="page"/>
      </w:r>
    </w:p>
    <w:p w:rsidR="00613065" w:rsidRPr="0093177F" w:rsidRDefault="00613065" w:rsidP="0093177F">
      <w:pPr>
        <w:pStyle w:val="NoSpacing"/>
        <w:jc w:val="center"/>
        <w:rPr>
          <w:rFonts w:ascii="Arial" w:hAnsi="Arial" w:cs="Arial"/>
          <w:b/>
          <w:i/>
          <w:sz w:val="32"/>
          <w:szCs w:val="32"/>
        </w:rPr>
      </w:pPr>
      <w:r w:rsidRPr="0093177F">
        <w:rPr>
          <w:rFonts w:ascii="Arial" w:hAnsi="Arial" w:cs="Arial"/>
          <w:b/>
          <w:i/>
          <w:sz w:val="32"/>
          <w:szCs w:val="32"/>
        </w:rPr>
        <w:lastRenderedPageBreak/>
        <w:t xml:space="preserve">Table </w:t>
      </w:r>
      <w:r w:rsidR="0093177F" w:rsidRPr="0093177F">
        <w:rPr>
          <w:rFonts w:ascii="Arial" w:hAnsi="Arial" w:cs="Arial"/>
          <w:b/>
          <w:i/>
          <w:sz w:val="32"/>
          <w:szCs w:val="32"/>
        </w:rPr>
        <w:t>3</w:t>
      </w:r>
    </w:p>
    <w:p w:rsidR="0093177F" w:rsidRPr="0093177F" w:rsidRDefault="0093177F" w:rsidP="0093177F">
      <w:pPr>
        <w:pStyle w:val="NoSpacing"/>
        <w:jc w:val="center"/>
        <w:rPr>
          <w:rFonts w:ascii="Arial" w:hAnsi="Arial" w:cs="Arial"/>
          <w:sz w:val="18"/>
          <w:szCs w:val="18"/>
        </w:rPr>
      </w:pPr>
    </w:p>
    <w:p w:rsidR="00613065" w:rsidRPr="0093177F" w:rsidRDefault="00613065" w:rsidP="0093177F">
      <w:pPr>
        <w:pStyle w:val="NoSpacing"/>
        <w:jc w:val="center"/>
        <w:rPr>
          <w:rFonts w:ascii="Arial" w:hAnsi="Arial" w:cs="Arial"/>
          <w:b/>
          <w:sz w:val="24"/>
          <w:szCs w:val="24"/>
        </w:rPr>
      </w:pPr>
      <w:r w:rsidRPr="0093177F">
        <w:rPr>
          <w:rFonts w:ascii="Arial" w:hAnsi="Arial" w:cs="Arial"/>
          <w:b/>
          <w:sz w:val="24"/>
          <w:szCs w:val="24"/>
        </w:rPr>
        <w:t>(</w:t>
      </w:r>
      <w:proofErr w:type="gramStart"/>
      <w:r w:rsidRPr="0093177F">
        <w:rPr>
          <w:rFonts w:ascii="Arial" w:hAnsi="Arial" w:cs="Arial"/>
          <w:b/>
          <w:sz w:val="24"/>
          <w:szCs w:val="24"/>
        </w:rPr>
        <w:t>for</w:t>
      </w:r>
      <w:proofErr w:type="gramEnd"/>
      <w:r w:rsidRPr="0093177F">
        <w:rPr>
          <w:rFonts w:ascii="Arial" w:hAnsi="Arial" w:cs="Arial"/>
          <w:b/>
          <w:sz w:val="24"/>
          <w:szCs w:val="24"/>
        </w:rPr>
        <w:t xml:space="preserve"> questions 54 through 80)</w:t>
      </w:r>
    </w:p>
    <w:p w:rsidR="00613065" w:rsidRPr="0093177F" w:rsidRDefault="00613065" w:rsidP="0093177F">
      <w:pPr>
        <w:pStyle w:val="NoSpacing"/>
        <w:jc w:val="center"/>
        <w:rPr>
          <w:rFonts w:ascii="Arial" w:hAnsi="Arial" w:cs="Arial"/>
          <w:sz w:val="18"/>
          <w:szCs w:val="18"/>
        </w:rPr>
      </w:pPr>
    </w:p>
    <w:p w:rsidR="00613065" w:rsidRPr="00613065" w:rsidRDefault="00613065" w:rsidP="00613065">
      <w:pPr>
        <w:spacing w:after="0" w:line="240" w:lineRule="auto"/>
        <w:jc w:val="both"/>
        <w:rPr>
          <w:rFonts w:ascii="Arial" w:hAnsi="Arial" w:cs="Arial"/>
          <w:b/>
          <w:sz w:val="24"/>
          <w:szCs w:val="24"/>
        </w:rPr>
      </w:pPr>
      <w:proofErr w:type="spellStart"/>
      <w:r w:rsidRPr="00613065">
        <w:rPr>
          <w:rFonts w:ascii="Arial" w:hAnsi="Arial" w:cs="Arial"/>
          <w:b/>
          <w:sz w:val="24"/>
          <w:szCs w:val="24"/>
        </w:rPr>
        <w:t>Shibutani</w:t>
      </w:r>
      <w:proofErr w:type="spellEnd"/>
      <w:r w:rsidRPr="00613065">
        <w:rPr>
          <w:rFonts w:ascii="Arial" w:hAnsi="Arial" w:cs="Arial"/>
          <w:b/>
          <w:sz w:val="24"/>
          <w:szCs w:val="24"/>
        </w:rPr>
        <w:t xml:space="preserve"> Inc. is a closely held corporation that was organized on May 1, 2015 when it issued the following shares of stock at par to Alex and his sister, Maia:  Alex 600 shares for $6,000 and Maia 400 shares for $4,000.  No shares were issued in the year 2016.  On January 2, 2017 shares were issued to Nathan Chen at par.</w:t>
      </w:r>
    </w:p>
    <w:p w:rsidR="00613065" w:rsidRPr="00613065" w:rsidRDefault="00613065" w:rsidP="00613065">
      <w:pPr>
        <w:spacing w:after="0" w:line="240" w:lineRule="auto"/>
        <w:jc w:val="both"/>
        <w:rPr>
          <w:rFonts w:ascii="Arial" w:hAnsi="Arial" w:cs="Arial"/>
          <w:b/>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 xml:space="preserve">During May 2015, </w:t>
      </w:r>
      <w:proofErr w:type="spellStart"/>
      <w:r w:rsidRPr="00613065">
        <w:rPr>
          <w:rFonts w:ascii="Arial" w:hAnsi="Arial" w:cs="Arial"/>
          <w:b/>
          <w:sz w:val="24"/>
          <w:szCs w:val="24"/>
        </w:rPr>
        <w:t>Shibutani</w:t>
      </w:r>
      <w:proofErr w:type="spellEnd"/>
      <w:r w:rsidRPr="00613065">
        <w:rPr>
          <w:rFonts w:ascii="Arial" w:hAnsi="Arial" w:cs="Arial"/>
          <w:b/>
          <w:sz w:val="24"/>
          <w:szCs w:val="24"/>
        </w:rPr>
        <w:t xml:space="preserve"> leased a retail space in a shopping center and began purchasing merchandise for their store that sells winter sporting goods. </w:t>
      </w:r>
    </w:p>
    <w:p w:rsidR="00613065" w:rsidRPr="00613065" w:rsidRDefault="00613065" w:rsidP="00613065">
      <w:pPr>
        <w:spacing w:after="0" w:line="240" w:lineRule="auto"/>
        <w:jc w:val="both"/>
        <w:rPr>
          <w:rFonts w:ascii="Arial" w:hAnsi="Arial" w:cs="Arial"/>
          <w:b/>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It is company policy to record adjusting and closing entries only at the end of the fiscal year which is December 31.  The company uses a 10-column work sheet at the end of each fiscal year.  Disregard federal corporate income tax.</w:t>
      </w:r>
    </w:p>
    <w:p w:rsidR="00613065" w:rsidRPr="00613065" w:rsidRDefault="00613065" w:rsidP="00613065">
      <w:pPr>
        <w:spacing w:after="0" w:line="240" w:lineRule="auto"/>
        <w:jc w:val="both"/>
        <w:rPr>
          <w:rFonts w:ascii="Arial" w:hAnsi="Arial" w:cs="Arial"/>
          <w:b/>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 xml:space="preserve">The corporation has only one insurance policy that renews each year on the same date.  This policy covers the inventory and also includes liability coverage in case someone is injured while in the store.  The following is a history of the insurance premiums paid by </w:t>
      </w:r>
      <w:proofErr w:type="spellStart"/>
      <w:r w:rsidRPr="00613065">
        <w:rPr>
          <w:rFonts w:ascii="Arial" w:hAnsi="Arial" w:cs="Arial"/>
          <w:b/>
          <w:sz w:val="24"/>
          <w:szCs w:val="24"/>
        </w:rPr>
        <w:t>Shibutani</w:t>
      </w:r>
      <w:proofErr w:type="spellEnd"/>
      <w:r w:rsidRPr="00613065">
        <w:rPr>
          <w:rFonts w:ascii="Arial" w:hAnsi="Arial" w:cs="Arial"/>
          <w:b/>
          <w:sz w:val="24"/>
          <w:szCs w:val="24"/>
        </w:rPr>
        <w:t xml:space="preserve"> Inc.</w:t>
      </w:r>
    </w:p>
    <w:p w:rsidR="00613065" w:rsidRPr="00613065" w:rsidRDefault="00613065" w:rsidP="00613065">
      <w:pPr>
        <w:spacing w:after="0" w:line="240" w:lineRule="auto"/>
        <w:rPr>
          <w:rFonts w:ascii="Arial" w:hAnsi="Arial" w:cs="Arial"/>
          <w:sz w:val="16"/>
          <w:szCs w:val="16"/>
        </w:rPr>
      </w:pPr>
    </w:p>
    <w:tbl>
      <w:tblPr>
        <w:tblStyle w:val="TableGrid5"/>
        <w:tblW w:w="0" w:type="auto"/>
        <w:tblInd w:w="1458" w:type="dxa"/>
        <w:tblLook w:val="04A0" w:firstRow="1" w:lastRow="0" w:firstColumn="1" w:lastColumn="0" w:noHBand="0" w:noVBand="1"/>
      </w:tblPr>
      <w:tblGrid>
        <w:gridCol w:w="1890"/>
        <w:gridCol w:w="1710"/>
      </w:tblGrid>
      <w:tr w:rsidR="00613065" w:rsidRPr="00613065" w:rsidTr="00613065">
        <w:tc>
          <w:tcPr>
            <w:tcW w:w="189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May 2, 2015</w:t>
            </w:r>
          </w:p>
        </w:tc>
        <w:tc>
          <w:tcPr>
            <w:tcW w:w="171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$2,220</w:t>
            </w:r>
          </w:p>
        </w:tc>
      </w:tr>
      <w:tr w:rsidR="00613065" w:rsidRPr="00613065" w:rsidTr="00613065">
        <w:tc>
          <w:tcPr>
            <w:tcW w:w="189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May 2, 2016</w:t>
            </w:r>
          </w:p>
        </w:tc>
        <w:tc>
          <w:tcPr>
            <w:tcW w:w="171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$2,460</w:t>
            </w:r>
          </w:p>
        </w:tc>
      </w:tr>
      <w:tr w:rsidR="00613065" w:rsidRPr="00613065" w:rsidTr="00613065">
        <w:tc>
          <w:tcPr>
            <w:tcW w:w="189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May 2, 2017</w:t>
            </w:r>
          </w:p>
        </w:tc>
        <w:tc>
          <w:tcPr>
            <w:tcW w:w="1710" w:type="dxa"/>
            <w:vAlign w:val="center"/>
          </w:tcPr>
          <w:p w:rsidR="00613065" w:rsidRPr="00613065" w:rsidRDefault="00613065" w:rsidP="00613065">
            <w:pPr>
              <w:jc w:val="center"/>
              <w:rPr>
                <w:rFonts w:ascii="Arial" w:hAnsi="Arial" w:cs="Arial"/>
                <w:b/>
                <w:sz w:val="24"/>
                <w:szCs w:val="24"/>
              </w:rPr>
            </w:pPr>
            <w:r w:rsidRPr="00613065">
              <w:rPr>
                <w:rFonts w:ascii="Arial" w:hAnsi="Arial" w:cs="Arial"/>
                <w:b/>
                <w:sz w:val="24"/>
                <w:szCs w:val="24"/>
              </w:rPr>
              <w:t>$2,580</w:t>
            </w:r>
          </w:p>
        </w:tc>
      </w:tr>
    </w:tbl>
    <w:p w:rsidR="00613065" w:rsidRPr="00613065" w:rsidRDefault="00613065" w:rsidP="00613065">
      <w:pPr>
        <w:spacing w:after="0" w:line="240" w:lineRule="auto"/>
        <w:rPr>
          <w:rFonts w:ascii="Arial" w:hAnsi="Arial" w:cs="Arial"/>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The years 2015 and 2016 were a struggle, but the corporation was able to make a small profit each year.  The shareholders agreed, and no dividends were declared in the years 2015 or 2016.  On December 15, 2017 shareholders agreed, and declared a dividend to all shareholders of record as of December 1, 2017 in the amount of $3.60 per share.  The dividends are payable by January 15, 2018.</w:t>
      </w:r>
    </w:p>
    <w:p w:rsidR="00613065" w:rsidRPr="00613065" w:rsidRDefault="00613065" w:rsidP="00613065">
      <w:pPr>
        <w:spacing w:after="0" w:line="240" w:lineRule="auto"/>
        <w:jc w:val="both"/>
        <w:rPr>
          <w:rFonts w:ascii="Arial" w:hAnsi="Arial" w:cs="Arial"/>
          <w:b/>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The shareholders were pleased to review the work sheet for the twelve months ended December 31, 2017 from which they calculated that the gross profit percentage based on net sales was 45% which is a very positive indicator.</w:t>
      </w:r>
    </w:p>
    <w:p w:rsidR="00613065" w:rsidRPr="00613065" w:rsidRDefault="00613065" w:rsidP="00613065">
      <w:pPr>
        <w:spacing w:after="0" w:line="240" w:lineRule="auto"/>
        <w:jc w:val="both"/>
        <w:rPr>
          <w:rFonts w:ascii="Arial" w:hAnsi="Arial" w:cs="Arial"/>
          <w:b/>
          <w:sz w:val="16"/>
          <w:szCs w:val="16"/>
        </w:rPr>
      </w:pPr>
    </w:p>
    <w:p w:rsidR="00613065" w:rsidRPr="00613065" w:rsidRDefault="00613065" w:rsidP="00613065">
      <w:pPr>
        <w:spacing w:after="0" w:line="240" w:lineRule="auto"/>
        <w:jc w:val="both"/>
        <w:rPr>
          <w:rFonts w:ascii="Arial" w:hAnsi="Arial" w:cs="Arial"/>
          <w:b/>
          <w:sz w:val="24"/>
          <w:szCs w:val="24"/>
        </w:rPr>
      </w:pPr>
      <w:r w:rsidRPr="00613065">
        <w:rPr>
          <w:rFonts w:ascii="Arial" w:hAnsi="Arial" w:cs="Arial"/>
          <w:b/>
          <w:sz w:val="24"/>
          <w:szCs w:val="24"/>
        </w:rPr>
        <w:t>The information below is taken from the adjusted trial balance of the worksheet for the twelve months ended 12-31-17.  All accounts have normal balances.  All of the expenses (like rent, utilities, etc.) are grouped together for simplicity except for Insurance Expense, which is shown separately.</w:t>
      </w:r>
    </w:p>
    <w:p w:rsidR="00613065" w:rsidRPr="00613065" w:rsidRDefault="00613065" w:rsidP="00613065">
      <w:pPr>
        <w:spacing w:after="0" w:line="240" w:lineRule="auto"/>
        <w:rPr>
          <w:rFonts w:ascii="Arial" w:hAnsi="Arial"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4"/>
        <w:gridCol w:w="1236"/>
        <w:gridCol w:w="236"/>
        <w:gridCol w:w="3492"/>
        <w:gridCol w:w="1440"/>
      </w:tblGrid>
      <w:tr w:rsidR="00613065" w:rsidRPr="00613065" w:rsidTr="00613065">
        <w:trPr>
          <w:jc w:val="center"/>
        </w:trPr>
        <w:tc>
          <w:tcPr>
            <w:tcW w:w="2984" w:type="dxa"/>
            <w:shd w:val="clear" w:color="auto" w:fill="BFBFBF" w:themeFill="background1" w:themeFillShade="BF"/>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Cash</w:t>
            </w:r>
          </w:p>
        </w:tc>
        <w:tc>
          <w:tcPr>
            <w:tcW w:w="1236"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14,890</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Sales</w:t>
            </w:r>
          </w:p>
        </w:tc>
        <w:tc>
          <w:tcPr>
            <w:tcW w:w="1440"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Accounts Receivable</w:t>
            </w:r>
          </w:p>
        </w:tc>
        <w:tc>
          <w:tcPr>
            <w:tcW w:w="1236"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8,875</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Sales Discounts</w:t>
            </w:r>
          </w:p>
        </w:tc>
        <w:tc>
          <w:tcPr>
            <w:tcW w:w="1440"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320</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Prepaid Insurance</w:t>
            </w:r>
          </w:p>
        </w:tc>
        <w:tc>
          <w:tcPr>
            <w:tcW w:w="1236"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Sales Returns &amp; Allowances</w:t>
            </w:r>
          </w:p>
        </w:tc>
        <w:tc>
          <w:tcPr>
            <w:tcW w:w="1440"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1,560</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Merchandise Inventory</w:t>
            </w:r>
          </w:p>
        </w:tc>
        <w:tc>
          <w:tcPr>
            <w:tcW w:w="1236"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33,070</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Purchases</w:t>
            </w:r>
          </w:p>
        </w:tc>
        <w:tc>
          <w:tcPr>
            <w:tcW w:w="1440"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112,608</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Accounts Payable</w:t>
            </w:r>
          </w:p>
        </w:tc>
        <w:tc>
          <w:tcPr>
            <w:tcW w:w="1236"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2,855</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Transportation In</w:t>
            </w:r>
          </w:p>
        </w:tc>
        <w:tc>
          <w:tcPr>
            <w:tcW w:w="1440"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4,885</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Dividends Payable</w:t>
            </w:r>
          </w:p>
        </w:tc>
        <w:tc>
          <w:tcPr>
            <w:tcW w:w="1236"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4,320</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Purchases Discounts</w:t>
            </w:r>
          </w:p>
        </w:tc>
        <w:tc>
          <w:tcPr>
            <w:tcW w:w="1440" w:type="dxa"/>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3,746</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Capital Stock</w:t>
            </w:r>
          </w:p>
        </w:tc>
        <w:tc>
          <w:tcPr>
            <w:tcW w:w="1236"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tcBorders>
              <w:bottom w:val="single" w:sz="6" w:space="0" w:color="000000"/>
            </w:tcBorders>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Purchases Returns &amp; Allow.</w:t>
            </w:r>
          </w:p>
        </w:tc>
        <w:tc>
          <w:tcPr>
            <w:tcW w:w="1440" w:type="dxa"/>
            <w:tcBorders>
              <w:bottom w:val="single" w:sz="6" w:space="0" w:color="000000"/>
            </w:tcBorders>
            <w:shd w:val="pct25"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2,874</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Retained Earnings</w:t>
            </w:r>
          </w:p>
        </w:tc>
        <w:tc>
          <w:tcPr>
            <w:tcW w:w="1236"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c>
          <w:tcPr>
            <w:tcW w:w="236" w:type="dxa"/>
            <w:tcBorders>
              <w:top w:val="nil"/>
              <w:bottom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tcBorders>
              <w:bottom w:val="single" w:sz="6" w:space="0" w:color="000000"/>
              <w:right w:val="single" w:sz="4" w:space="0" w:color="auto"/>
            </w:tcBorders>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Insurance Expense</w:t>
            </w:r>
          </w:p>
        </w:tc>
        <w:tc>
          <w:tcPr>
            <w:tcW w:w="1440" w:type="dxa"/>
            <w:tcBorders>
              <w:left w:val="single" w:sz="4" w:space="0" w:color="auto"/>
              <w:bottom w:val="single" w:sz="6" w:space="0" w:color="000000"/>
              <w:right w:val="single" w:sz="4" w:space="0" w:color="auto"/>
            </w:tcBorders>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Dividends</w:t>
            </w:r>
          </w:p>
        </w:tc>
        <w:tc>
          <w:tcPr>
            <w:tcW w:w="1236"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w:t>
            </w:r>
          </w:p>
        </w:tc>
        <w:tc>
          <w:tcPr>
            <w:tcW w:w="236" w:type="dxa"/>
            <w:tcBorders>
              <w:top w:val="nil"/>
              <w:bottom w:val="nil"/>
              <w:right w:val="single" w:sz="4" w:space="0" w:color="auto"/>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tcBorders>
              <w:left w:val="single" w:sz="4" w:space="0" w:color="auto"/>
              <w:bottom w:val="single" w:sz="6" w:space="0" w:color="000000"/>
              <w:right w:val="single" w:sz="4" w:space="0" w:color="auto"/>
            </w:tcBorders>
            <w:shd w:val="clear" w:color="auto" w:fill="BFBFBF" w:themeFill="background1" w:themeFillShade="BF"/>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Various Expenses</w:t>
            </w:r>
          </w:p>
        </w:tc>
        <w:tc>
          <w:tcPr>
            <w:tcW w:w="1440" w:type="dxa"/>
            <w:tcBorders>
              <w:left w:val="single" w:sz="4" w:space="0" w:color="auto"/>
              <w:bottom w:val="single" w:sz="6" w:space="0" w:color="000000"/>
              <w:right w:val="single" w:sz="4" w:space="0" w:color="auto"/>
            </w:tcBorders>
            <w:shd w:val="clear" w:color="auto" w:fill="BFBFBF" w:themeFill="background1" w:themeFillShade="BF"/>
          </w:tcPr>
          <w:p w:rsidR="00613065" w:rsidRPr="00613065" w:rsidRDefault="00613065" w:rsidP="00613065">
            <w:pPr>
              <w:tabs>
                <w:tab w:val="left" w:pos="432"/>
              </w:tabs>
              <w:spacing w:after="0" w:line="240" w:lineRule="auto"/>
              <w:jc w:val="right"/>
              <w:rPr>
                <w:rFonts w:ascii="Arial" w:eastAsia="Times New Roman" w:hAnsi="Arial" w:cs="Times New Roman"/>
                <w:b/>
              </w:rPr>
            </w:pPr>
            <w:r w:rsidRPr="00613065">
              <w:rPr>
                <w:rFonts w:ascii="Arial" w:eastAsia="Times New Roman" w:hAnsi="Arial" w:cs="Times New Roman"/>
                <w:b/>
              </w:rPr>
              <w:t>63,632</w:t>
            </w:r>
          </w:p>
        </w:tc>
      </w:tr>
      <w:tr w:rsidR="00613065" w:rsidRPr="00613065" w:rsidTr="00613065">
        <w:trPr>
          <w:jc w:val="center"/>
        </w:trPr>
        <w:tc>
          <w:tcPr>
            <w:tcW w:w="2984" w:type="dxa"/>
            <w:shd w:val="pct25" w:color="auto" w:fill="auto"/>
          </w:tcPr>
          <w:p w:rsidR="00613065" w:rsidRPr="00613065" w:rsidRDefault="00613065" w:rsidP="00613065">
            <w:pPr>
              <w:tabs>
                <w:tab w:val="left" w:pos="432"/>
              </w:tabs>
              <w:spacing w:after="0" w:line="240" w:lineRule="auto"/>
              <w:rPr>
                <w:rFonts w:ascii="Arial" w:eastAsia="Times New Roman" w:hAnsi="Arial" w:cs="Times New Roman"/>
                <w:b/>
              </w:rPr>
            </w:pPr>
            <w:r w:rsidRPr="00613065">
              <w:rPr>
                <w:rFonts w:ascii="Arial" w:eastAsia="Times New Roman" w:hAnsi="Arial" w:cs="Times New Roman"/>
                <w:b/>
              </w:rPr>
              <w:t>Income Summary</w:t>
            </w:r>
          </w:p>
        </w:tc>
        <w:tc>
          <w:tcPr>
            <w:tcW w:w="1236" w:type="dxa"/>
            <w:shd w:val="pct25" w:color="auto" w:fill="auto"/>
          </w:tcPr>
          <w:p w:rsidR="00613065" w:rsidRPr="00613065" w:rsidRDefault="00613065" w:rsidP="00613065">
            <w:pPr>
              <w:tabs>
                <w:tab w:val="left" w:pos="432"/>
              </w:tabs>
              <w:spacing w:after="0" w:line="240" w:lineRule="auto"/>
              <w:jc w:val="center"/>
              <w:rPr>
                <w:rFonts w:ascii="Arial" w:eastAsia="Times New Roman" w:hAnsi="Arial" w:cs="Times New Roman"/>
                <w:b/>
              </w:rPr>
            </w:pPr>
            <w:r w:rsidRPr="00613065">
              <w:rPr>
                <w:rFonts w:ascii="Arial" w:eastAsia="Times New Roman" w:hAnsi="Arial" w:cs="Times New Roman"/>
                <w:b/>
              </w:rPr>
              <w:t>1,830 CR</w:t>
            </w:r>
          </w:p>
        </w:tc>
        <w:tc>
          <w:tcPr>
            <w:tcW w:w="236" w:type="dxa"/>
            <w:tcBorders>
              <w:top w:val="nil"/>
              <w:bottom w:val="nil"/>
              <w:right w:val="nil"/>
            </w:tcBorders>
          </w:tcPr>
          <w:p w:rsidR="00613065" w:rsidRPr="00613065" w:rsidRDefault="00613065" w:rsidP="00613065">
            <w:pPr>
              <w:tabs>
                <w:tab w:val="left" w:pos="432"/>
              </w:tabs>
              <w:spacing w:after="0" w:line="240" w:lineRule="auto"/>
              <w:rPr>
                <w:rFonts w:ascii="Arial" w:eastAsia="Times New Roman" w:hAnsi="Arial" w:cs="Times New Roman"/>
                <w:b/>
              </w:rPr>
            </w:pPr>
          </w:p>
        </w:tc>
        <w:tc>
          <w:tcPr>
            <w:tcW w:w="3492" w:type="dxa"/>
            <w:tcBorders>
              <w:left w:val="nil"/>
              <w:bottom w:val="nil"/>
              <w:right w:val="nil"/>
            </w:tcBorders>
            <w:shd w:val="clear" w:color="auto" w:fill="auto"/>
          </w:tcPr>
          <w:p w:rsidR="00613065" w:rsidRPr="00613065" w:rsidRDefault="00613065" w:rsidP="00613065">
            <w:pPr>
              <w:tabs>
                <w:tab w:val="left" w:pos="432"/>
              </w:tabs>
              <w:spacing w:after="0" w:line="240" w:lineRule="auto"/>
              <w:rPr>
                <w:rFonts w:ascii="Arial" w:eastAsia="Times New Roman" w:hAnsi="Arial" w:cs="Times New Roman"/>
                <w:b/>
              </w:rPr>
            </w:pPr>
          </w:p>
        </w:tc>
        <w:tc>
          <w:tcPr>
            <w:tcW w:w="1440" w:type="dxa"/>
            <w:tcBorders>
              <w:left w:val="nil"/>
              <w:bottom w:val="nil"/>
              <w:right w:val="nil"/>
            </w:tcBorders>
            <w:shd w:val="clear" w:color="auto" w:fill="auto"/>
          </w:tcPr>
          <w:p w:rsidR="00613065" w:rsidRPr="00613065" w:rsidRDefault="00613065" w:rsidP="00613065">
            <w:pPr>
              <w:tabs>
                <w:tab w:val="left" w:pos="432"/>
              </w:tabs>
              <w:spacing w:after="0" w:line="240" w:lineRule="auto"/>
              <w:jc w:val="right"/>
              <w:rPr>
                <w:rFonts w:ascii="Arial" w:eastAsia="Times New Roman" w:hAnsi="Arial" w:cs="Times New Roman"/>
                <w:b/>
              </w:rPr>
            </w:pPr>
          </w:p>
        </w:tc>
      </w:tr>
    </w:tbl>
    <w:p w:rsidR="007B16F5" w:rsidRPr="001A3EC2" w:rsidRDefault="007B16F5" w:rsidP="00567CFA">
      <w:pPr>
        <w:tabs>
          <w:tab w:val="left" w:pos="43"/>
        </w:tabs>
        <w:spacing w:after="0" w:line="240" w:lineRule="auto"/>
        <w:rPr>
          <w:rFonts w:ascii="Arial" w:eastAsia="Times New Roman" w:hAnsi="Arial" w:cs="Times New Roman"/>
          <w:b/>
          <w:sz w:val="24"/>
          <w:szCs w:val="24"/>
        </w:rPr>
      </w:pPr>
    </w:p>
    <w:sectPr w:rsidR="007B16F5" w:rsidRPr="001A3EC2" w:rsidSect="007F4541">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90" w:rsidRDefault="00465090" w:rsidP="007F4541">
      <w:pPr>
        <w:spacing w:after="0" w:line="240" w:lineRule="auto"/>
      </w:pPr>
      <w:r>
        <w:separator/>
      </w:r>
    </w:p>
  </w:endnote>
  <w:endnote w:type="continuationSeparator" w:id="0">
    <w:p w:rsidR="00465090" w:rsidRDefault="00465090" w:rsidP="007F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90" w:rsidRDefault="00465090" w:rsidP="007F4541">
      <w:pPr>
        <w:spacing w:after="0" w:line="240" w:lineRule="auto"/>
      </w:pPr>
      <w:r>
        <w:separator/>
      </w:r>
    </w:p>
  </w:footnote>
  <w:footnote w:type="continuationSeparator" w:id="0">
    <w:p w:rsidR="00465090" w:rsidRDefault="00465090" w:rsidP="007F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D9" w:rsidRDefault="00010DD9">
    <w:pPr>
      <w:pStyle w:val="Header"/>
      <w:jc w:val="right"/>
    </w:pPr>
    <w:r>
      <w:t>UIL Accounting State 2018-S</w:t>
    </w:r>
    <w:r>
      <w:tab/>
    </w:r>
    <w:r>
      <w:tab/>
      <w:t>-</w:t>
    </w:r>
    <w:sdt>
      <w:sdtPr>
        <w:id w:val="18775819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D4E24">
          <w:rPr>
            <w:noProof/>
          </w:rPr>
          <w:t>2</w:t>
        </w:r>
        <w:r>
          <w:rPr>
            <w:noProof/>
          </w:rPr>
          <w:fldChar w:fldCharType="end"/>
        </w:r>
        <w:r>
          <w:rPr>
            <w:noProof/>
          </w:rPr>
          <w:t>-</w:t>
        </w:r>
      </w:sdtContent>
    </w:sdt>
  </w:p>
  <w:p w:rsidR="00010DD9" w:rsidRDefault="00010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55BE"/>
    <w:multiLevelType w:val="hybridMultilevel"/>
    <w:tmpl w:val="25E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53"/>
    <w:rsid w:val="00010DD9"/>
    <w:rsid w:val="001825F2"/>
    <w:rsid w:val="001A3EC2"/>
    <w:rsid w:val="001B5875"/>
    <w:rsid w:val="00222653"/>
    <w:rsid w:val="003D59F5"/>
    <w:rsid w:val="00465090"/>
    <w:rsid w:val="00485B5B"/>
    <w:rsid w:val="00567CFA"/>
    <w:rsid w:val="00595F46"/>
    <w:rsid w:val="00596C90"/>
    <w:rsid w:val="005B0567"/>
    <w:rsid w:val="00613065"/>
    <w:rsid w:val="00697C00"/>
    <w:rsid w:val="006E06D4"/>
    <w:rsid w:val="00724D2F"/>
    <w:rsid w:val="0074058D"/>
    <w:rsid w:val="00754D7A"/>
    <w:rsid w:val="007B16F5"/>
    <w:rsid w:val="007F4541"/>
    <w:rsid w:val="0084025A"/>
    <w:rsid w:val="008A6815"/>
    <w:rsid w:val="008C3802"/>
    <w:rsid w:val="0093177F"/>
    <w:rsid w:val="009521B9"/>
    <w:rsid w:val="009574E4"/>
    <w:rsid w:val="009D4E24"/>
    <w:rsid w:val="00AB7C82"/>
    <w:rsid w:val="00C02376"/>
    <w:rsid w:val="00C02F9F"/>
    <w:rsid w:val="00C96055"/>
    <w:rsid w:val="00E06642"/>
    <w:rsid w:val="00E55D1E"/>
    <w:rsid w:val="00F46CC3"/>
    <w:rsid w:val="00F47090"/>
    <w:rsid w:val="00FD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E066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41"/>
  </w:style>
  <w:style w:type="paragraph" w:styleId="Footer">
    <w:name w:val="footer"/>
    <w:basedOn w:val="Normal"/>
    <w:link w:val="FooterChar"/>
    <w:uiPriority w:val="99"/>
    <w:unhideWhenUsed/>
    <w:rsid w:val="007F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41"/>
  </w:style>
  <w:style w:type="paragraph" w:styleId="ListParagraph">
    <w:name w:val="List Paragraph"/>
    <w:basedOn w:val="Normal"/>
    <w:uiPriority w:val="34"/>
    <w:qFormat/>
    <w:rsid w:val="00485B5B"/>
    <w:pPr>
      <w:ind w:left="720"/>
      <w:contextualSpacing/>
    </w:pPr>
  </w:style>
  <w:style w:type="table" w:customStyle="1" w:styleId="TableGrid3">
    <w:name w:val="Table Grid3"/>
    <w:basedOn w:val="TableNormal"/>
    <w:next w:val="TableGrid"/>
    <w:uiPriority w:val="59"/>
    <w:rsid w:val="008402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E066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41"/>
  </w:style>
  <w:style w:type="paragraph" w:styleId="Footer">
    <w:name w:val="footer"/>
    <w:basedOn w:val="Normal"/>
    <w:link w:val="FooterChar"/>
    <w:uiPriority w:val="99"/>
    <w:unhideWhenUsed/>
    <w:rsid w:val="007F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41"/>
  </w:style>
  <w:style w:type="paragraph" w:styleId="ListParagraph">
    <w:name w:val="List Paragraph"/>
    <w:basedOn w:val="Normal"/>
    <w:uiPriority w:val="34"/>
    <w:qFormat/>
    <w:rsid w:val="00485B5B"/>
    <w:pPr>
      <w:ind w:left="720"/>
      <w:contextualSpacing/>
    </w:pPr>
  </w:style>
  <w:style w:type="table" w:customStyle="1" w:styleId="TableGrid3">
    <w:name w:val="Table Grid3"/>
    <w:basedOn w:val="TableNormal"/>
    <w:next w:val="TableGrid"/>
    <w:uiPriority w:val="59"/>
    <w:rsid w:val="008402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2018-03-12T12:51:00Z</cp:lastPrinted>
  <dcterms:created xsi:type="dcterms:W3CDTF">2018-03-12T13:18:00Z</dcterms:created>
  <dcterms:modified xsi:type="dcterms:W3CDTF">2018-03-12T13:18:00Z</dcterms:modified>
</cp:coreProperties>
</file>