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4208B0" w:rsidP="004208B0">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4208B0" w:rsidRDefault="004208B0" w:rsidP="004208B0">
      <w:pPr>
        <w:pStyle w:val="NoSpacing"/>
        <w:jc w:val="center"/>
        <w:rPr>
          <w:rFonts w:ascii="Arial" w:hAnsi="Arial" w:cs="Arial"/>
          <w:b/>
          <w:sz w:val="24"/>
          <w:szCs w:val="24"/>
        </w:rPr>
      </w:pPr>
      <w:r>
        <w:rPr>
          <w:rFonts w:ascii="Arial" w:hAnsi="Arial" w:cs="Arial"/>
          <w:b/>
          <w:sz w:val="24"/>
          <w:szCs w:val="24"/>
        </w:rPr>
        <w:t>District 2016-D1</w:t>
      </w:r>
    </w:p>
    <w:p w:rsidR="004208B0" w:rsidRDefault="004208B0" w:rsidP="004208B0">
      <w:pPr>
        <w:pStyle w:val="NoSpacing"/>
        <w:rPr>
          <w:rFonts w:ascii="Arial" w:hAnsi="Arial" w:cs="Arial"/>
          <w:b/>
          <w:sz w:val="24"/>
          <w:szCs w:val="24"/>
        </w:rPr>
      </w:pPr>
    </w:p>
    <w:p w:rsidR="004208B0" w:rsidRPr="00CF7237" w:rsidRDefault="004208B0" w:rsidP="004208B0">
      <w:pPr>
        <w:pStyle w:val="NoSpacing"/>
        <w:rPr>
          <w:rFonts w:ascii="Arial" w:hAnsi="Arial" w:cs="Arial"/>
          <w:b/>
          <w:sz w:val="24"/>
          <w:szCs w:val="24"/>
          <w:u w:val="single"/>
        </w:rPr>
      </w:pPr>
      <w:r w:rsidRPr="00CF7237">
        <w:rPr>
          <w:rFonts w:ascii="Arial" w:hAnsi="Arial" w:cs="Arial"/>
          <w:b/>
          <w:sz w:val="24"/>
          <w:szCs w:val="24"/>
          <w:u w:val="single"/>
        </w:rPr>
        <w:t>Group 1</w:t>
      </w: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r w:rsidRPr="00D134CD">
        <w:rPr>
          <w:rFonts w:ascii="Arial" w:eastAsia="Times New Roman" w:hAnsi="Arial" w:cs="Times New Roman"/>
          <w:sz w:val="23"/>
          <w:szCs w:val="23"/>
        </w:rPr>
        <w:t>An individual started a new business on March 1, 2012.  At that time the individual invested his personal life savings in the business. In 2012 revenues were $62,741 expenses were $91,212, and there were no owner withdrawals.</w:t>
      </w: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r w:rsidRPr="00D134CD">
        <w:rPr>
          <w:rFonts w:ascii="Arial" w:eastAsia="Times New Roman" w:hAnsi="Arial" w:cs="Times New Roman"/>
          <w:sz w:val="23"/>
          <w:szCs w:val="23"/>
        </w:rPr>
        <w:t>In 2013 the owner made an additional capital contribution of $35,000 and made no withdrawals.  Total revenues for 2013 were $164,218 and expenses were $159,044.</w:t>
      </w: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r w:rsidRPr="00D134CD">
        <w:rPr>
          <w:rFonts w:ascii="Arial" w:eastAsia="Times New Roman" w:hAnsi="Arial" w:cs="Times New Roman"/>
          <w:sz w:val="23"/>
          <w:szCs w:val="23"/>
        </w:rPr>
        <w:t>In 2014 the owner made no additional contributions of capital.  Total revenues for 2014 were $384,906 and expenses were $334,404.  During 2014 the owner withdrew $25,000.</w:t>
      </w: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p>
    <w:p w:rsidR="00CF7237" w:rsidRPr="00D134CD" w:rsidRDefault="00CF7237" w:rsidP="00CF7237">
      <w:pPr>
        <w:tabs>
          <w:tab w:val="left" w:pos="432"/>
        </w:tabs>
        <w:spacing w:after="0" w:line="240" w:lineRule="auto"/>
        <w:jc w:val="both"/>
        <w:rPr>
          <w:rFonts w:ascii="Arial" w:eastAsia="Times New Roman" w:hAnsi="Arial" w:cs="Times New Roman"/>
          <w:sz w:val="23"/>
          <w:szCs w:val="23"/>
        </w:rPr>
      </w:pPr>
      <w:r w:rsidRPr="00D134CD">
        <w:rPr>
          <w:rFonts w:ascii="Arial" w:eastAsia="Times New Roman" w:hAnsi="Arial" w:cs="Times New Roman"/>
          <w:sz w:val="23"/>
          <w:szCs w:val="23"/>
        </w:rPr>
        <w:t xml:space="preserve">In 2015 the owner made an additional capital contribution of $2,500.  Total revenues for 2015 were $371,500 and expenses were $294,848.  The owner determined from the financial statements that his original investment in 2012 was finally indicating a high rate of return on his investment so he withdrew $75,000 for personal use.  The ending capital account balance on December 31, 2015 after closing entries were posted was $103,857. </w:t>
      </w:r>
    </w:p>
    <w:p w:rsidR="00CF7237" w:rsidRPr="00CF7237" w:rsidRDefault="00CF7237" w:rsidP="00CF7237">
      <w:pPr>
        <w:tabs>
          <w:tab w:val="left" w:pos="432"/>
        </w:tabs>
        <w:spacing w:after="0" w:line="240" w:lineRule="auto"/>
        <w:jc w:val="both"/>
        <w:rPr>
          <w:rFonts w:ascii="Arial" w:eastAsia="Times New Roman" w:hAnsi="Arial" w:cs="Times New Roman"/>
          <w:sz w:val="16"/>
          <w:szCs w:val="16"/>
        </w:rPr>
      </w:pPr>
    </w:p>
    <w:p w:rsidR="00CF7237" w:rsidRPr="004D3510" w:rsidRDefault="00CF7237" w:rsidP="00CF7237">
      <w:pPr>
        <w:tabs>
          <w:tab w:val="left" w:pos="432"/>
        </w:tabs>
        <w:spacing w:after="0" w:line="240" w:lineRule="auto"/>
        <w:jc w:val="both"/>
        <w:rPr>
          <w:rFonts w:ascii="Arial" w:eastAsia="Times New Roman" w:hAnsi="Arial" w:cs="Times New Roman"/>
          <w:b/>
          <w:sz w:val="24"/>
          <w:szCs w:val="20"/>
        </w:rPr>
      </w:pPr>
      <w:r w:rsidRPr="004D3510">
        <w:rPr>
          <w:rFonts w:ascii="Arial" w:eastAsia="Times New Roman" w:hAnsi="Arial" w:cs="Times New Roman"/>
          <w:b/>
          <w:sz w:val="24"/>
          <w:szCs w:val="20"/>
        </w:rPr>
        <w:t>For question #</w:t>
      </w:r>
      <w:r>
        <w:rPr>
          <w:rFonts w:ascii="Arial" w:eastAsia="Times New Roman" w:hAnsi="Arial" w:cs="Times New Roman"/>
          <w:b/>
          <w:sz w:val="24"/>
          <w:szCs w:val="20"/>
        </w:rPr>
        <w:t>1</w:t>
      </w:r>
      <w:r w:rsidRPr="004D3510">
        <w:rPr>
          <w:rFonts w:ascii="Arial" w:eastAsia="Times New Roman" w:hAnsi="Arial" w:cs="Times New Roman"/>
          <w:b/>
          <w:sz w:val="24"/>
          <w:szCs w:val="20"/>
        </w:rPr>
        <w:t>, write the correct amount on your answer sheet.</w:t>
      </w:r>
    </w:p>
    <w:p w:rsidR="00CF7237" w:rsidRPr="004D3510" w:rsidRDefault="00CF7237" w:rsidP="00CF7237">
      <w:pPr>
        <w:tabs>
          <w:tab w:val="left" w:pos="432"/>
        </w:tabs>
        <w:spacing w:after="0" w:line="240" w:lineRule="auto"/>
        <w:jc w:val="both"/>
        <w:rPr>
          <w:rFonts w:ascii="Arial" w:eastAsia="Times New Roman" w:hAnsi="Arial" w:cs="Times New Roman"/>
          <w:sz w:val="16"/>
          <w:szCs w:val="16"/>
        </w:rPr>
      </w:pPr>
    </w:p>
    <w:p w:rsidR="00CF7237" w:rsidRDefault="00CF7237" w:rsidP="00CF7237">
      <w:pPr>
        <w:tabs>
          <w:tab w:val="left" w:pos="432"/>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1</w:t>
      </w:r>
      <w:r w:rsidRPr="004D3510">
        <w:rPr>
          <w:rFonts w:ascii="Arial" w:eastAsia="Times New Roman" w:hAnsi="Arial" w:cs="Times New Roman"/>
          <w:sz w:val="24"/>
          <w:szCs w:val="20"/>
        </w:rPr>
        <w:t xml:space="preserve">. What was the amount of the owner’s original investment in the business </w:t>
      </w:r>
      <w:proofErr w:type="gramStart"/>
      <w:r>
        <w:rPr>
          <w:rFonts w:ascii="Arial" w:eastAsia="Times New Roman" w:hAnsi="Arial" w:cs="Times New Roman"/>
          <w:sz w:val="24"/>
          <w:szCs w:val="20"/>
        </w:rPr>
        <w:t>on</w:t>
      </w:r>
      <w:proofErr w:type="gramEnd"/>
    </w:p>
    <w:p w:rsidR="00CF7237" w:rsidRDefault="00CF7237" w:rsidP="00CF7237">
      <w:pPr>
        <w:tabs>
          <w:tab w:val="left" w:pos="432"/>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    March 1,</w:t>
      </w:r>
      <w:r w:rsidRPr="004D3510">
        <w:rPr>
          <w:rFonts w:ascii="Arial" w:eastAsia="Times New Roman" w:hAnsi="Arial" w:cs="Times New Roman"/>
          <w:sz w:val="24"/>
          <w:szCs w:val="20"/>
        </w:rPr>
        <w:t xml:space="preserve"> 201</w:t>
      </w:r>
      <w:r>
        <w:rPr>
          <w:rFonts w:ascii="Arial" w:eastAsia="Times New Roman" w:hAnsi="Arial" w:cs="Times New Roman"/>
          <w:sz w:val="24"/>
          <w:szCs w:val="20"/>
        </w:rPr>
        <w:t>2</w:t>
      </w:r>
      <w:r w:rsidRPr="004D3510">
        <w:rPr>
          <w:rFonts w:ascii="Arial" w:eastAsia="Times New Roman" w:hAnsi="Arial" w:cs="Times New Roman"/>
          <w:sz w:val="24"/>
          <w:szCs w:val="20"/>
        </w:rPr>
        <w:t xml:space="preserve">? </w:t>
      </w:r>
    </w:p>
    <w:p w:rsidR="00CF7237" w:rsidRDefault="00CF7237" w:rsidP="00CF7237">
      <w:pPr>
        <w:tabs>
          <w:tab w:val="left" w:pos="432"/>
        </w:tabs>
        <w:spacing w:after="0" w:line="240" w:lineRule="auto"/>
        <w:jc w:val="both"/>
        <w:rPr>
          <w:rFonts w:ascii="Arial" w:eastAsia="Times New Roman" w:hAnsi="Arial" w:cs="Times New Roman"/>
          <w:sz w:val="24"/>
          <w:szCs w:val="20"/>
        </w:rPr>
      </w:pPr>
    </w:p>
    <w:p w:rsidR="00CF7237" w:rsidRPr="00D134CD" w:rsidRDefault="00CF7237" w:rsidP="00CF7237">
      <w:pPr>
        <w:tabs>
          <w:tab w:val="left" w:pos="432"/>
        </w:tabs>
        <w:spacing w:after="0" w:line="240" w:lineRule="auto"/>
        <w:jc w:val="both"/>
        <w:rPr>
          <w:rFonts w:ascii="Arial" w:eastAsia="Times New Roman" w:hAnsi="Arial" w:cs="Times New Roman"/>
          <w:b/>
          <w:sz w:val="24"/>
          <w:szCs w:val="20"/>
          <w:u w:val="single"/>
        </w:rPr>
      </w:pPr>
      <w:r w:rsidRPr="00D134CD">
        <w:rPr>
          <w:rFonts w:ascii="Arial" w:eastAsia="Times New Roman" w:hAnsi="Arial" w:cs="Times New Roman"/>
          <w:b/>
          <w:sz w:val="24"/>
          <w:szCs w:val="20"/>
          <w:u w:val="single"/>
        </w:rPr>
        <w:t>Group 2</w:t>
      </w:r>
    </w:p>
    <w:p w:rsidR="00D134CD" w:rsidRPr="00D134CD" w:rsidRDefault="00D134CD" w:rsidP="00D134CD">
      <w:pPr>
        <w:spacing w:after="0" w:line="240" w:lineRule="auto"/>
        <w:jc w:val="both"/>
        <w:rPr>
          <w:rFonts w:ascii="Arial" w:eastAsia="Times New Roman" w:hAnsi="Arial" w:cs="Times New Roman"/>
          <w:b/>
          <w:sz w:val="24"/>
          <w:szCs w:val="24"/>
        </w:rPr>
      </w:pPr>
      <w:r w:rsidRPr="00D134CD">
        <w:rPr>
          <w:rFonts w:ascii="Arial" w:eastAsia="Times New Roman" w:hAnsi="Arial" w:cs="Times New Roman"/>
          <w:b/>
          <w:sz w:val="24"/>
          <w:szCs w:val="24"/>
        </w:rPr>
        <w:t>Below are selected line items from a portion of a work sheet.  The beginning inventory is $26,890.  The company uses net sales as the base for calculating component percentages.</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50"/>
        <w:gridCol w:w="1872"/>
        <w:gridCol w:w="1818"/>
      </w:tblGrid>
      <w:tr w:rsidR="00D134CD" w:rsidRPr="00D134CD" w:rsidTr="00EE5964">
        <w:tc>
          <w:tcPr>
            <w:tcW w:w="4050" w:type="dxa"/>
            <w:tcBorders>
              <w:top w:val="nil"/>
              <w:left w:val="nil"/>
              <w:bottom w:val="single" w:sz="6" w:space="0" w:color="000000"/>
            </w:tcBorders>
          </w:tcPr>
          <w:p w:rsidR="00D134CD" w:rsidRPr="00D134CD" w:rsidRDefault="00D134CD" w:rsidP="00D134CD">
            <w:pPr>
              <w:spacing w:after="0" w:line="240" w:lineRule="auto"/>
              <w:rPr>
                <w:rFonts w:ascii="Arial" w:eastAsia="Times New Roman" w:hAnsi="Arial" w:cs="Times New Roman"/>
                <w:b/>
                <w:sz w:val="20"/>
                <w:szCs w:val="20"/>
              </w:rPr>
            </w:pPr>
          </w:p>
        </w:tc>
        <w:tc>
          <w:tcPr>
            <w:tcW w:w="3690" w:type="dxa"/>
            <w:gridSpan w:val="2"/>
            <w:shd w:val="pct25" w:color="auto" w:fill="FFFFFF"/>
          </w:tcPr>
          <w:p w:rsidR="00D134CD" w:rsidRPr="00D134CD" w:rsidRDefault="00D134CD" w:rsidP="00D134CD">
            <w:pPr>
              <w:spacing w:after="0" w:line="240" w:lineRule="auto"/>
              <w:jc w:val="center"/>
              <w:rPr>
                <w:rFonts w:ascii="Arial" w:eastAsia="Times New Roman" w:hAnsi="Arial" w:cs="Times New Roman"/>
                <w:b/>
                <w:sz w:val="20"/>
                <w:szCs w:val="20"/>
              </w:rPr>
            </w:pPr>
            <w:r w:rsidRPr="00D134CD">
              <w:rPr>
                <w:rFonts w:ascii="Arial" w:eastAsia="Times New Roman" w:hAnsi="Arial" w:cs="Times New Roman"/>
                <w:b/>
                <w:sz w:val="20"/>
                <w:szCs w:val="20"/>
              </w:rPr>
              <w:t>INCOME STATEMENT</w:t>
            </w:r>
          </w:p>
        </w:tc>
      </w:tr>
      <w:tr w:rsidR="00D134CD" w:rsidRPr="00D134CD" w:rsidTr="00EE5964">
        <w:tc>
          <w:tcPr>
            <w:tcW w:w="4050" w:type="dxa"/>
            <w:tcBorders>
              <w:top w:val="nil"/>
            </w:tcBorders>
            <w:shd w:val="pct25" w:color="auto" w:fill="FFFFFF"/>
          </w:tcPr>
          <w:p w:rsidR="00D134CD" w:rsidRPr="00D134CD" w:rsidRDefault="00D134CD" w:rsidP="00D134CD">
            <w:pPr>
              <w:spacing w:after="0" w:line="240" w:lineRule="auto"/>
              <w:jc w:val="center"/>
              <w:rPr>
                <w:rFonts w:ascii="Arial" w:eastAsia="Times New Roman" w:hAnsi="Arial" w:cs="Times New Roman"/>
                <w:b/>
                <w:sz w:val="20"/>
                <w:szCs w:val="20"/>
              </w:rPr>
            </w:pPr>
            <w:r w:rsidRPr="00D134CD">
              <w:rPr>
                <w:rFonts w:ascii="Arial" w:eastAsia="Times New Roman" w:hAnsi="Arial" w:cs="Times New Roman"/>
                <w:b/>
                <w:sz w:val="20"/>
                <w:szCs w:val="20"/>
              </w:rPr>
              <w:t>ACCOUNT</w:t>
            </w:r>
          </w:p>
        </w:tc>
        <w:tc>
          <w:tcPr>
            <w:tcW w:w="1872" w:type="dxa"/>
            <w:shd w:val="clear" w:color="auto" w:fill="BFBFBF" w:themeFill="background1" w:themeFillShade="BF"/>
          </w:tcPr>
          <w:p w:rsidR="00D134CD" w:rsidRPr="00D134CD" w:rsidRDefault="00D134CD" w:rsidP="00D134CD">
            <w:pPr>
              <w:spacing w:after="0" w:line="240" w:lineRule="auto"/>
              <w:jc w:val="center"/>
              <w:rPr>
                <w:rFonts w:ascii="Arial" w:eastAsia="Times New Roman" w:hAnsi="Arial" w:cs="Times New Roman"/>
                <w:b/>
                <w:sz w:val="20"/>
                <w:szCs w:val="20"/>
              </w:rPr>
            </w:pPr>
            <w:r w:rsidRPr="00D134CD">
              <w:rPr>
                <w:rFonts w:ascii="Arial" w:eastAsia="Times New Roman" w:hAnsi="Arial" w:cs="Times New Roman"/>
                <w:b/>
                <w:sz w:val="20"/>
                <w:szCs w:val="20"/>
              </w:rPr>
              <w:t>DEBIT</w:t>
            </w:r>
          </w:p>
        </w:tc>
        <w:tc>
          <w:tcPr>
            <w:tcW w:w="1818" w:type="dxa"/>
            <w:shd w:val="pct25" w:color="auto" w:fill="FFFFFF"/>
          </w:tcPr>
          <w:p w:rsidR="00D134CD" w:rsidRPr="00D134CD" w:rsidRDefault="00D134CD" w:rsidP="00D134CD">
            <w:pPr>
              <w:spacing w:after="0" w:line="240" w:lineRule="auto"/>
              <w:jc w:val="center"/>
              <w:rPr>
                <w:rFonts w:ascii="Arial" w:eastAsia="Times New Roman" w:hAnsi="Arial" w:cs="Times New Roman"/>
                <w:b/>
                <w:sz w:val="20"/>
                <w:szCs w:val="20"/>
              </w:rPr>
            </w:pPr>
            <w:r w:rsidRPr="00D134CD">
              <w:rPr>
                <w:rFonts w:ascii="Arial" w:eastAsia="Times New Roman" w:hAnsi="Arial" w:cs="Times New Roman"/>
                <w:b/>
                <w:sz w:val="20"/>
                <w:szCs w:val="20"/>
              </w:rPr>
              <w:t>CREDIT</w:t>
            </w: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Income Summary</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2,540</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Sales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90,460</w:t>
            </w: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Sales Returns &amp; Allowances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1,470</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Sales Discounts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2,790</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Purchases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48,289</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Purchases Returns &amp; Allowances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2,125</w:t>
            </w: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Purchases Discounts</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1,630</w:t>
            </w: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Transportation In</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3,784</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r w:rsidR="00D134CD" w:rsidRPr="00D134CD" w:rsidTr="00EE5964">
        <w:tc>
          <w:tcPr>
            <w:tcW w:w="4050" w:type="dxa"/>
          </w:tcPr>
          <w:p w:rsidR="00D134CD" w:rsidRPr="00D134CD" w:rsidRDefault="00D134CD" w:rsidP="00D134CD">
            <w:pPr>
              <w:spacing w:after="0" w:line="240" w:lineRule="auto"/>
              <w:rPr>
                <w:rFonts w:ascii="Arial" w:eastAsia="Times New Roman" w:hAnsi="Arial" w:cs="Times New Roman"/>
                <w:b/>
                <w:sz w:val="20"/>
                <w:szCs w:val="20"/>
              </w:rPr>
            </w:pPr>
            <w:r w:rsidRPr="00D134CD">
              <w:rPr>
                <w:rFonts w:ascii="Arial" w:eastAsia="Times New Roman" w:hAnsi="Arial" w:cs="Times New Roman"/>
                <w:b/>
                <w:sz w:val="20"/>
                <w:szCs w:val="20"/>
              </w:rPr>
              <w:t>Expenses (combined)</w:t>
            </w:r>
          </w:p>
        </w:tc>
        <w:tc>
          <w:tcPr>
            <w:tcW w:w="1872" w:type="dxa"/>
          </w:tcPr>
          <w:p w:rsidR="00D134CD" w:rsidRPr="00D134CD" w:rsidRDefault="00D134CD" w:rsidP="00D134CD">
            <w:pPr>
              <w:spacing w:after="0" w:line="240" w:lineRule="auto"/>
              <w:jc w:val="right"/>
              <w:rPr>
                <w:rFonts w:ascii="Arial" w:eastAsia="Times New Roman" w:hAnsi="Arial" w:cs="Times New Roman"/>
                <w:b/>
                <w:sz w:val="20"/>
                <w:szCs w:val="20"/>
              </w:rPr>
            </w:pPr>
            <w:r w:rsidRPr="00D134CD">
              <w:rPr>
                <w:rFonts w:ascii="Arial" w:eastAsia="Times New Roman" w:hAnsi="Arial" w:cs="Times New Roman"/>
                <w:b/>
                <w:sz w:val="20"/>
                <w:szCs w:val="20"/>
              </w:rPr>
              <w:t>35,211</w:t>
            </w:r>
          </w:p>
        </w:tc>
        <w:tc>
          <w:tcPr>
            <w:tcW w:w="1818" w:type="dxa"/>
          </w:tcPr>
          <w:p w:rsidR="00D134CD" w:rsidRPr="00D134CD" w:rsidRDefault="00D134CD" w:rsidP="00D134CD">
            <w:pPr>
              <w:spacing w:after="0" w:line="240" w:lineRule="auto"/>
              <w:jc w:val="right"/>
              <w:rPr>
                <w:rFonts w:ascii="Arial" w:eastAsia="Times New Roman" w:hAnsi="Arial" w:cs="Times New Roman"/>
                <w:b/>
                <w:sz w:val="20"/>
                <w:szCs w:val="20"/>
              </w:rPr>
            </w:pPr>
          </w:p>
        </w:tc>
      </w:tr>
    </w:tbl>
    <w:p w:rsidR="00D134CD" w:rsidRPr="00D134CD" w:rsidRDefault="00D134CD" w:rsidP="00D134CD">
      <w:pPr>
        <w:spacing w:after="0" w:line="240" w:lineRule="auto"/>
        <w:rPr>
          <w:rFonts w:ascii="Arial" w:eastAsia="Times New Roman" w:hAnsi="Arial" w:cs="Times New Roman"/>
          <w:sz w:val="16"/>
          <w:szCs w:val="16"/>
        </w:rPr>
      </w:pPr>
    </w:p>
    <w:p w:rsidR="00D134CD" w:rsidRPr="00D134CD" w:rsidRDefault="00D134CD" w:rsidP="00D134CD">
      <w:pPr>
        <w:spacing w:after="0" w:line="240" w:lineRule="auto"/>
        <w:jc w:val="both"/>
        <w:rPr>
          <w:rFonts w:ascii="Arial" w:eastAsia="Times New Roman" w:hAnsi="Arial" w:cs="Times New Roman"/>
          <w:b/>
          <w:sz w:val="24"/>
          <w:szCs w:val="24"/>
        </w:rPr>
      </w:pPr>
      <w:r w:rsidRPr="00D134CD">
        <w:rPr>
          <w:rFonts w:ascii="Arial" w:eastAsia="Times New Roman" w:hAnsi="Arial" w:cs="Times New Roman"/>
          <w:b/>
          <w:sz w:val="24"/>
          <w:szCs w:val="24"/>
        </w:rPr>
        <w:t xml:space="preserve">Use the information above to answer questions </w:t>
      </w:r>
      <w:r w:rsidR="009E652E">
        <w:rPr>
          <w:rFonts w:ascii="Arial" w:eastAsia="Times New Roman" w:hAnsi="Arial" w:cs="Times New Roman"/>
          <w:b/>
          <w:sz w:val="24"/>
          <w:szCs w:val="24"/>
        </w:rPr>
        <w:t>2</w:t>
      </w:r>
      <w:r w:rsidRPr="00D134CD">
        <w:rPr>
          <w:rFonts w:ascii="Arial" w:eastAsia="Times New Roman" w:hAnsi="Arial" w:cs="Times New Roman"/>
          <w:b/>
          <w:sz w:val="24"/>
          <w:szCs w:val="24"/>
        </w:rPr>
        <w:t xml:space="preserve"> through </w:t>
      </w:r>
      <w:r w:rsidR="009E652E">
        <w:rPr>
          <w:rFonts w:ascii="Arial" w:eastAsia="Times New Roman" w:hAnsi="Arial" w:cs="Times New Roman"/>
          <w:b/>
          <w:sz w:val="24"/>
          <w:szCs w:val="24"/>
        </w:rPr>
        <w:t>10</w:t>
      </w:r>
      <w:r w:rsidRPr="00D134CD">
        <w:rPr>
          <w:rFonts w:ascii="Arial" w:eastAsia="Times New Roman" w:hAnsi="Arial" w:cs="Times New Roman"/>
          <w:b/>
          <w:sz w:val="24"/>
          <w:szCs w:val="24"/>
        </w:rPr>
        <w:t>.  Write the correct amount</w:t>
      </w:r>
      <w:r w:rsidR="00AD6DE0">
        <w:rPr>
          <w:rFonts w:ascii="Arial" w:eastAsia="Times New Roman" w:hAnsi="Arial" w:cs="Times New Roman"/>
          <w:b/>
          <w:sz w:val="24"/>
          <w:szCs w:val="24"/>
        </w:rPr>
        <w:t xml:space="preserve"> (or the correct percentage for question #9)</w:t>
      </w:r>
      <w:r w:rsidRPr="00D134CD">
        <w:rPr>
          <w:rFonts w:ascii="Arial" w:eastAsia="Times New Roman" w:hAnsi="Arial" w:cs="Times New Roman"/>
          <w:b/>
          <w:sz w:val="24"/>
          <w:szCs w:val="24"/>
        </w:rPr>
        <w:t xml:space="preserve"> on your answer sheet.</w:t>
      </w:r>
    </w:p>
    <w:p w:rsidR="00D134CD" w:rsidRPr="00D134CD" w:rsidRDefault="00D134CD" w:rsidP="00D134CD">
      <w:pPr>
        <w:spacing w:after="0" w:line="240" w:lineRule="auto"/>
        <w:jc w:val="both"/>
        <w:rPr>
          <w:rFonts w:ascii="Arial" w:eastAsia="Times New Roman" w:hAnsi="Arial" w:cs="Times New Roman"/>
          <w:b/>
          <w:sz w:val="16"/>
          <w:szCs w:val="16"/>
        </w:rPr>
      </w:pP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2</w:t>
      </w:r>
      <w:r w:rsidR="00D134CD" w:rsidRPr="00D134CD">
        <w:rPr>
          <w:rFonts w:ascii="Arial" w:eastAsia="Times New Roman" w:hAnsi="Arial" w:cs="Times New Roman"/>
          <w:sz w:val="24"/>
          <w:szCs w:val="24"/>
        </w:rPr>
        <w:t>.  The amount of net sales is</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3</w:t>
      </w:r>
      <w:r w:rsidR="00D134CD" w:rsidRPr="00D134CD">
        <w:rPr>
          <w:rFonts w:ascii="Arial" w:eastAsia="Times New Roman" w:hAnsi="Arial" w:cs="Times New Roman"/>
          <w:sz w:val="24"/>
          <w:szCs w:val="24"/>
        </w:rPr>
        <w:t>.  The amount of net purchases is</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4</w:t>
      </w:r>
      <w:r w:rsidR="00D134CD" w:rsidRPr="00D134CD">
        <w:rPr>
          <w:rFonts w:ascii="Arial" w:eastAsia="Times New Roman" w:hAnsi="Arial" w:cs="Times New Roman"/>
          <w:sz w:val="24"/>
          <w:szCs w:val="24"/>
        </w:rPr>
        <w:t>.  The amount of cost of delivered merchandise is</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5</w:t>
      </w:r>
      <w:r w:rsidR="00D134CD" w:rsidRPr="00D134CD">
        <w:rPr>
          <w:rFonts w:ascii="Arial" w:eastAsia="Times New Roman" w:hAnsi="Arial" w:cs="Times New Roman"/>
          <w:sz w:val="24"/>
          <w:szCs w:val="24"/>
        </w:rPr>
        <w:t>.  The amount of cost of merchandise available for sale is</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6</w:t>
      </w:r>
      <w:r w:rsidR="00D134CD" w:rsidRPr="00D134CD">
        <w:rPr>
          <w:rFonts w:ascii="Arial" w:eastAsia="Times New Roman" w:hAnsi="Arial" w:cs="Times New Roman"/>
          <w:sz w:val="24"/>
          <w:szCs w:val="24"/>
        </w:rPr>
        <w:t>.  The amount of cost of merchandise sold is</w:t>
      </w:r>
    </w:p>
    <w:p w:rsidR="00D134CD" w:rsidRPr="00D134CD" w:rsidRDefault="0021389A" w:rsidP="0021389A">
      <w:pPr>
        <w:spacing w:after="0" w:line="240" w:lineRule="auto"/>
        <w:ind w:hanging="9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9E652E">
        <w:rPr>
          <w:rFonts w:ascii="Arial" w:eastAsia="Times New Roman" w:hAnsi="Arial" w:cs="Times New Roman"/>
          <w:sz w:val="24"/>
          <w:szCs w:val="24"/>
        </w:rPr>
        <w:t>7</w:t>
      </w:r>
      <w:r w:rsidR="00D134CD" w:rsidRPr="00D134CD">
        <w:rPr>
          <w:rFonts w:ascii="Arial" w:eastAsia="Times New Roman" w:hAnsi="Arial" w:cs="Times New Roman"/>
          <w:sz w:val="24"/>
          <w:szCs w:val="24"/>
        </w:rPr>
        <w:t>.  The amount of inventory at the end of this period is</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8</w:t>
      </w:r>
      <w:r w:rsidR="00D134CD" w:rsidRPr="00D134CD">
        <w:rPr>
          <w:rFonts w:ascii="Arial" w:eastAsia="Times New Roman" w:hAnsi="Arial" w:cs="Times New Roman"/>
          <w:sz w:val="24"/>
          <w:szCs w:val="24"/>
        </w:rPr>
        <w:t>.  What is the amount of gross profit for this period?</w:t>
      </w:r>
    </w:p>
    <w:p w:rsidR="00D134CD" w:rsidRPr="00D134CD" w:rsidRDefault="009E652E" w:rsidP="00D134C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9</w:t>
      </w:r>
      <w:r w:rsidR="00D134CD" w:rsidRPr="00D134CD">
        <w:rPr>
          <w:rFonts w:ascii="Arial" w:eastAsia="Times New Roman" w:hAnsi="Arial" w:cs="Times New Roman"/>
          <w:sz w:val="24"/>
          <w:szCs w:val="24"/>
        </w:rPr>
        <w:t>.  What is the gross profit percentage?</w:t>
      </w:r>
    </w:p>
    <w:p w:rsidR="00D134CD" w:rsidRPr="00D134CD" w:rsidRDefault="00D134CD" w:rsidP="003F5D1D">
      <w:pPr>
        <w:spacing w:after="0" w:line="240" w:lineRule="auto"/>
        <w:ind w:hanging="90"/>
        <w:jc w:val="both"/>
        <w:rPr>
          <w:rFonts w:ascii="Arial" w:eastAsia="Times New Roman" w:hAnsi="Arial" w:cs="Times New Roman"/>
          <w:sz w:val="24"/>
          <w:szCs w:val="24"/>
        </w:rPr>
      </w:pPr>
      <w:r w:rsidRPr="00D134CD">
        <w:rPr>
          <w:rFonts w:ascii="Arial" w:eastAsia="Times New Roman" w:hAnsi="Arial" w:cs="Times New Roman"/>
          <w:sz w:val="24"/>
          <w:szCs w:val="24"/>
        </w:rPr>
        <w:t>*</w:t>
      </w:r>
      <w:r w:rsidR="009E652E">
        <w:rPr>
          <w:rFonts w:ascii="Arial" w:eastAsia="Times New Roman" w:hAnsi="Arial" w:cs="Times New Roman"/>
          <w:sz w:val="24"/>
          <w:szCs w:val="24"/>
        </w:rPr>
        <w:t>10</w:t>
      </w:r>
      <w:r w:rsidRPr="00D134CD">
        <w:rPr>
          <w:rFonts w:ascii="Arial" w:eastAsia="Times New Roman" w:hAnsi="Arial" w:cs="Times New Roman"/>
          <w:sz w:val="24"/>
          <w:szCs w:val="24"/>
        </w:rPr>
        <w:t>.  What is the amount of net income or net loss?</w:t>
      </w:r>
    </w:p>
    <w:p w:rsidR="006766BE" w:rsidRPr="009E652E" w:rsidRDefault="006766BE" w:rsidP="004208B0">
      <w:pPr>
        <w:pStyle w:val="NoSpacing"/>
        <w:rPr>
          <w:rFonts w:ascii="Arial" w:hAnsi="Arial" w:cs="Arial"/>
          <w:b/>
          <w:sz w:val="24"/>
          <w:szCs w:val="24"/>
          <w:u w:val="single"/>
        </w:rPr>
      </w:pPr>
      <w:r w:rsidRPr="009E652E">
        <w:rPr>
          <w:rFonts w:ascii="Arial" w:hAnsi="Arial" w:cs="Arial"/>
          <w:b/>
          <w:sz w:val="24"/>
          <w:szCs w:val="24"/>
          <w:u w:val="single"/>
        </w:rPr>
        <w:lastRenderedPageBreak/>
        <w:t>Group 3</w:t>
      </w:r>
    </w:p>
    <w:p w:rsidR="009E652E" w:rsidRPr="009E652E" w:rsidRDefault="009E652E" w:rsidP="009E652E">
      <w:pPr>
        <w:spacing w:after="0" w:line="240" w:lineRule="auto"/>
        <w:jc w:val="both"/>
        <w:rPr>
          <w:rFonts w:ascii="Arial" w:eastAsia="Times New Roman" w:hAnsi="Arial" w:cs="Arial"/>
          <w:b/>
          <w:bCs/>
          <w:sz w:val="24"/>
          <w:szCs w:val="24"/>
        </w:rPr>
      </w:pPr>
      <w:r w:rsidRPr="009E652E">
        <w:rPr>
          <w:rFonts w:ascii="Arial" w:eastAsia="Times New Roman" w:hAnsi="Arial" w:cs="Arial"/>
          <w:b/>
          <w:bCs/>
          <w:sz w:val="24"/>
          <w:szCs w:val="24"/>
        </w:rPr>
        <w:t>It is company policy to record any necessary journal entries and to update the checkbook (check stubs) balance after the bank reconciliation is completed.  There are no math errors or recording errors in the checkbook (check stubs).  The owner did not receive any prior notice for items she discovered on the bank statement.</w:t>
      </w:r>
    </w:p>
    <w:p w:rsidR="009E652E" w:rsidRPr="009E652E" w:rsidRDefault="009E652E" w:rsidP="009E652E">
      <w:pPr>
        <w:spacing w:after="0" w:line="240" w:lineRule="auto"/>
        <w:jc w:val="both"/>
        <w:rPr>
          <w:rFonts w:ascii="Arial" w:eastAsia="Times New Roman"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9E652E" w:rsidRPr="009E652E" w:rsidTr="00EE5964">
        <w:trPr>
          <w:trHeight w:val="288"/>
        </w:trPr>
        <w:tc>
          <w:tcPr>
            <w:tcW w:w="9576" w:type="dxa"/>
            <w:gridSpan w:val="4"/>
            <w:shd w:val="clear" w:color="auto" w:fill="BFBFBF" w:themeFill="background1" w:themeFillShade="BF"/>
            <w:vAlign w:val="center"/>
          </w:tcPr>
          <w:p w:rsidR="009E652E" w:rsidRPr="008A56E2" w:rsidRDefault="009E652E" w:rsidP="009E652E">
            <w:pPr>
              <w:spacing w:after="0" w:line="240" w:lineRule="auto"/>
              <w:jc w:val="center"/>
              <w:rPr>
                <w:rFonts w:ascii="BRADDON" w:eastAsia="Times New Roman" w:hAnsi="BRADDON" w:cs="Tunga"/>
                <w:b/>
                <w:sz w:val="24"/>
                <w:szCs w:val="24"/>
              </w:rPr>
            </w:pPr>
            <w:r w:rsidRPr="008A56E2">
              <w:rPr>
                <w:rFonts w:ascii="BRADDON" w:eastAsia="Times New Roman" w:hAnsi="BRADDON" w:cs="Tunga"/>
                <w:b/>
                <w:sz w:val="24"/>
                <w:szCs w:val="24"/>
              </w:rPr>
              <w:t>Gold’s Appliance</w:t>
            </w:r>
          </w:p>
        </w:tc>
      </w:tr>
      <w:tr w:rsidR="009E652E" w:rsidRPr="009E652E" w:rsidTr="00EE5964">
        <w:trPr>
          <w:trHeight w:val="288"/>
        </w:trPr>
        <w:tc>
          <w:tcPr>
            <w:tcW w:w="9576" w:type="dxa"/>
            <w:gridSpan w:val="4"/>
            <w:tcBorders>
              <w:bottom w:val="single" w:sz="4" w:space="0" w:color="auto"/>
            </w:tcBorders>
            <w:shd w:val="clear" w:color="auto" w:fill="BFBFBF" w:themeFill="background1" w:themeFillShade="BF"/>
            <w:vAlign w:val="center"/>
          </w:tcPr>
          <w:p w:rsidR="009E652E" w:rsidRPr="008A56E2" w:rsidRDefault="009E652E" w:rsidP="009E652E">
            <w:pPr>
              <w:spacing w:after="0" w:line="240" w:lineRule="auto"/>
              <w:jc w:val="center"/>
              <w:rPr>
                <w:rFonts w:ascii="BRADDON" w:eastAsia="Times New Roman" w:hAnsi="BRADDON" w:cs="Tunga"/>
                <w:b/>
                <w:sz w:val="24"/>
                <w:szCs w:val="24"/>
              </w:rPr>
            </w:pPr>
            <w:r w:rsidRPr="008A56E2">
              <w:rPr>
                <w:rFonts w:ascii="BRADDON" w:eastAsia="Times New Roman" w:hAnsi="BRADDON" w:cs="Tunga"/>
                <w:b/>
                <w:sz w:val="24"/>
                <w:szCs w:val="24"/>
              </w:rPr>
              <w:t>Bank Reconciliation</w:t>
            </w:r>
          </w:p>
        </w:tc>
      </w:tr>
      <w:tr w:rsidR="009E652E" w:rsidRPr="009E652E" w:rsidTr="00EE5964">
        <w:trPr>
          <w:trHeight w:val="288"/>
        </w:trPr>
        <w:tc>
          <w:tcPr>
            <w:tcW w:w="9576" w:type="dxa"/>
            <w:gridSpan w:val="4"/>
            <w:tcBorders>
              <w:bottom w:val="double" w:sz="4" w:space="0" w:color="auto"/>
            </w:tcBorders>
            <w:shd w:val="clear" w:color="auto" w:fill="BFBFBF" w:themeFill="background1" w:themeFillShade="BF"/>
            <w:vAlign w:val="center"/>
          </w:tcPr>
          <w:p w:rsidR="009E652E" w:rsidRPr="008A56E2" w:rsidRDefault="009E652E" w:rsidP="009E652E">
            <w:pPr>
              <w:spacing w:after="0" w:line="240" w:lineRule="auto"/>
              <w:jc w:val="center"/>
              <w:rPr>
                <w:rFonts w:ascii="BRADDON" w:eastAsia="Times New Roman" w:hAnsi="BRADDON" w:cs="Tunga"/>
                <w:b/>
                <w:sz w:val="24"/>
                <w:szCs w:val="24"/>
              </w:rPr>
            </w:pPr>
            <w:r w:rsidRPr="008A56E2">
              <w:rPr>
                <w:rFonts w:ascii="BRADDON" w:eastAsia="Times New Roman" w:hAnsi="BRADDON" w:cs="Tunga"/>
                <w:b/>
                <w:sz w:val="24"/>
                <w:szCs w:val="24"/>
              </w:rPr>
              <w:t>December 31, 2015</w:t>
            </w:r>
          </w:p>
        </w:tc>
      </w:tr>
      <w:tr w:rsidR="009E652E" w:rsidRPr="009E652E" w:rsidTr="00EE5964">
        <w:trPr>
          <w:trHeight w:val="288"/>
        </w:trPr>
        <w:tc>
          <w:tcPr>
            <w:tcW w:w="3661" w:type="dxa"/>
            <w:tcBorders>
              <w:top w:val="double" w:sz="4" w:space="0" w:color="auto"/>
            </w:tcBorders>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Bank Statement Balance, 12/29</w:t>
            </w:r>
          </w:p>
        </w:tc>
        <w:tc>
          <w:tcPr>
            <w:tcW w:w="1127" w:type="dxa"/>
            <w:tcBorders>
              <w:top w:val="double" w:sz="4" w:space="0" w:color="auto"/>
            </w:tcBorders>
          </w:tcPr>
          <w:p w:rsidR="009E652E" w:rsidRPr="009E652E" w:rsidRDefault="009E652E" w:rsidP="009E652E">
            <w:pPr>
              <w:spacing w:after="0" w:line="240" w:lineRule="auto"/>
              <w:rPr>
                <w:rFonts w:ascii="Arial" w:eastAsia="Times New Roman" w:hAnsi="Arial" w:cs="Times New Roman"/>
                <w:sz w:val="24"/>
                <w:szCs w:val="24"/>
              </w:rPr>
            </w:pPr>
          </w:p>
        </w:tc>
        <w:tc>
          <w:tcPr>
            <w:tcW w:w="3548" w:type="dxa"/>
            <w:tcBorders>
              <w:top w:val="double" w:sz="4" w:space="0" w:color="auto"/>
            </w:tcBorders>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Checkbook Balance, 12/31</w:t>
            </w:r>
          </w:p>
        </w:tc>
        <w:tc>
          <w:tcPr>
            <w:tcW w:w="1240" w:type="dxa"/>
            <w:tcBorders>
              <w:top w:val="double" w:sz="4" w:space="0" w:color="auto"/>
            </w:tcBorders>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 xml:space="preserve">Add: </w:t>
            </w:r>
          </w:p>
        </w:tc>
        <w:tc>
          <w:tcPr>
            <w:tcW w:w="1127" w:type="dxa"/>
            <w:vAlign w:val="center"/>
          </w:tcPr>
          <w:p w:rsidR="009E652E" w:rsidRPr="009E652E" w:rsidRDefault="009E652E" w:rsidP="009E652E">
            <w:pPr>
              <w:spacing w:after="0" w:line="240" w:lineRule="auto"/>
              <w:rPr>
                <w:rFonts w:ascii="Enviro" w:eastAsia="Times New Roman" w:hAnsi="Enviro" w:cs="Times New Roman"/>
                <w:sz w:val="24"/>
                <w:szCs w:val="24"/>
              </w:rPr>
            </w:pPr>
          </w:p>
        </w:tc>
        <w:tc>
          <w:tcPr>
            <w:tcW w:w="3548" w:type="dxa"/>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Add:</w:t>
            </w:r>
          </w:p>
        </w:tc>
        <w:tc>
          <w:tcPr>
            <w:tcW w:w="1240" w:type="dxa"/>
            <w:vAlign w:val="center"/>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Enviro" w:eastAsia="Times New Roman" w:hAnsi="Enviro" w:cs="Times New Roman"/>
                <w:sz w:val="24"/>
                <w:szCs w:val="24"/>
              </w:rPr>
            </w:pPr>
          </w:p>
        </w:tc>
        <w:tc>
          <w:tcPr>
            <w:tcW w:w="1127" w:type="dxa"/>
            <w:vAlign w:val="center"/>
          </w:tcPr>
          <w:p w:rsidR="009E652E" w:rsidRPr="009E652E" w:rsidRDefault="009E652E" w:rsidP="009E652E">
            <w:pPr>
              <w:spacing w:after="0" w:line="240" w:lineRule="auto"/>
              <w:rPr>
                <w:rFonts w:ascii="Enviro" w:eastAsia="Times New Roman" w:hAnsi="Enviro" w:cs="Times New Roman"/>
                <w:sz w:val="24"/>
                <w:szCs w:val="24"/>
              </w:rPr>
            </w:pPr>
          </w:p>
        </w:tc>
        <w:tc>
          <w:tcPr>
            <w:tcW w:w="3548" w:type="dxa"/>
            <w:vAlign w:val="center"/>
          </w:tcPr>
          <w:p w:rsidR="009E652E" w:rsidRPr="009E652E" w:rsidRDefault="009E652E" w:rsidP="009E652E">
            <w:pPr>
              <w:spacing w:after="0" w:line="240" w:lineRule="auto"/>
              <w:rPr>
                <w:rFonts w:ascii="Enviro" w:eastAsia="Times New Roman" w:hAnsi="Enviro" w:cs="Times New Roman"/>
                <w:sz w:val="24"/>
                <w:szCs w:val="24"/>
              </w:rPr>
            </w:pPr>
          </w:p>
        </w:tc>
        <w:tc>
          <w:tcPr>
            <w:tcW w:w="1240" w:type="dxa"/>
            <w:vAlign w:val="center"/>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Deduct:</w:t>
            </w:r>
          </w:p>
        </w:tc>
        <w:tc>
          <w:tcPr>
            <w:tcW w:w="1127" w:type="dxa"/>
            <w:vAlign w:val="center"/>
          </w:tcPr>
          <w:p w:rsidR="009E652E" w:rsidRPr="009E652E" w:rsidRDefault="009E652E" w:rsidP="009E652E">
            <w:pPr>
              <w:spacing w:after="0" w:line="240" w:lineRule="auto"/>
              <w:rPr>
                <w:rFonts w:ascii="Enviro" w:eastAsia="Times New Roman" w:hAnsi="Enviro" w:cs="Times New Roman"/>
                <w:sz w:val="24"/>
                <w:szCs w:val="24"/>
              </w:rPr>
            </w:pPr>
          </w:p>
        </w:tc>
        <w:tc>
          <w:tcPr>
            <w:tcW w:w="3548" w:type="dxa"/>
            <w:vAlign w:val="center"/>
          </w:tcPr>
          <w:p w:rsidR="009E652E" w:rsidRPr="009E652E" w:rsidRDefault="009E652E" w:rsidP="009E652E">
            <w:pPr>
              <w:spacing w:after="0" w:line="240" w:lineRule="auto"/>
              <w:rPr>
                <w:rFonts w:ascii="Book Antiqua" w:eastAsia="Times New Roman" w:hAnsi="Book Antiqua" w:cs="Times New Roman"/>
                <w:sz w:val="24"/>
                <w:szCs w:val="24"/>
              </w:rPr>
            </w:pPr>
            <w:r w:rsidRPr="009E652E">
              <w:rPr>
                <w:rFonts w:ascii="Book Antiqua" w:eastAsia="Times New Roman" w:hAnsi="Book Antiqua" w:cs="Times New Roman"/>
                <w:sz w:val="24"/>
                <w:szCs w:val="24"/>
              </w:rPr>
              <w:t>Deduct:</w:t>
            </w:r>
          </w:p>
        </w:tc>
        <w:tc>
          <w:tcPr>
            <w:tcW w:w="1240" w:type="dxa"/>
            <w:vAlign w:val="center"/>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127"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3548"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240" w:type="dxa"/>
            <w:vAlign w:val="center"/>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127"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3548"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240" w:type="dxa"/>
            <w:vAlign w:val="center"/>
          </w:tcPr>
          <w:p w:rsidR="009E652E" w:rsidRPr="009E652E" w:rsidRDefault="009E652E" w:rsidP="009E652E">
            <w:pPr>
              <w:spacing w:after="0" w:line="240" w:lineRule="auto"/>
              <w:rPr>
                <w:rFonts w:ascii="Arial" w:eastAsia="Times New Roman" w:hAnsi="Arial" w:cs="Times New Roman"/>
                <w:sz w:val="24"/>
                <w:szCs w:val="24"/>
              </w:rPr>
            </w:pPr>
          </w:p>
        </w:tc>
      </w:tr>
      <w:tr w:rsidR="009E652E" w:rsidRPr="009E652E" w:rsidTr="00EE5964">
        <w:trPr>
          <w:trHeight w:val="288"/>
        </w:trPr>
        <w:tc>
          <w:tcPr>
            <w:tcW w:w="3661"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127" w:type="dxa"/>
            <w:tcBorders>
              <w:bottom w:val="double" w:sz="4" w:space="0" w:color="auto"/>
            </w:tcBorders>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3548" w:type="dxa"/>
            <w:vAlign w:val="center"/>
          </w:tcPr>
          <w:p w:rsidR="009E652E" w:rsidRPr="009E652E" w:rsidRDefault="009E652E" w:rsidP="009E652E">
            <w:pPr>
              <w:spacing w:after="0" w:line="240" w:lineRule="auto"/>
              <w:rPr>
                <w:rFonts w:ascii="Arial" w:eastAsia="Times New Roman" w:hAnsi="Arial" w:cs="Times New Roman"/>
                <w:sz w:val="24"/>
                <w:szCs w:val="24"/>
              </w:rPr>
            </w:pPr>
          </w:p>
        </w:tc>
        <w:tc>
          <w:tcPr>
            <w:tcW w:w="1240" w:type="dxa"/>
            <w:tcBorders>
              <w:bottom w:val="double" w:sz="4" w:space="0" w:color="auto"/>
            </w:tcBorders>
            <w:vAlign w:val="center"/>
          </w:tcPr>
          <w:p w:rsidR="009E652E" w:rsidRPr="009E652E" w:rsidRDefault="009E652E" w:rsidP="009E652E">
            <w:pPr>
              <w:spacing w:after="0" w:line="240" w:lineRule="auto"/>
              <w:rPr>
                <w:rFonts w:ascii="Arial" w:eastAsia="Times New Roman" w:hAnsi="Arial" w:cs="Times New Roman"/>
                <w:sz w:val="24"/>
                <w:szCs w:val="24"/>
              </w:rPr>
            </w:pPr>
          </w:p>
        </w:tc>
      </w:tr>
    </w:tbl>
    <w:p w:rsidR="009E652E" w:rsidRPr="009E652E" w:rsidRDefault="009E652E" w:rsidP="009E652E">
      <w:pPr>
        <w:spacing w:after="0" w:line="240" w:lineRule="auto"/>
        <w:rPr>
          <w:rFonts w:ascii="Arial" w:eastAsia="Times New Roman" w:hAnsi="Arial" w:cs="Times New Roman"/>
          <w:sz w:val="16"/>
          <w:szCs w:val="16"/>
        </w:rPr>
      </w:pP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On December 31, Connie received the company bank statement dated Dec. 29 and reviewed it along with other accounting records and found the following facts:</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1"/>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The ending bank balance was $3,079.93</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1"/>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The checkbook balance on Dec. 31 before reconciliation was $3,432.96</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1"/>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 xml:space="preserve">The following checks were written in November, were outstanding in November, </w:t>
      </w: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 xml:space="preserve">      </w:t>
      </w:r>
      <w:proofErr w:type="gramStart"/>
      <w:r w:rsidRPr="009E652E">
        <w:rPr>
          <w:rFonts w:ascii="Arial" w:eastAsia="Times New Roman" w:hAnsi="Arial" w:cs="Times New Roman"/>
          <w:sz w:val="24"/>
          <w:szCs w:val="24"/>
        </w:rPr>
        <w:t>and</w:t>
      </w:r>
      <w:proofErr w:type="gramEnd"/>
      <w:r w:rsidRPr="009E652E">
        <w:rPr>
          <w:rFonts w:ascii="Arial" w:eastAsia="Times New Roman" w:hAnsi="Arial" w:cs="Times New Roman"/>
          <w:sz w:val="24"/>
          <w:szCs w:val="24"/>
        </w:rPr>
        <w:t xml:space="preserve"> still did not appear on this bank statement:</w:t>
      </w: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ab/>
      </w:r>
      <w:r w:rsidRPr="009E652E">
        <w:rPr>
          <w:rFonts w:ascii="Arial" w:eastAsia="Times New Roman" w:hAnsi="Arial" w:cs="Times New Roman"/>
          <w:sz w:val="24"/>
          <w:szCs w:val="24"/>
        </w:rPr>
        <w:tab/>
        <w:t xml:space="preserve">   </w:t>
      </w:r>
      <w:r w:rsidRPr="009E652E">
        <w:rPr>
          <w:rFonts w:ascii="Arial" w:eastAsia="Times New Roman" w:hAnsi="Arial" w:cs="Times New Roman"/>
          <w:sz w:val="24"/>
          <w:szCs w:val="24"/>
        </w:rPr>
        <w:tab/>
      </w:r>
      <w:r w:rsidRPr="009E652E">
        <w:rPr>
          <w:rFonts w:ascii="Arial" w:eastAsia="Times New Roman" w:hAnsi="Arial" w:cs="Times New Roman"/>
          <w:sz w:val="24"/>
          <w:szCs w:val="24"/>
        </w:rPr>
        <w:tab/>
      </w:r>
      <w:proofErr w:type="gramStart"/>
      <w:r w:rsidRPr="009E652E">
        <w:rPr>
          <w:rFonts w:ascii="Arial" w:eastAsia="Times New Roman" w:hAnsi="Arial" w:cs="Times New Roman"/>
          <w:sz w:val="24"/>
          <w:szCs w:val="24"/>
        </w:rPr>
        <w:t>check</w:t>
      </w:r>
      <w:proofErr w:type="gramEnd"/>
      <w:r w:rsidRPr="009E652E">
        <w:rPr>
          <w:rFonts w:ascii="Arial" w:eastAsia="Times New Roman" w:hAnsi="Arial" w:cs="Times New Roman"/>
          <w:sz w:val="24"/>
          <w:szCs w:val="24"/>
        </w:rPr>
        <w:t xml:space="preserve"> #1854…$50.00</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2"/>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The following checks were written in December and did not appear on this bank</w:t>
      </w: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 xml:space="preserve">      </w:t>
      </w:r>
      <w:proofErr w:type="gramStart"/>
      <w:r w:rsidRPr="009E652E">
        <w:rPr>
          <w:rFonts w:ascii="Arial" w:eastAsia="Times New Roman" w:hAnsi="Arial" w:cs="Times New Roman"/>
          <w:sz w:val="24"/>
          <w:szCs w:val="24"/>
        </w:rPr>
        <w:t>statement</w:t>
      </w:r>
      <w:proofErr w:type="gramEnd"/>
      <w:r w:rsidRPr="009E652E">
        <w:rPr>
          <w:rFonts w:ascii="Arial" w:eastAsia="Times New Roman" w:hAnsi="Arial" w:cs="Times New Roman"/>
          <w:sz w:val="24"/>
          <w:szCs w:val="24"/>
        </w:rPr>
        <w:t>:</w:t>
      </w:r>
      <w:r w:rsidRPr="009E652E">
        <w:rPr>
          <w:rFonts w:ascii="Arial" w:eastAsia="Times New Roman" w:hAnsi="Arial" w:cs="Times New Roman"/>
          <w:sz w:val="24"/>
          <w:szCs w:val="24"/>
        </w:rPr>
        <w:tab/>
        <w:t>check #1884…$167.48</w:t>
      </w:r>
      <w:r w:rsidRPr="009E652E">
        <w:rPr>
          <w:rFonts w:ascii="Arial" w:eastAsia="Times New Roman" w:hAnsi="Arial" w:cs="Times New Roman"/>
          <w:sz w:val="24"/>
          <w:szCs w:val="24"/>
        </w:rPr>
        <w:tab/>
      </w:r>
      <w:r w:rsidRPr="009E652E">
        <w:rPr>
          <w:rFonts w:ascii="Arial" w:eastAsia="Times New Roman" w:hAnsi="Arial" w:cs="Times New Roman"/>
          <w:sz w:val="24"/>
          <w:szCs w:val="24"/>
        </w:rPr>
        <w:tab/>
        <w:t>check #1886…$ ????</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2"/>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The bank charged $22.50 for the month’s service charge</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numPr>
          <w:ilvl w:val="0"/>
          <w:numId w:val="2"/>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A check in the amount of $225.00 from Dee Hanson that Connie deposited on</w:t>
      </w:r>
    </w:p>
    <w:p w:rsidR="009E652E" w:rsidRPr="009E652E" w:rsidRDefault="009E652E" w:rsidP="009E652E">
      <w:pPr>
        <w:spacing w:after="0" w:line="240" w:lineRule="auto"/>
        <w:ind w:left="360"/>
        <w:contextualSpacing/>
        <w:rPr>
          <w:rFonts w:ascii="Arial" w:eastAsia="Times New Roman" w:hAnsi="Arial" w:cs="Times New Roman"/>
          <w:sz w:val="24"/>
          <w:szCs w:val="24"/>
        </w:rPr>
      </w:pPr>
      <w:r w:rsidRPr="009E652E">
        <w:rPr>
          <w:rFonts w:ascii="Arial" w:eastAsia="Times New Roman" w:hAnsi="Arial" w:cs="Times New Roman"/>
          <w:sz w:val="24"/>
          <w:szCs w:val="24"/>
        </w:rPr>
        <w:t>Dec. 27 was returned by the bank for insufficient funds.  The bank charged Connie’s account</w:t>
      </w:r>
      <w:r w:rsidRPr="009E652E">
        <w:rPr>
          <w:rFonts w:ascii="Arial" w:eastAsia="Times New Roman" w:hAnsi="Arial" w:cs="Times New Roman"/>
          <w:sz w:val="24"/>
          <w:szCs w:val="24"/>
        </w:rPr>
        <w:tab/>
        <w:t xml:space="preserve">$17.00 for handling the NSF check.  No journal entry has been made yet by Connie for the NSF check or its related fee. </w:t>
      </w: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 xml:space="preserve"> </w:t>
      </w:r>
    </w:p>
    <w:p w:rsidR="009E652E" w:rsidRPr="009E652E" w:rsidRDefault="009E652E" w:rsidP="009E652E">
      <w:pPr>
        <w:numPr>
          <w:ilvl w:val="0"/>
          <w:numId w:val="3"/>
        </w:numPr>
        <w:spacing w:after="0" w:line="240" w:lineRule="auto"/>
        <w:contextualSpacing/>
        <w:rPr>
          <w:rFonts w:ascii="Arial" w:eastAsia="Times New Roman" w:hAnsi="Arial" w:cs="Times New Roman"/>
          <w:sz w:val="24"/>
          <w:szCs w:val="24"/>
        </w:rPr>
      </w:pPr>
      <w:r w:rsidRPr="009E652E">
        <w:rPr>
          <w:rFonts w:ascii="Arial" w:eastAsia="Times New Roman" w:hAnsi="Arial" w:cs="Times New Roman"/>
          <w:sz w:val="24"/>
          <w:szCs w:val="24"/>
        </w:rPr>
        <w:t>A deposit of $648.95 made on Dec. 30 does not appear on the bank statement.</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spacing w:after="0" w:line="240" w:lineRule="auto"/>
        <w:rPr>
          <w:rFonts w:ascii="Arial" w:eastAsia="Times New Roman" w:hAnsi="Arial" w:cs="Times New Roman"/>
          <w:b/>
          <w:bCs/>
          <w:sz w:val="24"/>
          <w:szCs w:val="24"/>
        </w:rPr>
      </w:pPr>
      <w:r w:rsidRPr="009E652E">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11</w:t>
      </w:r>
      <w:r w:rsidRPr="009E652E">
        <w:rPr>
          <w:rFonts w:ascii="Arial" w:eastAsia="Times New Roman" w:hAnsi="Arial" w:cs="Times New Roman"/>
          <w:b/>
          <w:bCs/>
          <w:sz w:val="24"/>
          <w:szCs w:val="24"/>
        </w:rPr>
        <w:t xml:space="preserve"> and </w:t>
      </w:r>
      <w:r>
        <w:rPr>
          <w:rFonts w:ascii="Arial" w:eastAsia="Times New Roman" w:hAnsi="Arial" w:cs="Times New Roman"/>
          <w:b/>
          <w:bCs/>
          <w:sz w:val="24"/>
          <w:szCs w:val="24"/>
        </w:rPr>
        <w:t>12</w:t>
      </w:r>
      <w:r w:rsidRPr="009E652E">
        <w:rPr>
          <w:rFonts w:ascii="Arial" w:eastAsia="Times New Roman" w:hAnsi="Arial" w:cs="Times New Roman"/>
          <w:b/>
          <w:bCs/>
          <w:sz w:val="24"/>
          <w:szCs w:val="24"/>
        </w:rPr>
        <w:t xml:space="preserve"> write the correct amount on your answer sheet.</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spacing w:after="0" w:line="240" w:lineRule="auto"/>
        <w:rPr>
          <w:rFonts w:ascii="Arial" w:eastAsia="Times New Roman" w:hAnsi="Arial" w:cs="Times New Roman"/>
          <w:sz w:val="24"/>
          <w:szCs w:val="24"/>
        </w:rPr>
      </w:pPr>
      <w:r w:rsidRPr="009E652E">
        <w:rPr>
          <w:rFonts w:ascii="Arial" w:eastAsia="Times New Roman" w:hAnsi="Arial" w:cs="Times New Roman"/>
          <w:sz w:val="24"/>
          <w:szCs w:val="24"/>
        </w:rPr>
        <w:t>1</w:t>
      </w:r>
      <w:r>
        <w:rPr>
          <w:rFonts w:ascii="Arial" w:eastAsia="Times New Roman" w:hAnsi="Arial" w:cs="Times New Roman"/>
          <w:sz w:val="24"/>
          <w:szCs w:val="24"/>
        </w:rPr>
        <w:t>1</w:t>
      </w:r>
      <w:r w:rsidRPr="009E652E">
        <w:rPr>
          <w:rFonts w:ascii="Arial" w:eastAsia="Times New Roman" w:hAnsi="Arial" w:cs="Times New Roman"/>
          <w:sz w:val="24"/>
          <w:szCs w:val="24"/>
        </w:rPr>
        <w:t>. What is the reconciled bank balance as of December 31, 2015?</w:t>
      </w:r>
    </w:p>
    <w:p w:rsidR="009E652E" w:rsidRPr="009E652E" w:rsidRDefault="009E652E" w:rsidP="009E652E">
      <w:pPr>
        <w:spacing w:after="0" w:line="240" w:lineRule="auto"/>
        <w:rPr>
          <w:rFonts w:ascii="Arial" w:eastAsia="Times New Roman" w:hAnsi="Arial" w:cs="Times New Roman"/>
          <w:sz w:val="24"/>
          <w:szCs w:val="24"/>
        </w:rPr>
      </w:pPr>
    </w:p>
    <w:p w:rsidR="009E652E" w:rsidRPr="009E652E" w:rsidRDefault="009E652E" w:rsidP="009E652E">
      <w:pPr>
        <w:spacing w:after="0" w:line="240" w:lineRule="auto"/>
        <w:ind w:hanging="90"/>
        <w:rPr>
          <w:rFonts w:ascii="Arial" w:hAnsi="Arial" w:cs="Arial"/>
          <w:sz w:val="24"/>
          <w:szCs w:val="24"/>
        </w:rPr>
      </w:pPr>
      <w:r w:rsidRPr="009E652E">
        <w:rPr>
          <w:rFonts w:ascii="Arial" w:eastAsia="Times New Roman" w:hAnsi="Arial" w:cs="Times New Roman"/>
          <w:sz w:val="24"/>
          <w:szCs w:val="24"/>
        </w:rPr>
        <w:t>*1</w:t>
      </w:r>
      <w:r>
        <w:rPr>
          <w:rFonts w:ascii="Arial" w:eastAsia="Times New Roman" w:hAnsi="Arial" w:cs="Times New Roman"/>
          <w:sz w:val="24"/>
          <w:szCs w:val="24"/>
        </w:rPr>
        <w:t>2</w:t>
      </w:r>
      <w:r w:rsidRPr="009E652E">
        <w:rPr>
          <w:rFonts w:ascii="Arial" w:eastAsia="Times New Roman" w:hAnsi="Arial" w:cs="Times New Roman"/>
          <w:sz w:val="24"/>
          <w:szCs w:val="24"/>
        </w:rPr>
        <w:t>. What is the amount of check #1886?</w:t>
      </w:r>
    </w:p>
    <w:p w:rsidR="009E652E" w:rsidRDefault="009E652E">
      <w:pPr>
        <w:rPr>
          <w:rFonts w:ascii="Arial" w:hAnsi="Arial" w:cs="Arial"/>
          <w:b/>
          <w:sz w:val="24"/>
          <w:szCs w:val="24"/>
        </w:rPr>
      </w:pPr>
      <w:r>
        <w:rPr>
          <w:rFonts w:ascii="Arial" w:hAnsi="Arial" w:cs="Arial"/>
          <w:b/>
          <w:sz w:val="24"/>
          <w:szCs w:val="24"/>
        </w:rPr>
        <w:br w:type="page"/>
      </w:r>
    </w:p>
    <w:p w:rsidR="009E652E" w:rsidRPr="00BE0491" w:rsidRDefault="009E652E" w:rsidP="004208B0">
      <w:pPr>
        <w:pStyle w:val="NoSpacing"/>
        <w:rPr>
          <w:rFonts w:ascii="Arial" w:hAnsi="Arial" w:cs="Arial"/>
          <w:b/>
          <w:sz w:val="24"/>
          <w:szCs w:val="24"/>
          <w:u w:val="single"/>
        </w:rPr>
      </w:pPr>
      <w:r w:rsidRPr="00BE0491">
        <w:rPr>
          <w:rFonts w:ascii="Arial" w:hAnsi="Arial" w:cs="Arial"/>
          <w:b/>
          <w:sz w:val="24"/>
          <w:szCs w:val="24"/>
          <w:u w:val="single"/>
        </w:rPr>
        <w:lastRenderedPageBreak/>
        <w:t>Group 4</w:t>
      </w:r>
    </w:p>
    <w:p w:rsidR="00BE0491" w:rsidRPr="00BE0491" w:rsidRDefault="00BE0491" w:rsidP="00BE0491">
      <w:pPr>
        <w:tabs>
          <w:tab w:val="left" w:pos="432"/>
        </w:tabs>
        <w:spacing w:after="0" w:line="240" w:lineRule="auto"/>
        <w:jc w:val="both"/>
        <w:rPr>
          <w:rFonts w:ascii="Arial" w:eastAsia="Times New Roman" w:hAnsi="Arial" w:cs="Arial"/>
          <w:b/>
          <w:bCs/>
          <w:sz w:val="24"/>
          <w:szCs w:val="24"/>
        </w:rPr>
      </w:pPr>
      <w:r w:rsidRPr="00BE0491">
        <w:rPr>
          <w:rFonts w:ascii="Arial" w:eastAsia="Times New Roman" w:hAnsi="Arial" w:cs="Arial"/>
          <w:b/>
          <w:bCs/>
          <w:sz w:val="24"/>
          <w:szCs w:val="24"/>
        </w:rPr>
        <w:t>For questions</w:t>
      </w:r>
      <w:r>
        <w:rPr>
          <w:rFonts w:ascii="Arial" w:eastAsia="Times New Roman" w:hAnsi="Arial" w:cs="Arial"/>
          <w:b/>
          <w:bCs/>
          <w:sz w:val="24"/>
          <w:szCs w:val="24"/>
        </w:rPr>
        <w:t xml:space="preserve"> 13</w:t>
      </w:r>
      <w:r w:rsidRPr="00BE0491">
        <w:rPr>
          <w:rFonts w:ascii="Arial" w:eastAsia="Times New Roman" w:hAnsi="Arial" w:cs="Arial"/>
          <w:b/>
          <w:bCs/>
          <w:sz w:val="24"/>
          <w:szCs w:val="24"/>
        </w:rPr>
        <w:t xml:space="preserve"> through </w:t>
      </w:r>
      <w:r>
        <w:rPr>
          <w:rFonts w:ascii="Arial" w:eastAsia="Times New Roman" w:hAnsi="Arial" w:cs="Arial"/>
          <w:b/>
          <w:bCs/>
          <w:sz w:val="24"/>
          <w:szCs w:val="24"/>
        </w:rPr>
        <w:t>21</w:t>
      </w:r>
      <w:r w:rsidRPr="00BE0491">
        <w:rPr>
          <w:rFonts w:ascii="Arial" w:eastAsia="Times New Roman" w:hAnsi="Arial" w:cs="Arial"/>
          <w:b/>
          <w:bCs/>
          <w:sz w:val="24"/>
          <w:szCs w:val="24"/>
        </w:rPr>
        <w:t>, write the identifying letter of the correct concept that is violated in each independent case.  Each concept may be used only once.</w:t>
      </w:r>
    </w:p>
    <w:p w:rsidR="00BE0491" w:rsidRPr="00BE0491" w:rsidRDefault="00BE0491" w:rsidP="00BE0491">
      <w:pPr>
        <w:tabs>
          <w:tab w:val="left" w:pos="432"/>
        </w:tabs>
        <w:spacing w:after="0" w:line="240" w:lineRule="auto"/>
        <w:rPr>
          <w:rFonts w:ascii="Arial" w:eastAsia="Times New Roman" w:hAnsi="Arial" w:cs="Arial"/>
          <w:sz w:val="24"/>
          <w:szCs w:val="24"/>
        </w:rPr>
      </w:pP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347"/>
        <w:gridCol w:w="668"/>
        <w:gridCol w:w="403"/>
        <w:gridCol w:w="3740"/>
      </w:tblGrid>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A</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Accounting Period Cycle</w:t>
            </w:r>
          </w:p>
        </w:tc>
        <w:tc>
          <w:tcPr>
            <w:tcW w:w="668" w:type="dxa"/>
            <w:tcBorders>
              <w:top w:val="nil"/>
              <w:bottom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G</w:t>
            </w:r>
          </w:p>
        </w:tc>
        <w:tc>
          <w:tcPr>
            <w:tcW w:w="3740"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Historical Cost</w:t>
            </w:r>
          </w:p>
        </w:tc>
      </w:tr>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B</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Business Entity</w:t>
            </w:r>
          </w:p>
        </w:tc>
        <w:tc>
          <w:tcPr>
            <w:tcW w:w="668" w:type="dxa"/>
            <w:tcBorders>
              <w:top w:val="nil"/>
              <w:bottom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H</w:t>
            </w:r>
          </w:p>
        </w:tc>
        <w:tc>
          <w:tcPr>
            <w:tcW w:w="3740"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Matching Principle</w:t>
            </w:r>
          </w:p>
        </w:tc>
      </w:tr>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C</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Conservatism</w:t>
            </w:r>
          </w:p>
        </w:tc>
        <w:tc>
          <w:tcPr>
            <w:tcW w:w="668" w:type="dxa"/>
            <w:tcBorders>
              <w:top w:val="nil"/>
              <w:bottom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BE0491" w:rsidRPr="00BE0491" w:rsidRDefault="00BE0491" w:rsidP="00BE0491">
            <w:pPr>
              <w:keepNext/>
              <w:tabs>
                <w:tab w:val="left" w:pos="432"/>
              </w:tabs>
              <w:spacing w:after="0" w:line="240" w:lineRule="auto"/>
              <w:outlineLvl w:val="3"/>
              <w:rPr>
                <w:rFonts w:ascii="Calisto MT" w:eastAsia="Times New Roman" w:hAnsi="Calisto MT" w:cs="Arial"/>
                <w:b/>
                <w:bCs/>
                <w:sz w:val="24"/>
                <w:szCs w:val="24"/>
              </w:rPr>
            </w:pPr>
            <w:r w:rsidRPr="00BE0491">
              <w:rPr>
                <w:rFonts w:ascii="Book Antiqua" w:eastAsia="Times New Roman" w:hAnsi="Book Antiqua" w:cs="Arial"/>
                <w:b/>
                <w:bCs/>
                <w:sz w:val="24"/>
                <w:szCs w:val="24"/>
              </w:rPr>
              <w:t xml:space="preserve"> </w:t>
            </w:r>
            <w:r w:rsidRPr="00BE0491">
              <w:rPr>
                <w:rFonts w:ascii="Calisto MT" w:eastAsia="Times New Roman" w:hAnsi="Calisto MT" w:cs="Arial"/>
                <w:b/>
                <w:bCs/>
                <w:sz w:val="24"/>
                <w:szCs w:val="24"/>
              </w:rPr>
              <w:t>I</w:t>
            </w:r>
          </w:p>
        </w:tc>
        <w:tc>
          <w:tcPr>
            <w:tcW w:w="3740"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Objective Evidence</w:t>
            </w:r>
          </w:p>
        </w:tc>
      </w:tr>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D</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Consistent Reporting</w:t>
            </w:r>
          </w:p>
        </w:tc>
        <w:tc>
          <w:tcPr>
            <w:tcW w:w="668" w:type="dxa"/>
            <w:tcBorders>
              <w:top w:val="nil"/>
              <w:bottom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J</w:t>
            </w:r>
          </w:p>
        </w:tc>
        <w:tc>
          <w:tcPr>
            <w:tcW w:w="3740"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Realization of Revenue</w:t>
            </w:r>
          </w:p>
        </w:tc>
      </w:tr>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E</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Full Disclosure</w:t>
            </w:r>
          </w:p>
        </w:tc>
        <w:tc>
          <w:tcPr>
            <w:tcW w:w="668" w:type="dxa"/>
            <w:tcBorders>
              <w:top w:val="nil"/>
              <w:bottom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tcBorders>
              <w:bottom w:val="single" w:sz="4" w:space="0" w:color="auto"/>
            </w:tcBorders>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K</w:t>
            </w:r>
          </w:p>
        </w:tc>
        <w:tc>
          <w:tcPr>
            <w:tcW w:w="3740" w:type="dxa"/>
            <w:tcBorders>
              <w:bottom w:val="single" w:sz="4" w:space="0" w:color="auto"/>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Unit of Measure</w:t>
            </w:r>
          </w:p>
        </w:tc>
      </w:tr>
      <w:tr w:rsidR="00BE0491" w:rsidRPr="00BE0491" w:rsidTr="00EE5964">
        <w:trPr>
          <w:jc w:val="center"/>
        </w:trPr>
        <w:tc>
          <w:tcPr>
            <w:tcW w:w="390" w:type="dxa"/>
            <w:shd w:val="pct25" w:color="auto" w:fill="auto"/>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F</w:t>
            </w:r>
          </w:p>
        </w:tc>
        <w:tc>
          <w:tcPr>
            <w:tcW w:w="3347" w:type="dxa"/>
          </w:tcPr>
          <w:p w:rsidR="00BE0491" w:rsidRPr="00BE0491" w:rsidRDefault="00BE0491" w:rsidP="00BE0491">
            <w:pPr>
              <w:tabs>
                <w:tab w:val="left" w:pos="432"/>
              </w:tabs>
              <w:spacing w:after="0" w:line="240" w:lineRule="auto"/>
              <w:rPr>
                <w:rFonts w:ascii="Arial" w:eastAsia="Times New Roman" w:hAnsi="Arial" w:cs="Arial"/>
                <w:b/>
                <w:bCs/>
                <w:sz w:val="24"/>
                <w:szCs w:val="24"/>
              </w:rPr>
            </w:pPr>
            <w:r w:rsidRPr="00BE0491">
              <w:rPr>
                <w:rFonts w:ascii="Arial" w:eastAsia="Times New Roman" w:hAnsi="Arial" w:cs="Arial"/>
                <w:b/>
                <w:bCs/>
                <w:sz w:val="24"/>
                <w:szCs w:val="24"/>
              </w:rPr>
              <w:t>Going Concern</w:t>
            </w:r>
          </w:p>
        </w:tc>
        <w:tc>
          <w:tcPr>
            <w:tcW w:w="668" w:type="dxa"/>
            <w:tcBorders>
              <w:top w:val="nil"/>
              <w:bottom w:val="nil"/>
              <w:right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403" w:type="dxa"/>
            <w:tcBorders>
              <w:top w:val="single" w:sz="4" w:space="0" w:color="auto"/>
              <w:left w:val="nil"/>
              <w:bottom w:val="nil"/>
              <w:right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c>
          <w:tcPr>
            <w:tcW w:w="3740" w:type="dxa"/>
            <w:tcBorders>
              <w:left w:val="nil"/>
              <w:bottom w:val="nil"/>
              <w:right w:val="nil"/>
            </w:tcBorders>
          </w:tcPr>
          <w:p w:rsidR="00BE0491" w:rsidRPr="00BE0491" w:rsidRDefault="00BE0491" w:rsidP="00BE0491">
            <w:pPr>
              <w:tabs>
                <w:tab w:val="left" w:pos="432"/>
              </w:tabs>
              <w:spacing w:after="0" w:line="240" w:lineRule="auto"/>
              <w:rPr>
                <w:rFonts w:ascii="Arial" w:eastAsia="Times New Roman" w:hAnsi="Arial" w:cs="Arial"/>
                <w:b/>
                <w:bCs/>
                <w:sz w:val="24"/>
                <w:szCs w:val="24"/>
              </w:rPr>
            </w:pPr>
          </w:p>
        </w:tc>
      </w:tr>
    </w:tbl>
    <w:p w:rsidR="00BE0491" w:rsidRPr="00BE0491" w:rsidRDefault="00BE0491" w:rsidP="00BE0491">
      <w:pPr>
        <w:tabs>
          <w:tab w:val="left" w:pos="432"/>
        </w:tabs>
        <w:spacing w:after="0" w:line="240" w:lineRule="auto"/>
        <w:rPr>
          <w:rFonts w:ascii="Arial" w:eastAsia="Times New Roman" w:hAnsi="Arial" w:cs="Arial"/>
          <w:sz w:val="24"/>
          <w:szCs w:val="24"/>
        </w:rPr>
      </w:pPr>
    </w:p>
    <w:p w:rsidR="00BE0491" w:rsidRPr="00BE0491" w:rsidRDefault="00BE0491" w:rsidP="00BE0491">
      <w:pPr>
        <w:tabs>
          <w:tab w:val="left" w:pos="432"/>
        </w:tabs>
        <w:spacing w:after="0" w:line="240" w:lineRule="auto"/>
        <w:rPr>
          <w:rFonts w:ascii="Arial" w:eastAsia="Times New Roman" w:hAnsi="Arial" w:cs="Arial"/>
          <w:sz w:val="24"/>
          <w:szCs w:val="24"/>
        </w:rPr>
      </w:pPr>
    </w:p>
    <w:p w:rsidR="00BE0491" w:rsidRPr="00BE0491" w:rsidRDefault="00BE0491" w:rsidP="00BE0491">
      <w:pPr>
        <w:tabs>
          <w:tab w:val="left" w:pos="432"/>
        </w:tabs>
        <w:spacing w:after="0" w:line="240" w:lineRule="auto"/>
        <w:rPr>
          <w:rFonts w:ascii="Arial" w:eastAsia="Times New Roman" w:hAnsi="Arial" w:cs="Arial"/>
          <w:sz w:val="24"/>
          <w:szCs w:val="24"/>
        </w:rPr>
      </w:pP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13</w:t>
      </w:r>
      <w:r w:rsidRPr="00BE0491">
        <w:rPr>
          <w:rFonts w:ascii="Arial" w:eastAsia="Times New Roman" w:hAnsi="Arial" w:cs="Arial"/>
          <w:sz w:val="24"/>
          <w:szCs w:val="24"/>
        </w:rPr>
        <w:t>. A business (using the accrual method of accounting) provided a service in</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t>December 2015, but the customer did not pay for that service until the following</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month</w:t>
      </w:r>
      <w:proofErr w:type="gramEnd"/>
      <w:r w:rsidRPr="00BE0491">
        <w:rPr>
          <w:rFonts w:ascii="Arial" w:eastAsia="Times New Roman" w:hAnsi="Arial" w:cs="Arial"/>
          <w:sz w:val="24"/>
          <w:szCs w:val="24"/>
        </w:rPr>
        <w:t xml:space="preserve">. </w:t>
      </w:r>
      <w:r w:rsidRPr="00BE0491">
        <w:rPr>
          <w:rFonts w:ascii="Arial" w:eastAsia="Times New Roman" w:hAnsi="Arial" w:cs="Arial"/>
          <w:sz w:val="24"/>
          <w:szCs w:val="24"/>
        </w:rPr>
        <w:tab/>
        <w:t xml:space="preserve">Therefore, the service provider recorded the revenue in January 2016.  </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14</w:t>
      </w:r>
      <w:r w:rsidRPr="00BE0491">
        <w:rPr>
          <w:rFonts w:ascii="Arial" w:eastAsia="Times New Roman" w:hAnsi="Arial" w:cs="Arial"/>
          <w:sz w:val="24"/>
          <w:szCs w:val="24"/>
        </w:rPr>
        <w:t>. A recent college graduate who majored in accounting opened his own home-based</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business</w:t>
      </w:r>
      <w:proofErr w:type="gramEnd"/>
      <w:r w:rsidRPr="00BE0491">
        <w:rPr>
          <w:rFonts w:ascii="Arial" w:eastAsia="Times New Roman" w:hAnsi="Arial" w:cs="Arial"/>
          <w:sz w:val="24"/>
          <w:szCs w:val="24"/>
        </w:rPr>
        <w:t>, which quickly grew to include clients in Europe.  His income statement</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included</w:t>
      </w:r>
      <w:proofErr w:type="gramEnd"/>
      <w:r w:rsidRPr="00BE0491">
        <w:rPr>
          <w:rFonts w:ascii="Arial" w:eastAsia="Times New Roman" w:hAnsi="Arial" w:cs="Arial"/>
          <w:sz w:val="24"/>
          <w:szCs w:val="24"/>
        </w:rPr>
        <w:t xml:space="preserve"> some revenue reported in U.S. dollars and some revenue reported in</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Euros.</w:t>
      </w:r>
      <w:proofErr w:type="gramEnd"/>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15</w:t>
      </w:r>
      <w:r w:rsidRPr="00BE0491">
        <w:rPr>
          <w:rFonts w:ascii="Arial" w:eastAsia="Times New Roman" w:hAnsi="Arial" w:cs="Arial"/>
          <w:sz w:val="24"/>
          <w:szCs w:val="24"/>
        </w:rPr>
        <w:t xml:space="preserve">. An accountant knew the owner was most interested in the detail of the business </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expenses</w:t>
      </w:r>
      <w:proofErr w:type="gramEnd"/>
      <w:r w:rsidRPr="00BE0491">
        <w:rPr>
          <w:rFonts w:ascii="Arial" w:eastAsia="Times New Roman" w:hAnsi="Arial" w:cs="Arial"/>
          <w:sz w:val="24"/>
          <w:szCs w:val="24"/>
        </w:rPr>
        <w:t xml:space="preserve"> because expenses had been increasing dramatically.  The accountant</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decided</w:t>
      </w:r>
      <w:proofErr w:type="gramEnd"/>
      <w:r w:rsidRPr="00BE0491">
        <w:rPr>
          <w:rFonts w:ascii="Arial" w:eastAsia="Times New Roman" w:hAnsi="Arial" w:cs="Arial"/>
          <w:sz w:val="24"/>
          <w:szCs w:val="24"/>
        </w:rPr>
        <w:t xml:space="preserve"> to report only “Total Expenses” on the income statement because it would </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save</w:t>
      </w:r>
      <w:proofErr w:type="gramEnd"/>
      <w:r w:rsidRPr="00BE0491">
        <w:rPr>
          <w:rFonts w:ascii="Arial" w:eastAsia="Times New Roman" w:hAnsi="Arial" w:cs="Arial"/>
          <w:sz w:val="24"/>
          <w:szCs w:val="24"/>
        </w:rPr>
        <w:t xml:space="preserve"> paper.</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16</w:t>
      </w:r>
      <w:r w:rsidRPr="00BE0491">
        <w:rPr>
          <w:rFonts w:ascii="Arial" w:eastAsia="Times New Roman" w:hAnsi="Arial" w:cs="Arial"/>
          <w:sz w:val="24"/>
          <w:szCs w:val="24"/>
        </w:rPr>
        <w:t xml:space="preserve">. A sole-proprietor included his family’s household expenses in the financial </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statements</w:t>
      </w:r>
      <w:proofErr w:type="gramEnd"/>
      <w:r w:rsidRPr="00BE0491">
        <w:rPr>
          <w:rFonts w:ascii="Arial" w:eastAsia="Times New Roman" w:hAnsi="Arial" w:cs="Arial"/>
          <w:sz w:val="24"/>
          <w:szCs w:val="24"/>
        </w:rPr>
        <w:t xml:space="preserve"> of his trucking business.</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17</w:t>
      </w:r>
      <w:r w:rsidRPr="00BE0491">
        <w:rPr>
          <w:rFonts w:ascii="Arial" w:eastAsia="Times New Roman" w:hAnsi="Arial" w:cs="Arial"/>
          <w:sz w:val="24"/>
          <w:szCs w:val="24"/>
        </w:rPr>
        <w:t>. In one year a restaurant reported revenue in seven different revenue accounts,</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one</w:t>
      </w:r>
      <w:proofErr w:type="gramEnd"/>
      <w:r w:rsidRPr="00BE0491">
        <w:rPr>
          <w:rFonts w:ascii="Arial" w:eastAsia="Times New Roman" w:hAnsi="Arial" w:cs="Arial"/>
          <w:sz w:val="24"/>
          <w:szCs w:val="24"/>
        </w:rPr>
        <w:t xml:space="preserve"> for each day of the week.  Then in the next year it reported revenue in three</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different</w:t>
      </w:r>
      <w:proofErr w:type="gramEnd"/>
      <w:r w:rsidRPr="00BE0491">
        <w:rPr>
          <w:rFonts w:ascii="Arial" w:eastAsia="Times New Roman" w:hAnsi="Arial" w:cs="Arial"/>
          <w:sz w:val="24"/>
          <w:szCs w:val="24"/>
        </w:rPr>
        <w:t xml:space="preserve"> revenue accounts, one each for breakfast, lunch, and dinner.</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18</w:t>
      </w:r>
      <w:r w:rsidRPr="00BE0491">
        <w:rPr>
          <w:rFonts w:ascii="Arial" w:eastAsia="Times New Roman" w:hAnsi="Arial" w:cs="Arial"/>
          <w:sz w:val="24"/>
          <w:szCs w:val="24"/>
        </w:rPr>
        <w:t>. In one year a gift shop prepared financial statements every three months.  Then</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the</w:t>
      </w:r>
      <w:proofErr w:type="gramEnd"/>
      <w:r w:rsidRPr="00BE0491">
        <w:rPr>
          <w:rFonts w:ascii="Arial" w:eastAsia="Times New Roman" w:hAnsi="Arial" w:cs="Arial"/>
          <w:sz w:val="24"/>
          <w:szCs w:val="24"/>
        </w:rPr>
        <w:t xml:space="preserve"> next year the gift shop used a one-year reporting period.</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19</w:t>
      </w:r>
      <w:r w:rsidRPr="00BE0491">
        <w:rPr>
          <w:rFonts w:ascii="Arial" w:eastAsia="Times New Roman" w:hAnsi="Arial" w:cs="Arial"/>
          <w:sz w:val="24"/>
          <w:szCs w:val="24"/>
        </w:rPr>
        <w:t xml:space="preserve">. The accountant failed to prepare adjusting entries for Prepaid Insurance and </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Office Supplies.</w:t>
      </w:r>
      <w:proofErr w:type="gramEnd"/>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20</w:t>
      </w:r>
      <w:r w:rsidRPr="00BE0491">
        <w:rPr>
          <w:rFonts w:ascii="Arial" w:eastAsia="Times New Roman" w:hAnsi="Arial" w:cs="Arial"/>
          <w:sz w:val="24"/>
          <w:szCs w:val="24"/>
        </w:rPr>
        <w:t>. The owner of a construction service business used checks for most business</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expenditures</w:t>
      </w:r>
      <w:proofErr w:type="gramEnd"/>
      <w:r w:rsidRPr="00BE0491">
        <w:rPr>
          <w:rFonts w:ascii="Arial" w:eastAsia="Times New Roman" w:hAnsi="Arial" w:cs="Arial"/>
          <w:sz w:val="24"/>
          <w:szCs w:val="24"/>
        </w:rPr>
        <w:t>.  When customers paid using cash currency, he tried to remember to</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issue</w:t>
      </w:r>
      <w:proofErr w:type="gramEnd"/>
      <w:r w:rsidRPr="00BE0491">
        <w:rPr>
          <w:rFonts w:ascii="Arial" w:eastAsia="Times New Roman" w:hAnsi="Arial" w:cs="Arial"/>
          <w:sz w:val="24"/>
          <w:szCs w:val="24"/>
        </w:rPr>
        <w:t xml:space="preserve"> the customer a receipt.  Sometimes he paid for building supplies using cash,</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but</w:t>
      </w:r>
      <w:proofErr w:type="gramEnd"/>
      <w:r w:rsidRPr="00BE0491">
        <w:rPr>
          <w:rFonts w:ascii="Arial" w:eastAsia="Times New Roman" w:hAnsi="Arial" w:cs="Arial"/>
          <w:sz w:val="24"/>
          <w:szCs w:val="24"/>
        </w:rPr>
        <w:t xml:space="preserve"> often the paid invoices on his truck dashboard flew out the window.  So he just</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made</w:t>
      </w:r>
      <w:proofErr w:type="gramEnd"/>
      <w:r w:rsidRPr="00BE0491">
        <w:rPr>
          <w:rFonts w:ascii="Arial" w:eastAsia="Times New Roman" w:hAnsi="Arial" w:cs="Arial"/>
          <w:sz w:val="24"/>
          <w:szCs w:val="24"/>
        </w:rPr>
        <w:t xml:space="preserve"> up numbers as best he could remember.</w:t>
      </w:r>
    </w:p>
    <w:p w:rsidR="00BE0491" w:rsidRPr="00BE0491" w:rsidRDefault="00BE0491" w:rsidP="00BE0491">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21</w:t>
      </w:r>
      <w:r w:rsidRPr="00BE0491">
        <w:rPr>
          <w:rFonts w:ascii="Arial" w:eastAsia="Times New Roman" w:hAnsi="Arial" w:cs="Arial"/>
          <w:sz w:val="24"/>
          <w:szCs w:val="24"/>
        </w:rPr>
        <w:t>. The owner of a software company found a real bargain when he purchased a used</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computer</w:t>
      </w:r>
      <w:proofErr w:type="gramEnd"/>
      <w:r w:rsidRPr="00BE0491">
        <w:rPr>
          <w:rFonts w:ascii="Arial" w:eastAsia="Times New Roman" w:hAnsi="Arial" w:cs="Arial"/>
          <w:sz w:val="24"/>
          <w:szCs w:val="24"/>
        </w:rPr>
        <w:t xml:space="preserve"> for $250.  In shopping for this computer, all the other used computers of</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this</w:t>
      </w:r>
      <w:proofErr w:type="gramEnd"/>
      <w:r w:rsidRPr="00BE0491">
        <w:rPr>
          <w:rFonts w:ascii="Arial" w:eastAsia="Times New Roman" w:hAnsi="Arial" w:cs="Arial"/>
          <w:sz w:val="24"/>
          <w:szCs w:val="24"/>
        </w:rPr>
        <w:t xml:space="preserve"> kind were priced at $750.  The owner decided to record the cost of the</w:t>
      </w:r>
    </w:p>
    <w:p w:rsidR="00BE0491" w:rsidRPr="00BE0491" w:rsidRDefault="00BE0491" w:rsidP="00BE0491">
      <w:pPr>
        <w:tabs>
          <w:tab w:val="left" w:pos="432"/>
        </w:tabs>
        <w:spacing w:after="0" w:line="240" w:lineRule="auto"/>
        <w:rPr>
          <w:rFonts w:ascii="Arial" w:eastAsia="Times New Roman" w:hAnsi="Arial" w:cs="Arial"/>
          <w:sz w:val="24"/>
          <w:szCs w:val="24"/>
        </w:rPr>
      </w:pPr>
      <w:r w:rsidRPr="00BE0491">
        <w:rPr>
          <w:rFonts w:ascii="Arial" w:eastAsia="Times New Roman" w:hAnsi="Arial" w:cs="Arial"/>
          <w:sz w:val="24"/>
          <w:szCs w:val="24"/>
        </w:rPr>
        <w:tab/>
      </w:r>
      <w:proofErr w:type="gramStart"/>
      <w:r w:rsidRPr="00BE0491">
        <w:rPr>
          <w:rFonts w:ascii="Arial" w:eastAsia="Times New Roman" w:hAnsi="Arial" w:cs="Arial"/>
          <w:sz w:val="24"/>
          <w:szCs w:val="24"/>
        </w:rPr>
        <w:t>computer</w:t>
      </w:r>
      <w:proofErr w:type="gramEnd"/>
      <w:r w:rsidRPr="00BE0491">
        <w:rPr>
          <w:rFonts w:ascii="Arial" w:eastAsia="Times New Roman" w:hAnsi="Arial" w:cs="Arial"/>
          <w:sz w:val="24"/>
          <w:szCs w:val="24"/>
        </w:rPr>
        <w:t xml:space="preserve"> he purchased at $750 and credited the extra $500 to his capital account.</w:t>
      </w:r>
    </w:p>
    <w:p w:rsidR="00BE0491" w:rsidRDefault="00BE0491">
      <w:pPr>
        <w:rPr>
          <w:rFonts w:ascii="Arial" w:hAnsi="Arial" w:cs="Arial"/>
          <w:b/>
          <w:sz w:val="24"/>
          <w:szCs w:val="24"/>
        </w:rPr>
      </w:pPr>
      <w:r>
        <w:rPr>
          <w:rFonts w:ascii="Arial" w:hAnsi="Arial" w:cs="Arial"/>
          <w:b/>
          <w:sz w:val="24"/>
          <w:szCs w:val="24"/>
        </w:rPr>
        <w:br w:type="page"/>
      </w:r>
    </w:p>
    <w:p w:rsidR="00BE0491" w:rsidRPr="00585AC1" w:rsidRDefault="00BE0491" w:rsidP="004208B0">
      <w:pPr>
        <w:pStyle w:val="NoSpacing"/>
        <w:rPr>
          <w:rFonts w:ascii="Arial" w:hAnsi="Arial" w:cs="Arial"/>
          <w:b/>
          <w:sz w:val="24"/>
          <w:szCs w:val="24"/>
          <w:u w:val="single"/>
        </w:rPr>
      </w:pPr>
      <w:r w:rsidRPr="00585AC1">
        <w:rPr>
          <w:rFonts w:ascii="Arial" w:hAnsi="Arial" w:cs="Arial"/>
          <w:b/>
          <w:sz w:val="24"/>
          <w:szCs w:val="24"/>
          <w:u w:val="single"/>
        </w:rPr>
        <w:lastRenderedPageBreak/>
        <w:t>Group 5</w:t>
      </w:r>
    </w:p>
    <w:p w:rsidR="00585AC1" w:rsidRPr="00585AC1" w:rsidRDefault="00585AC1" w:rsidP="00585AC1">
      <w:pPr>
        <w:tabs>
          <w:tab w:val="left" w:pos="432"/>
        </w:tabs>
        <w:spacing w:after="0" w:line="240" w:lineRule="auto"/>
        <w:jc w:val="both"/>
        <w:rPr>
          <w:rFonts w:ascii="Arial" w:eastAsia="Times New Roman" w:hAnsi="Arial" w:cs="Times New Roman"/>
          <w:b/>
          <w:sz w:val="24"/>
          <w:szCs w:val="24"/>
        </w:rPr>
      </w:pPr>
      <w:r w:rsidRPr="00585AC1">
        <w:rPr>
          <w:rFonts w:ascii="Arial" w:eastAsia="Times New Roman" w:hAnsi="Arial" w:cs="Times New Roman"/>
          <w:b/>
          <w:sz w:val="24"/>
          <w:szCs w:val="24"/>
        </w:rPr>
        <w:t xml:space="preserve">Refer to Table </w:t>
      </w:r>
      <w:r>
        <w:rPr>
          <w:rFonts w:ascii="Arial" w:eastAsia="Times New Roman" w:hAnsi="Arial" w:cs="Times New Roman"/>
          <w:b/>
          <w:sz w:val="24"/>
          <w:szCs w:val="24"/>
        </w:rPr>
        <w:t>1</w:t>
      </w:r>
      <w:r w:rsidRPr="00585AC1">
        <w:rPr>
          <w:rFonts w:ascii="Arial" w:eastAsia="Times New Roman" w:hAnsi="Arial" w:cs="Times New Roman"/>
          <w:b/>
          <w:sz w:val="24"/>
          <w:szCs w:val="24"/>
        </w:rPr>
        <w:t xml:space="preserve"> on page </w:t>
      </w:r>
      <w:r w:rsidR="00EE5964">
        <w:rPr>
          <w:rFonts w:ascii="Arial" w:eastAsia="Times New Roman" w:hAnsi="Arial" w:cs="Times New Roman"/>
          <w:b/>
          <w:sz w:val="24"/>
          <w:szCs w:val="24"/>
        </w:rPr>
        <w:t>10</w:t>
      </w:r>
      <w:r w:rsidRPr="00585AC1">
        <w:rPr>
          <w:rFonts w:ascii="Arial" w:eastAsia="Times New Roman" w:hAnsi="Arial" w:cs="Times New Roman"/>
          <w:b/>
          <w:sz w:val="24"/>
          <w:szCs w:val="24"/>
        </w:rPr>
        <w:t xml:space="preserve">.  Mark the identifying letter of the BEST answer on your answer sheet for questions </w:t>
      </w:r>
      <w:r>
        <w:rPr>
          <w:rFonts w:ascii="Arial" w:eastAsia="Times New Roman" w:hAnsi="Arial" w:cs="Times New Roman"/>
          <w:b/>
          <w:sz w:val="24"/>
          <w:szCs w:val="24"/>
        </w:rPr>
        <w:t>22</w:t>
      </w:r>
      <w:r w:rsidRPr="00585AC1">
        <w:rPr>
          <w:rFonts w:ascii="Arial" w:eastAsia="Times New Roman" w:hAnsi="Arial" w:cs="Times New Roman"/>
          <w:b/>
          <w:sz w:val="24"/>
          <w:szCs w:val="24"/>
        </w:rPr>
        <w:t xml:space="preserve"> through </w:t>
      </w:r>
      <w:r>
        <w:rPr>
          <w:rFonts w:ascii="Arial" w:eastAsia="Times New Roman" w:hAnsi="Arial" w:cs="Times New Roman"/>
          <w:b/>
          <w:sz w:val="24"/>
          <w:szCs w:val="24"/>
        </w:rPr>
        <w:t>34</w:t>
      </w:r>
      <w:r w:rsidRPr="00585AC1">
        <w:rPr>
          <w:rFonts w:ascii="Arial" w:eastAsia="Times New Roman" w:hAnsi="Arial" w:cs="Times New Roman"/>
          <w:b/>
          <w:sz w:val="24"/>
          <w:szCs w:val="24"/>
        </w:rPr>
        <w:t>.</w:t>
      </w:r>
    </w:p>
    <w:p w:rsidR="00585AC1" w:rsidRPr="00585AC1" w:rsidRDefault="00585AC1" w:rsidP="00585AC1">
      <w:pPr>
        <w:tabs>
          <w:tab w:val="left" w:pos="432"/>
        </w:tabs>
        <w:spacing w:after="0" w:line="240" w:lineRule="auto"/>
        <w:jc w:val="both"/>
        <w:rPr>
          <w:rFonts w:ascii="Arial" w:eastAsia="Times New Roman" w:hAnsi="Arial" w:cs="Times New Roman"/>
          <w:b/>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Pr="00585AC1">
        <w:rPr>
          <w:rFonts w:ascii="Arial" w:eastAsia="Times New Roman" w:hAnsi="Arial" w:cs="Times New Roman"/>
          <w:sz w:val="24"/>
          <w:szCs w:val="24"/>
        </w:rPr>
        <w:t>. Transaction #1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23</w:t>
      </w:r>
      <w:r w:rsidRPr="00585AC1">
        <w:rPr>
          <w:rFonts w:ascii="Arial" w:eastAsia="Times New Roman" w:hAnsi="Arial" w:cs="Times New Roman"/>
          <w:sz w:val="24"/>
          <w:szCs w:val="24"/>
        </w:rPr>
        <w:t>. Transaction #2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 xml:space="preserve">no change </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585AC1">
        <w:rPr>
          <w:rFonts w:ascii="Arial" w:eastAsia="Times New Roman" w:hAnsi="Arial" w:cs="Times New Roman"/>
          <w:sz w:val="24"/>
          <w:szCs w:val="24"/>
        </w:rPr>
        <w:t>. Transaction #3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25</w:t>
      </w:r>
      <w:r w:rsidRPr="00585AC1">
        <w:rPr>
          <w:rFonts w:ascii="Arial" w:eastAsia="Times New Roman" w:hAnsi="Arial" w:cs="Times New Roman"/>
          <w:sz w:val="24"/>
          <w:szCs w:val="24"/>
        </w:rPr>
        <w:t>. Transaction #4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 xml:space="preserve">no change </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585AC1">
        <w:rPr>
          <w:rFonts w:ascii="Arial" w:eastAsia="Times New Roman" w:hAnsi="Arial" w:cs="Times New Roman"/>
          <w:sz w:val="24"/>
          <w:szCs w:val="24"/>
        </w:rPr>
        <w:t>. Transaction #5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no overall effect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585AC1">
        <w:rPr>
          <w:rFonts w:ascii="Arial" w:eastAsia="Times New Roman" w:hAnsi="Arial" w:cs="Times New Roman"/>
          <w:sz w:val="24"/>
          <w:szCs w:val="24"/>
        </w:rPr>
        <w:t>. Transaction #6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b/>
          <w:sz w:val="24"/>
          <w:szCs w:val="24"/>
          <w:u w:val="single"/>
        </w:rPr>
      </w:pPr>
      <w:r w:rsidRPr="00585AC1">
        <w:rPr>
          <w:rFonts w:ascii="Arial" w:eastAsia="Times New Roman" w:hAnsi="Arial" w:cs="Times New Roman"/>
          <w:b/>
          <w:sz w:val="24"/>
          <w:szCs w:val="24"/>
          <w:u w:val="single"/>
        </w:rPr>
        <w:lastRenderedPageBreak/>
        <w:t xml:space="preserve">Group </w:t>
      </w:r>
      <w:r>
        <w:rPr>
          <w:rFonts w:ascii="Arial" w:eastAsia="Times New Roman" w:hAnsi="Arial" w:cs="Times New Roman"/>
          <w:b/>
          <w:sz w:val="24"/>
          <w:szCs w:val="24"/>
          <w:u w:val="single"/>
        </w:rPr>
        <w:t>5</w:t>
      </w:r>
      <w:r w:rsidRPr="00585AC1">
        <w:rPr>
          <w:rFonts w:ascii="Arial" w:eastAsia="Times New Roman" w:hAnsi="Arial" w:cs="Times New Roman"/>
          <w:b/>
          <w:sz w:val="24"/>
          <w:szCs w:val="24"/>
          <w:u w:val="single"/>
        </w:rPr>
        <w:t xml:space="preserve"> continued</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585AC1">
        <w:rPr>
          <w:rFonts w:ascii="Arial" w:eastAsia="Times New Roman" w:hAnsi="Arial" w:cs="Times New Roman"/>
          <w:sz w:val="24"/>
          <w:szCs w:val="24"/>
        </w:rPr>
        <w:t>. Transaction #7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585AC1">
        <w:rPr>
          <w:rFonts w:ascii="Arial" w:eastAsia="Times New Roman" w:hAnsi="Arial" w:cs="Times New Roman"/>
          <w:sz w:val="24"/>
          <w:szCs w:val="24"/>
        </w:rPr>
        <w:t>. Transaction #8 (April 20)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proofErr w:type="spellStart"/>
      <w:r w:rsidRPr="00585AC1">
        <w:rPr>
          <w:rFonts w:ascii="Arial" w:eastAsia="Times New Roman" w:hAnsi="Arial" w:cs="Times New Roman"/>
          <w:sz w:val="24"/>
          <w:szCs w:val="24"/>
        </w:rPr>
        <w:t>increase</w:t>
      </w:r>
      <w:proofErr w:type="spellEnd"/>
      <w:r w:rsidRPr="00585AC1">
        <w:rPr>
          <w:rFonts w:ascii="Arial" w:eastAsia="Times New Roman" w:hAnsi="Arial" w:cs="Times New Roman"/>
          <w:sz w:val="24"/>
          <w:szCs w:val="24"/>
        </w:rPr>
        <w:t xml:space="preserv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585AC1">
        <w:rPr>
          <w:rFonts w:ascii="Arial" w:eastAsia="Times New Roman" w:hAnsi="Arial" w:cs="Times New Roman"/>
          <w:sz w:val="24"/>
          <w:szCs w:val="24"/>
        </w:rPr>
        <w:t>. Transaction #9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C. no change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585AC1">
        <w:rPr>
          <w:rFonts w:ascii="Arial" w:eastAsia="Times New Roman" w:hAnsi="Arial" w:cs="Times New Roman"/>
          <w:sz w:val="24"/>
          <w:szCs w:val="24"/>
        </w:rPr>
        <w:t>. Transaction #10 has the following effects on the accounting equation: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Assets</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Liabilities</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u w:val="single"/>
        </w:rPr>
        <w:t>Owner’s Equity</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increase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no overall effect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 xml:space="preserve">no change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increase                  </w:t>
      </w:r>
      <w:r w:rsidRPr="00585AC1">
        <w:rPr>
          <w:rFonts w:ascii="Arial" w:eastAsia="Times New Roman" w:hAnsi="Arial" w:cs="Times New Roman"/>
          <w:sz w:val="24"/>
          <w:szCs w:val="24"/>
        </w:rPr>
        <w:tab/>
        <w:t>no change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D. 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t xml:space="preserve">    </w:t>
      </w:r>
      <w:r w:rsidRPr="00585AC1">
        <w:rPr>
          <w:rFonts w:ascii="Arial" w:eastAsia="Times New Roman" w:hAnsi="Arial" w:cs="Times New Roman"/>
          <w:sz w:val="24"/>
          <w:szCs w:val="24"/>
        </w:rPr>
        <w:tab/>
        <w:t>no change</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3F5D1D">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585AC1">
        <w:rPr>
          <w:rFonts w:ascii="Arial" w:eastAsia="Times New Roman" w:hAnsi="Arial" w:cs="Times New Roman"/>
          <w:sz w:val="24"/>
          <w:szCs w:val="24"/>
        </w:rPr>
        <w:t>. Looking back at transaction #3 again, the transaction has the following effects on an</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proofErr w:type="gramStart"/>
      <w:r w:rsidRPr="00585AC1">
        <w:rPr>
          <w:rFonts w:ascii="Arial" w:eastAsia="Times New Roman" w:hAnsi="Arial" w:cs="Times New Roman"/>
          <w:sz w:val="24"/>
          <w:szCs w:val="24"/>
        </w:rPr>
        <w:t>expense</w:t>
      </w:r>
      <w:proofErr w:type="gramEnd"/>
      <w:r w:rsidRPr="00585AC1">
        <w:rPr>
          <w:rFonts w:ascii="Arial" w:eastAsia="Times New Roman" w:hAnsi="Arial" w:cs="Times New Roman"/>
          <w:sz w:val="24"/>
          <w:szCs w:val="24"/>
        </w:rPr>
        <w:t xml:space="preserve"> account and owner’s equity in general:</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Overall Owner’s Equity</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Individual Expense Account</w:t>
      </w:r>
    </w:p>
    <w:p w:rsidR="00585AC1" w:rsidRPr="00585AC1" w:rsidRDefault="00585AC1" w:rsidP="00585AC1">
      <w:pPr>
        <w:tabs>
          <w:tab w:val="left" w:pos="432"/>
        </w:tabs>
        <w:spacing w:after="0" w:line="240" w:lineRule="auto"/>
        <w:rPr>
          <w:rFonts w:ascii="Arial" w:eastAsia="Times New Roman" w:hAnsi="Arial" w:cs="Times New Roman"/>
          <w:sz w:val="24"/>
          <w:szCs w:val="20"/>
        </w:rPr>
      </w:pPr>
      <w:r w:rsidRPr="00585AC1">
        <w:rPr>
          <w:rFonts w:ascii="Arial" w:eastAsia="Times New Roman" w:hAnsi="Arial" w:cs="Times New Roman"/>
          <w:sz w:val="24"/>
          <w:szCs w:val="20"/>
        </w:rPr>
        <w:tab/>
        <w:t xml:space="preserve">A. </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t>decrease</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proofErr w:type="spellStart"/>
      <w:r w:rsidRPr="00585AC1">
        <w:rPr>
          <w:rFonts w:ascii="Arial" w:eastAsia="Times New Roman" w:hAnsi="Arial" w:cs="Times New Roman"/>
          <w:sz w:val="24"/>
          <w:szCs w:val="20"/>
        </w:rPr>
        <w:t>decrease</w:t>
      </w:r>
      <w:proofErr w:type="spellEnd"/>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effect</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D.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p>
    <w:p w:rsidR="00585AC1" w:rsidRPr="00585AC1" w:rsidRDefault="00585AC1" w:rsidP="00585AC1">
      <w:pPr>
        <w:tabs>
          <w:tab w:val="left" w:pos="432"/>
        </w:tabs>
        <w:spacing w:after="0" w:line="240" w:lineRule="auto"/>
        <w:rPr>
          <w:rFonts w:ascii="Arial" w:eastAsia="Times New Roman" w:hAnsi="Arial" w:cs="Times New Roman"/>
          <w:b/>
          <w:sz w:val="24"/>
          <w:szCs w:val="24"/>
          <w:u w:val="single"/>
        </w:rPr>
      </w:pPr>
    </w:p>
    <w:p w:rsidR="00585AC1" w:rsidRPr="00585AC1" w:rsidRDefault="00585AC1" w:rsidP="003F5D1D">
      <w:pPr>
        <w:spacing w:after="0" w:line="240" w:lineRule="auto"/>
        <w:rPr>
          <w:rFonts w:ascii="Arial" w:eastAsia="Times New Roman" w:hAnsi="Arial" w:cs="Times New Roman"/>
          <w:sz w:val="24"/>
          <w:szCs w:val="20"/>
        </w:rPr>
      </w:pPr>
      <w:r>
        <w:rPr>
          <w:rFonts w:ascii="Arial" w:eastAsia="Times New Roman" w:hAnsi="Arial" w:cs="Times New Roman"/>
          <w:sz w:val="24"/>
          <w:szCs w:val="20"/>
        </w:rPr>
        <w:t>33</w:t>
      </w:r>
      <w:r w:rsidRPr="00585AC1">
        <w:rPr>
          <w:rFonts w:ascii="Arial" w:eastAsia="Times New Roman" w:hAnsi="Arial" w:cs="Times New Roman"/>
          <w:sz w:val="24"/>
          <w:szCs w:val="20"/>
        </w:rPr>
        <w:t>. Looking back at transaction #8 again, the transaction has the following effects on a</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proofErr w:type="gramStart"/>
      <w:r w:rsidRPr="00585AC1">
        <w:rPr>
          <w:rFonts w:ascii="Arial" w:eastAsia="Times New Roman" w:hAnsi="Arial" w:cs="Times New Roman"/>
          <w:sz w:val="24"/>
          <w:szCs w:val="24"/>
        </w:rPr>
        <w:t>revenue</w:t>
      </w:r>
      <w:proofErr w:type="gramEnd"/>
      <w:r w:rsidRPr="00585AC1">
        <w:rPr>
          <w:rFonts w:ascii="Arial" w:eastAsia="Times New Roman" w:hAnsi="Arial" w:cs="Times New Roman"/>
          <w:sz w:val="24"/>
          <w:szCs w:val="24"/>
        </w:rPr>
        <w:t xml:space="preserve"> account and owner’s equity in general:</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Overall Owner’s Equity</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u w:val="single"/>
        </w:rPr>
        <w:t>Individual Revenue Account</w:t>
      </w:r>
    </w:p>
    <w:p w:rsidR="00585AC1" w:rsidRPr="00585AC1" w:rsidRDefault="00585AC1" w:rsidP="00585AC1">
      <w:pPr>
        <w:tabs>
          <w:tab w:val="left" w:pos="432"/>
        </w:tabs>
        <w:spacing w:after="0" w:line="240" w:lineRule="auto"/>
        <w:rPr>
          <w:rFonts w:ascii="Arial" w:eastAsia="Times New Roman" w:hAnsi="Arial" w:cs="Times New Roman"/>
          <w:sz w:val="24"/>
          <w:szCs w:val="20"/>
        </w:rPr>
      </w:pPr>
      <w:r w:rsidRPr="00585AC1">
        <w:rPr>
          <w:rFonts w:ascii="Arial" w:eastAsia="Times New Roman" w:hAnsi="Arial" w:cs="Times New Roman"/>
          <w:sz w:val="24"/>
          <w:szCs w:val="20"/>
        </w:rPr>
        <w:tab/>
        <w:t xml:space="preserve">A. </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t>no effect</w:t>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r>
      <w:r w:rsidRPr="00585AC1">
        <w:rPr>
          <w:rFonts w:ascii="Arial" w:eastAsia="Times New Roman" w:hAnsi="Arial" w:cs="Times New Roman"/>
          <w:sz w:val="24"/>
          <w:szCs w:val="20"/>
        </w:rPr>
        <w:tab/>
        <w:t>increase</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B.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decrease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decrease</w:t>
      </w:r>
      <w:proofErr w:type="spellEnd"/>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increase</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proofErr w:type="spellStart"/>
      <w:r w:rsidRPr="00585AC1">
        <w:rPr>
          <w:rFonts w:ascii="Arial" w:eastAsia="Times New Roman" w:hAnsi="Arial" w:cs="Times New Roman"/>
          <w:sz w:val="24"/>
          <w:szCs w:val="24"/>
        </w:rPr>
        <w:t>increase</w:t>
      </w:r>
      <w:proofErr w:type="spellEnd"/>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D.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 xml:space="preserve">no effect </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r>
      <w:r w:rsidRPr="00585AC1">
        <w:rPr>
          <w:rFonts w:ascii="Arial" w:eastAsia="Times New Roman" w:hAnsi="Arial" w:cs="Times New Roman"/>
          <w:sz w:val="24"/>
          <w:szCs w:val="24"/>
        </w:rPr>
        <w:tab/>
        <w:t>no effect</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585AC1">
      <w:pPr>
        <w:tabs>
          <w:tab w:val="left" w:pos="432"/>
        </w:tabs>
        <w:spacing w:after="0" w:line="240" w:lineRule="auto"/>
        <w:rPr>
          <w:rFonts w:ascii="Arial" w:eastAsia="Times New Roman" w:hAnsi="Arial" w:cs="Times New Roman"/>
          <w:b/>
          <w:sz w:val="24"/>
          <w:szCs w:val="24"/>
          <w:u w:val="single"/>
        </w:rPr>
      </w:pPr>
      <w:r w:rsidRPr="00585AC1">
        <w:rPr>
          <w:rFonts w:ascii="Arial" w:eastAsia="Times New Roman" w:hAnsi="Arial" w:cs="Times New Roman"/>
          <w:b/>
          <w:sz w:val="24"/>
          <w:szCs w:val="24"/>
          <w:u w:val="single"/>
        </w:rPr>
        <w:lastRenderedPageBreak/>
        <w:t xml:space="preserve">Group </w:t>
      </w:r>
      <w:r w:rsidR="00061EC5">
        <w:rPr>
          <w:rFonts w:ascii="Arial" w:eastAsia="Times New Roman" w:hAnsi="Arial" w:cs="Times New Roman"/>
          <w:b/>
          <w:sz w:val="24"/>
          <w:szCs w:val="24"/>
          <w:u w:val="single"/>
        </w:rPr>
        <w:t>5</w:t>
      </w:r>
      <w:r w:rsidRPr="00585AC1">
        <w:rPr>
          <w:rFonts w:ascii="Arial" w:eastAsia="Times New Roman" w:hAnsi="Arial" w:cs="Times New Roman"/>
          <w:b/>
          <w:sz w:val="24"/>
          <w:szCs w:val="24"/>
          <w:u w:val="single"/>
        </w:rPr>
        <w:t xml:space="preserve"> continued</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585AC1" w:rsidRPr="00585AC1" w:rsidRDefault="00585AC1" w:rsidP="003F5D1D">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585AC1">
        <w:rPr>
          <w:rFonts w:ascii="Arial" w:eastAsia="Times New Roman" w:hAnsi="Arial" w:cs="Times New Roman"/>
          <w:sz w:val="24"/>
          <w:szCs w:val="24"/>
        </w:rPr>
        <w:t>. After the ten April transactions, the balance of the Cash in Bank account was</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A. $32,050</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 xml:space="preserve">D. $45,550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B. $42,050</w:t>
      </w:r>
      <w:r w:rsidRPr="00585AC1">
        <w:rPr>
          <w:rFonts w:ascii="Arial" w:eastAsia="Times New Roman" w:hAnsi="Arial" w:cs="Times New Roman"/>
          <w:sz w:val="24"/>
          <w:szCs w:val="24"/>
        </w:rPr>
        <w:tab/>
      </w:r>
      <w:r w:rsidRPr="00585AC1">
        <w:rPr>
          <w:rFonts w:ascii="Arial" w:eastAsia="Times New Roman" w:hAnsi="Arial" w:cs="Times New Roman"/>
          <w:sz w:val="24"/>
          <w:szCs w:val="24"/>
        </w:rPr>
        <w:tab/>
        <w:t xml:space="preserve">E. $47,050   </w:t>
      </w:r>
    </w:p>
    <w:p w:rsidR="00585AC1" w:rsidRPr="00585AC1" w:rsidRDefault="00585AC1" w:rsidP="00585AC1">
      <w:pPr>
        <w:tabs>
          <w:tab w:val="left" w:pos="432"/>
        </w:tabs>
        <w:spacing w:after="0" w:line="240" w:lineRule="auto"/>
        <w:rPr>
          <w:rFonts w:ascii="Arial" w:eastAsia="Times New Roman" w:hAnsi="Arial" w:cs="Times New Roman"/>
          <w:sz w:val="24"/>
          <w:szCs w:val="24"/>
        </w:rPr>
      </w:pPr>
      <w:r w:rsidRPr="00585AC1">
        <w:rPr>
          <w:rFonts w:ascii="Arial" w:eastAsia="Times New Roman" w:hAnsi="Arial" w:cs="Times New Roman"/>
          <w:sz w:val="24"/>
          <w:szCs w:val="24"/>
        </w:rPr>
        <w:tab/>
        <w:t xml:space="preserve">C. $43,550      </w:t>
      </w:r>
    </w:p>
    <w:p w:rsidR="00585AC1" w:rsidRPr="00585AC1" w:rsidRDefault="00585AC1" w:rsidP="00585AC1">
      <w:pPr>
        <w:tabs>
          <w:tab w:val="left" w:pos="432"/>
        </w:tabs>
        <w:spacing w:after="0" w:line="240" w:lineRule="auto"/>
        <w:rPr>
          <w:rFonts w:ascii="Arial" w:eastAsia="Times New Roman" w:hAnsi="Arial" w:cs="Times New Roman"/>
          <w:sz w:val="24"/>
          <w:szCs w:val="24"/>
        </w:rPr>
      </w:pPr>
    </w:p>
    <w:p w:rsidR="00061EC5" w:rsidRDefault="00585AC1" w:rsidP="00061EC5">
      <w:pPr>
        <w:spacing w:after="0" w:line="240" w:lineRule="auto"/>
        <w:jc w:val="both"/>
        <w:rPr>
          <w:rFonts w:ascii="Arial" w:hAnsi="Arial" w:cs="Arial"/>
          <w:b/>
          <w:sz w:val="24"/>
          <w:szCs w:val="24"/>
        </w:rPr>
      </w:pPr>
      <w:r w:rsidRPr="00585AC1">
        <w:rPr>
          <w:rFonts w:ascii="Arial" w:hAnsi="Arial" w:cs="Arial"/>
          <w:b/>
          <w:sz w:val="24"/>
          <w:szCs w:val="24"/>
        </w:rPr>
        <w:t xml:space="preserve">Continue to Refer to Table </w:t>
      </w:r>
      <w:r>
        <w:rPr>
          <w:rFonts w:ascii="Arial" w:hAnsi="Arial" w:cs="Arial"/>
          <w:b/>
          <w:sz w:val="24"/>
          <w:szCs w:val="24"/>
        </w:rPr>
        <w:t>1</w:t>
      </w:r>
      <w:r w:rsidRPr="00585AC1">
        <w:rPr>
          <w:rFonts w:ascii="Arial" w:hAnsi="Arial" w:cs="Arial"/>
          <w:b/>
          <w:sz w:val="24"/>
          <w:szCs w:val="24"/>
        </w:rPr>
        <w:t xml:space="preserve">.  </w:t>
      </w:r>
      <w:r w:rsidR="00061EC5" w:rsidRPr="00585AC1">
        <w:rPr>
          <w:rFonts w:ascii="Arial" w:hAnsi="Arial" w:cs="Arial"/>
          <w:b/>
          <w:sz w:val="24"/>
          <w:szCs w:val="24"/>
        </w:rPr>
        <w:t xml:space="preserve">For questions </w:t>
      </w:r>
      <w:r w:rsidR="00061EC5">
        <w:rPr>
          <w:rFonts w:ascii="Arial" w:hAnsi="Arial" w:cs="Arial"/>
          <w:b/>
          <w:sz w:val="24"/>
          <w:szCs w:val="24"/>
        </w:rPr>
        <w:t>35</w:t>
      </w:r>
      <w:r w:rsidR="00061EC5" w:rsidRPr="00585AC1">
        <w:rPr>
          <w:rFonts w:ascii="Arial" w:hAnsi="Arial" w:cs="Arial"/>
          <w:b/>
          <w:sz w:val="24"/>
          <w:szCs w:val="24"/>
        </w:rPr>
        <w:t xml:space="preserve"> through </w:t>
      </w:r>
      <w:r w:rsidR="00061EC5">
        <w:rPr>
          <w:rFonts w:ascii="Arial" w:hAnsi="Arial" w:cs="Arial"/>
          <w:b/>
          <w:sz w:val="24"/>
          <w:szCs w:val="24"/>
        </w:rPr>
        <w:t>49</w:t>
      </w:r>
      <w:r w:rsidR="00061EC5" w:rsidRPr="00585AC1">
        <w:rPr>
          <w:rFonts w:ascii="Arial" w:hAnsi="Arial" w:cs="Arial"/>
          <w:b/>
          <w:sz w:val="24"/>
          <w:szCs w:val="24"/>
        </w:rPr>
        <w:t>, write the correct amount on your answer sheet.</w:t>
      </w:r>
    </w:p>
    <w:p w:rsidR="00061EC5" w:rsidRPr="00585AC1" w:rsidRDefault="00061EC5" w:rsidP="00061EC5">
      <w:pPr>
        <w:spacing w:after="0" w:line="240" w:lineRule="auto"/>
        <w:jc w:val="both"/>
        <w:rPr>
          <w:rFonts w:ascii="Arial" w:hAnsi="Arial" w:cs="Arial"/>
          <w:b/>
          <w:sz w:val="24"/>
          <w:szCs w:val="24"/>
        </w:rPr>
      </w:pPr>
    </w:p>
    <w:p w:rsidR="00061EC5" w:rsidRDefault="00585AC1" w:rsidP="00585AC1">
      <w:pPr>
        <w:spacing w:after="0" w:line="240" w:lineRule="auto"/>
        <w:jc w:val="both"/>
        <w:rPr>
          <w:rFonts w:ascii="Arial" w:hAnsi="Arial" w:cs="Arial"/>
          <w:b/>
          <w:sz w:val="24"/>
          <w:szCs w:val="24"/>
        </w:rPr>
      </w:pPr>
      <w:r w:rsidRPr="00585AC1">
        <w:rPr>
          <w:rFonts w:ascii="Arial" w:hAnsi="Arial" w:cs="Arial"/>
          <w:b/>
          <w:sz w:val="24"/>
          <w:szCs w:val="24"/>
        </w:rPr>
        <w:t>Assume that all transactions for the entire year 2015 have been correctly journalized and posted</w:t>
      </w:r>
      <w:r w:rsidR="00061EC5">
        <w:rPr>
          <w:rFonts w:ascii="Arial" w:hAnsi="Arial" w:cs="Arial"/>
          <w:b/>
          <w:sz w:val="24"/>
          <w:szCs w:val="24"/>
        </w:rPr>
        <w:t>.</w:t>
      </w:r>
      <w:r w:rsidRPr="00585AC1">
        <w:rPr>
          <w:rFonts w:ascii="Arial" w:hAnsi="Arial" w:cs="Arial"/>
          <w:b/>
          <w:sz w:val="24"/>
          <w:szCs w:val="24"/>
        </w:rPr>
        <w:t xml:space="preserve"> </w:t>
      </w:r>
      <w:r w:rsidR="00061EC5">
        <w:rPr>
          <w:rFonts w:ascii="Arial" w:hAnsi="Arial" w:cs="Arial"/>
          <w:b/>
          <w:sz w:val="24"/>
          <w:szCs w:val="24"/>
        </w:rPr>
        <w:t>O</w:t>
      </w:r>
      <w:r w:rsidRPr="00585AC1">
        <w:rPr>
          <w:rFonts w:ascii="Arial" w:hAnsi="Arial" w:cs="Arial"/>
          <w:b/>
          <w:sz w:val="24"/>
          <w:szCs w:val="24"/>
        </w:rPr>
        <w:t>n the worksheet</w:t>
      </w:r>
      <w:r w:rsidR="00061EC5">
        <w:rPr>
          <w:rFonts w:ascii="Arial" w:hAnsi="Arial" w:cs="Arial"/>
          <w:b/>
          <w:sz w:val="24"/>
          <w:szCs w:val="24"/>
        </w:rPr>
        <w:t>,</w:t>
      </w:r>
      <w:r w:rsidRPr="00585AC1">
        <w:rPr>
          <w:rFonts w:ascii="Arial" w:hAnsi="Arial" w:cs="Arial"/>
          <w:b/>
          <w:sz w:val="24"/>
          <w:szCs w:val="24"/>
        </w:rPr>
        <w:t xml:space="preserve"> only the unadjusted trial balance has been prepared.</w:t>
      </w:r>
    </w:p>
    <w:p w:rsidR="00585AC1" w:rsidRPr="00585AC1" w:rsidRDefault="00585AC1" w:rsidP="00585AC1">
      <w:pPr>
        <w:spacing w:after="0" w:line="240" w:lineRule="auto"/>
        <w:rPr>
          <w:rFonts w:ascii="Arial" w:hAnsi="Arial" w:cs="Arial"/>
          <w:sz w:val="24"/>
          <w:szCs w:val="24"/>
        </w:rPr>
      </w:pPr>
    </w:p>
    <w:p w:rsidR="00585AC1" w:rsidRPr="00585AC1" w:rsidRDefault="00585AC1" w:rsidP="00585AC1">
      <w:pPr>
        <w:spacing w:after="0" w:line="240" w:lineRule="auto"/>
        <w:rPr>
          <w:rFonts w:ascii="Arial" w:hAnsi="Arial" w:cs="Arial"/>
          <w:sz w:val="24"/>
          <w:szCs w:val="24"/>
        </w:rPr>
      </w:pPr>
      <w:r w:rsidRPr="00585AC1">
        <w:rPr>
          <w:rFonts w:ascii="Arial" w:hAnsi="Arial" w:cs="Arial"/>
          <w:sz w:val="24"/>
          <w:szCs w:val="24"/>
        </w:rPr>
        <w:t>On the unadjusted trial balance dated December 31, 2015, what is the balance of:</w:t>
      </w:r>
    </w:p>
    <w:p w:rsidR="00585AC1" w:rsidRPr="00585AC1" w:rsidRDefault="00585AC1" w:rsidP="00585AC1">
      <w:pPr>
        <w:spacing w:after="0" w:line="240" w:lineRule="auto"/>
        <w:rPr>
          <w:rFonts w:ascii="Arial" w:hAnsi="Arial" w:cs="Arial"/>
          <w:sz w:val="24"/>
          <w:szCs w:val="24"/>
        </w:rPr>
      </w:pPr>
    </w:p>
    <w:p w:rsidR="00585AC1" w:rsidRPr="00585AC1" w:rsidRDefault="00412810" w:rsidP="00412810">
      <w:pPr>
        <w:spacing w:after="0" w:line="240" w:lineRule="auto"/>
        <w:ind w:hanging="90"/>
        <w:rPr>
          <w:rFonts w:ascii="Arial" w:hAnsi="Arial" w:cs="Arial"/>
          <w:sz w:val="24"/>
          <w:szCs w:val="24"/>
        </w:rPr>
      </w:pPr>
      <w:r>
        <w:rPr>
          <w:rFonts w:ascii="Arial" w:hAnsi="Arial" w:cs="Arial"/>
          <w:sz w:val="24"/>
          <w:szCs w:val="24"/>
        </w:rPr>
        <w:t>*</w:t>
      </w:r>
      <w:r w:rsidR="00585AC1">
        <w:rPr>
          <w:rFonts w:ascii="Arial" w:hAnsi="Arial" w:cs="Arial"/>
          <w:sz w:val="24"/>
          <w:szCs w:val="24"/>
        </w:rPr>
        <w:t>35</w:t>
      </w:r>
      <w:r w:rsidR="00585AC1" w:rsidRPr="00585AC1">
        <w:rPr>
          <w:rFonts w:ascii="Arial" w:hAnsi="Arial" w:cs="Arial"/>
          <w:sz w:val="24"/>
          <w:szCs w:val="24"/>
        </w:rPr>
        <w:t>. Cash in Bank</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36</w:t>
      </w:r>
      <w:r w:rsidRPr="00585AC1">
        <w:rPr>
          <w:rFonts w:ascii="Arial" w:hAnsi="Arial" w:cs="Arial"/>
          <w:sz w:val="24"/>
          <w:szCs w:val="24"/>
        </w:rPr>
        <w:t>. Rafting Supplies</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37</w:t>
      </w:r>
      <w:r w:rsidRPr="00585AC1">
        <w:rPr>
          <w:rFonts w:ascii="Arial" w:hAnsi="Arial" w:cs="Arial"/>
          <w:sz w:val="24"/>
          <w:szCs w:val="24"/>
        </w:rPr>
        <w:t>. Accounts Receivable</w:t>
      </w:r>
    </w:p>
    <w:p w:rsidR="00585AC1" w:rsidRPr="00585AC1" w:rsidRDefault="00585AC1" w:rsidP="00585AC1">
      <w:pPr>
        <w:spacing w:after="0" w:line="240" w:lineRule="auto"/>
        <w:rPr>
          <w:rFonts w:ascii="Arial" w:hAnsi="Arial" w:cs="Arial"/>
          <w:sz w:val="24"/>
          <w:szCs w:val="24"/>
        </w:rPr>
      </w:pPr>
      <w:r w:rsidRPr="00585AC1">
        <w:rPr>
          <w:rFonts w:ascii="Arial" w:hAnsi="Arial" w:cs="Arial"/>
          <w:sz w:val="24"/>
          <w:szCs w:val="24"/>
        </w:rPr>
        <w:t>3</w:t>
      </w:r>
      <w:r>
        <w:rPr>
          <w:rFonts w:ascii="Arial" w:hAnsi="Arial" w:cs="Arial"/>
          <w:sz w:val="24"/>
          <w:szCs w:val="24"/>
        </w:rPr>
        <w:t>8</w:t>
      </w:r>
      <w:r w:rsidRPr="00585AC1">
        <w:rPr>
          <w:rFonts w:ascii="Arial" w:hAnsi="Arial" w:cs="Arial"/>
          <w:sz w:val="24"/>
          <w:szCs w:val="24"/>
        </w:rPr>
        <w:t>. Accounts Payable</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39</w:t>
      </w:r>
      <w:r w:rsidRPr="00585AC1">
        <w:rPr>
          <w:rFonts w:ascii="Arial" w:hAnsi="Arial" w:cs="Arial"/>
          <w:sz w:val="24"/>
          <w:szCs w:val="24"/>
        </w:rPr>
        <w:t>. Jay Cody, Capital</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40</w:t>
      </w:r>
      <w:r w:rsidRPr="00585AC1">
        <w:rPr>
          <w:rFonts w:ascii="Arial" w:hAnsi="Arial" w:cs="Arial"/>
          <w:sz w:val="24"/>
          <w:szCs w:val="24"/>
        </w:rPr>
        <w:t>. Rafting Revenue</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41</w:t>
      </w:r>
      <w:r w:rsidRPr="00585AC1">
        <w:rPr>
          <w:rFonts w:ascii="Arial" w:hAnsi="Arial" w:cs="Arial"/>
          <w:sz w:val="24"/>
          <w:szCs w:val="24"/>
        </w:rPr>
        <w:t>. Rent Expense</w:t>
      </w:r>
    </w:p>
    <w:p w:rsidR="00585AC1" w:rsidRPr="00585AC1" w:rsidRDefault="00585AC1" w:rsidP="00585AC1">
      <w:pPr>
        <w:spacing w:after="0" w:line="240" w:lineRule="auto"/>
        <w:rPr>
          <w:rFonts w:ascii="Arial" w:hAnsi="Arial" w:cs="Arial"/>
          <w:sz w:val="24"/>
          <w:szCs w:val="24"/>
        </w:rPr>
      </w:pPr>
      <w:r>
        <w:rPr>
          <w:rFonts w:ascii="Arial" w:hAnsi="Arial" w:cs="Arial"/>
          <w:sz w:val="24"/>
          <w:szCs w:val="24"/>
        </w:rPr>
        <w:t>42</w:t>
      </w:r>
      <w:r w:rsidRPr="00585AC1">
        <w:rPr>
          <w:rFonts w:ascii="Arial" w:hAnsi="Arial" w:cs="Arial"/>
          <w:sz w:val="24"/>
          <w:szCs w:val="24"/>
        </w:rPr>
        <w:t>. Rafting Supplies Expense</w:t>
      </w:r>
    </w:p>
    <w:p w:rsidR="00585AC1" w:rsidRDefault="00585AC1" w:rsidP="00585AC1">
      <w:pPr>
        <w:spacing w:after="0" w:line="240" w:lineRule="auto"/>
        <w:rPr>
          <w:rFonts w:ascii="Arial" w:hAnsi="Arial" w:cs="Arial"/>
          <w:sz w:val="24"/>
          <w:szCs w:val="24"/>
        </w:rPr>
      </w:pPr>
    </w:p>
    <w:p w:rsidR="00061EC5" w:rsidRPr="00585AC1" w:rsidRDefault="00061EC5" w:rsidP="00585AC1">
      <w:pPr>
        <w:spacing w:after="0" w:line="240" w:lineRule="auto"/>
        <w:rPr>
          <w:rFonts w:ascii="Arial" w:hAnsi="Arial" w:cs="Arial"/>
          <w:sz w:val="24"/>
          <w:szCs w:val="24"/>
        </w:rPr>
      </w:pPr>
    </w:p>
    <w:p w:rsidR="00585AC1" w:rsidRPr="00585AC1" w:rsidRDefault="00585AC1" w:rsidP="00585AC1">
      <w:pPr>
        <w:spacing w:after="0" w:line="240" w:lineRule="auto"/>
        <w:jc w:val="both"/>
        <w:rPr>
          <w:rFonts w:ascii="Arial" w:hAnsi="Arial" w:cs="Arial"/>
          <w:b/>
          <w:sz w:val="24"/>
          <w:szCs w:val="24"/>
        </w:rPr>
      </w:pPr>
      <w:r w:rsidRPr="00585AC1">
        <w:rPr>
          <w:rFonts w:ascii="Arial" w:hAnsi="Arial" w:cs="Arial"/>
          <w:b/>
          <w:sz w:val="24"/>
          <w:szCs w:val="24"/>
        </w:rPr>
        <w:t xml:space="preserve">Assume the </w:t>
      </w:r>
      <w:r w:rsidR="00061EC5">
        <w:rPr>
          <w:rFonts w:ascii="Arial" w:hAnsi="Arial" w:cs="Arial"/>
          <w:b/>
          <w:sz w:val="24"/>
          <w:szCs w:val="24"/>
        </w:rPr>
        <w:t xml:space="preserve">entire </w:t>
      </w:r>
      <w:r w:rsidRPr="00585AC1">
        <w:rPr>
          <w:rFonts w:ascii="Arial" w:hAnsi="Arial" w:cs="Arial"/>
          <w:b/>
          <w:sz w:val="24"/>
          <w:szCs w:val="24"/>
        </w:rPr>
        <w:t>worksheet for the year ending December 31, 2015 has been correctly prepared.</w:t>
      </w:r>
    </w:p>
    <w:p w:rsidR="00585AC1" w:rsidRPr="00585AC1" w:rsidRDefault="00585AC1" w:rsidP="00585AC1">
      <w:pPr>
        <w:spacing w:after="0" w:line="240" w:lineRule="auto"/>
        <w:jc w:val="both"/>
        <w:rPr>
          <w:rFonts w:ascii="Arial" w:hAnsi="Arial" w:cs="Arial"/>
          <w:b/>
          <w:sz w:val="24"/>
          <w:szCs w:val="24"/>
        </w:rPr>
      </w:pPr>
    </w:p>
    <w:p w:rsidR="00585AC1" w:rsidRPr="00585AC1" w:rsidRDefault="00585AC1" w:rsidP="00585AC1">
      <w:pPr>
        <w:spacing w:after="0" w:line="240" w:lineRule="auto"/>
        <w:jc w:val="both"/>
        <w:rPr>
          <w:rFonts w:ascii="Arial" w:hAnsi="Arial" w:cs="Arial"/>
          <w:sz w:val="24"/>
          <w:szCs w:val="24"/>
        </w:rPr>
      </w:pPr>
      <w:r w:rsidRPr="00585AC1">
        <w:rPr>
          <w:rFonts w:ascii="Arial" w:hAnsi="Arial" w:cs="Arial"/>
          <w:sz w:val="24"/>
          <w:szCs w:val="24"/>
        </w:rPr>
        <w:t>In the adjusted trial balance, what is the balance of:</w:t>
      </w:r>
    </w:p>
    <w:p w:rsidR="00585AC1" w:rsidRPr="00585AC1" w:rsidRDefault="00585AC1" w:rsidP="00585AC1">
      <w:pPr>
        <w:spacing w:after="0" w:line="240" w:lineRule="auto"/>
        <w:jc w:val="both"/>
        <w:rPr>
          <w:rFonts w:ascii="Arial" w:hAnsi="Arial" w:cs="Arial"/>
          <w:sz w:val="24"/>
          <w:szCs w:val="24"/>
        </w:rPr>
      </w:pPr>
    </w:p>
    <w:p w:rsidR="00585AC1" w:rsidRPr="00585AC1" w:rsidRDefault="00412810" w:rsidP="00412810">
      <w:pPr>
        <w:spacing w:after="0" w:line="240" w:lineRule="auto"/>
        <w:ind w:hanging="90"/>
        <w:jc w:val="both"/>
        <w:rPr>
          <w:rFonts w:ascii="Arial" w:hAnsi="Arial" w:cs="Arial"/>
          <w:sz w:val="24"/>
          <w:szCs w:val="24"/>
        </w:rPr>
      </w:pPr>
      <w:r>
        <w:rPr>
          <w:rFonts w:ascii="Arial" w:hAnsi="Arial" w:cs="Arial"/>
          <w:sz w:val="24"/>
          <w:szCs w:val="24"/>
        </w:rPr>
        <w:t>*</w:t>
      </w:r>
      <w:r w:rsidR="00585AC1">
        <w:rPr>
          <w:rFonts w:ascii="Arial" w:hAnsi="Arial" w:cs="Arial"/>
          <w:sz w:val="24"/>
          <w:szCs w:val="24"/>
        </w:rPr>
        <w:t>43</w:t>
      </w:r>
      <w:r w:rsidR="00585AC1" w:rsidRPr="00585AC1">
        <w:rPr>
          <w:rFonts w:ascii="Arial" w:hAnsi="Arial" w:cs="Arial"/>
          <w:sz w:val="24"/>
          <w:szCs w:val="24"/>
        </w:rPr>
        <w:t>. Prepaid Insurance</w:t>
      </w:r>
    </w:p>
    <w:p w:rsidR="00585AC1" w:rsidRPr="00585AC1" w:rsidRDefault="00412810" w:rsidP="00412810">
      <w:pPr>
        <w:spacing w:after="0" w:line="240" w:lineRule="auto"/>
        <w:ind w:hanging="90"/>
        <w:jc w:val="both"/>
        <w:rPr>
          <w:rFonts w:ascii="Arial" w:hAnsi="Arial" w:cs="Arial"/>
          <w:sz w:val="24"/>
          <w:szCs w:val="24"/>
        </w:rPr>
      </w:pPr>
      <w:r>
        <w:rPr>
          <w:rFonts w:ascii="Arial" w:hAnsi="Arial" w:cs="Arial"/>
          <w:sz w:val="24"/>
          <w:szCs w:val="24"/>
        </w:rPr>
        <w:t>*</w:t>
      </w:r>
      <w:r w:rsidR="00585AC1">
        <w:rPr>
          <w:rFonts w:ascii="Arial" w:hAnsi="Arial" w:cs="Arial"/>
          <w:sz w:val="24"/>
          <w:szCs w:val="24"/>
        </w:rPr>
        <w:t>44</w:t>
      </w:r>
      <w:r w:rsidR="00585AC1" w:rsidRPr="00585AC1">
        <w:rPr>
          <w:rFonts w:ascii="Arial" w:hAnsi="Arial" w:cs="Arial"/>
          <w:sz w:val="24"/>
          <w:szCs w:val="24"/>
        </w:rPr>
        <w:t>. Rafting Supplies</w:t>
      </w:r>
    </w:p>
    <w:p w:rsidR="00585AC1" w:rsidRPr="00585AC1" w:rsidRDefault="00585AC1" w:rsidP="00585AC1">
      <w:pPr>
        <w:spacing w:after="0" w:line="240" w:lineRule="auto"/>
        <w:jc w:val="both"/>
        <w:rPr>
          <w:rFonts w:ascii="Arial" w:hAnsi="Arial" w:cs="Arial"/>
          <w:sz w:val="24"/>
          <w:szCs w:val="24"/>
        </w:rPr>
      </w:pPr>
      <w:r>
        <w:rPr>
          <w:rFonts w:ascii="Arial" w:hAnsi="Arial" w:cs="Arial"/>
          <w:sz w:val="24"/>
          <w:szCs w:val="24"/>
        </w:rPr>
        <w:t>45</w:t>
      </w:r>
      <w:r w:rsidRPr="00585AC1">
        <w:rPr>
          <w:rFonts w:ascii="Arial" w:hAnsi="Arial" w:cs="Arial"/>
          <w:sz w:val="24"/>
          <w:szCs w:val="24"/>
        </w:rPr>
        <w:t>. Insurance Expense</w:t>
      </w:r>
    </w:p>
    <w:p w:rsidR="00585AC1" w:rsidRDefault="00585AC1" w:rsidP="00585AC1">
      <w:pPr>
        <w:spacing w:after="0" w:line="240" w:lineRule="auto"/>
        <w:jc w:val="both"/>
        <w:rPr>
          <w:rFonts w:ascii="Arial" w:hAnsi="Arial" w:cs="Arial"/>
          <w:sz w:val="24"/>
          <w:szCs w:val="24"/>
        </w:rPr>
      </w:pPr>
    </w:p>
    <w:p w:rsidR="00061EC5" w:rsidRPr="00585AC1" w:rsidRDefault="00061EC5" w:rsidP="00585AC1">
      <w:pPr>
        <w:spacing w:after="0" w:line="240" w:lineRule="auto"/>
        <w:jc w:val="both"/>
        <w:rPr>
          <w:rFonts w:ascii="Arial" w:hAnsi="Arial" w:cs="Arial"/>
          <w:sz w:val="24"/>
          <w:szCs w:val="24"/>
        </w:rPr>
      </w:pPr>
    </w:p>
    <w:p w:rsidR="00585AC1" w:rsidRDefault="00585AC1" w:rsidP="00585AC1">
      <w:pPr>
        <w:spacing w:after="0" w:line="240" w:lineRule="auto"/>
        <w:jc w:val="both"/>
        <w:rPr>
          <w:rFonts w:ascii="Arial" w:hAnsi="Arial" w:cs="Arial"/>
          <w:b/>
          <w:sz w:val="24"/>
          <w:szCs w:val="24"/>
        </w:rPr>
      </w:pPr>
      <w:r w:rsidRPr="00585AC1">
        <w:rPr>
          <w:rFonts w:ascii="Arial" w:hAnsi="Arial" w:cs="Arial"/>
          <w:b/>
          <w:sz w:val="24"/>
          <w:szCs w:val="24"/>
        </w:rPr>
        <w:t xml:space="preserve">Assume the financial statements for the year 2015 have been prepared. </w:t>
      </w:r>
    </w:p>
    <w:p w:rsidR="00061EC5" w:rsidRPr="00585AC1" w:rsidRDefault="00061EC5" w:rsidP="00585AC1">
      <w:pPr>
        <w:spacing w:after="0" w:line="240" w:lineRule="auto"/>
        <w:jc w:val="both"/>
        <w:rPr>
          <w:rFonts w:ascii="Arial" w:hAnsi="Arial" w:cs="Arial"/>
          <w:b/>
          <w:sz w:val="24"/>
          <w:szCs w:val="24"/>
        </w:rPr>
      </w:pPr>
    </w:p>
    <w:p w:rsidR="00585AC1" w:rsidRPr="00585AC1" w:rsidRDefault="00585AC1" w:rsidP="00585AC1">
      <w:pPr>
        <w:spacing w:after="0" w:line="240" w:lineRule="auto"/>
        <w:jc w:val="both"/>
        <w:rPr>
          <w:rFonts w:ascii="Arial" w:hAnsi="Arial" w:cs="Arial"/>
          <w:sz w:val="24"/>
          <w:szCs w:val="24"/>
        </w:rPr>
      </w:pPr>
      <w:r w:rsidRPr="00585AC1">
        <w:rPr>
          <w:rFonts w:ascii="Arial" w:hAnsi="Arial" w:cs="Arial"/>
          <w:sz w:val="24"/>
          <w:szCs w:val="24"/>
        </w:rPr>
        <w:t>On the Income Statement, what is the correct amount of:</w:t>
      </w:r>
    </w:p>
    <w:p w:rsidR="00585AC1" w:rsidRPr="00585AC1" w:rsidRDefault="00585AC1" w:rsidP="00585AC1">
      <w:pPr>
        <w:spacing w:after="0" w:line="240" w:lineRule="auto"/>
        <w:jc w:val="both"/>
        <w:rPr>
          <w:rFonts w:ascii="Arial" w:hAnsi="Arial" w:cs="Arial"/>
          <w:sz w:val="24"/>
          <w:szCs w:val="24"/>
        </w:rPr>
      </w:pPr>
    </w:p>
    <w:p w:rsidR="00585AC1" w:rsidRPr="00585AC1" w:rsidRDefault="00585AC1" w:rsidP="00585AC1">
      <w:pPr>
        <w:spacing w:after="0" w:line="240" w:lineRule="auto"/>
        <w:jc w:val="both"/>
        <w:rPr>
          <w:rFonts w:ascii="Arial" w:hAnsi="Arial" w:cs="Arial"/>
          <w:sz w:val="24"/>
          <w:szCs w:val="24"/>
        </w:rPr>
      </w:pPr>
      <w:r>
        <w:rPr>
          <w:rFonts w:ascii="Arial" w:hAnsi="Arial" w:cs="Arial"/>
          <w:sz w:val="24"/>
          <w:szCs w:val="24"/>
        </w:rPr>
        <w:t>46</w:t>
      </w:r>
      <w:r w:rsidRPr="00585AC1">
        <w:rPr>
          <w:rFonts w:ascii="Arial" w:hAnsi="Arial" w:cs="Arial"/>
          <w:sz w:val="24"/>
          <w:szCs w:val="24"/>
        </w:rPr>
        <w:t>. Total Expenses</w:t>
      </w:r>
    </w:p>
    <w:p w:rsidR="00585AC1" w:rsidRPr="00585AC1" w:rsidRDefault="00412810" w:rsidP="00412810">
      <w:pPr>
        <w:spacing w:after="0" w:line="240" w:lineRule="auto"/>
        <w:ind w:hanging="90"/>
        <w:jc w:val="both"/>
        <w:rPr>
          <w:rFonts w:ascii="Arial" w:hAnsi="Arial" w:cs="Arial"/>
          <w:sz w:val="24"/>
          <w:szCs w:val="24"/>
        </w:rPr>
      </w:pPr>
      <w:r>
        <w:rPr>
          <w:rFonts w:ascii="Arial" w:hAnsi="Arial" w:cs="Arial"/>
          <w:sz w:val="24"/>
          <w:szCs w:val="24"/>
        </w:rPr>
        <w:t>*</w:t>
      </w:r>
      <w:r w:rsidR="00585AC1">
        <w:rPr>
          <w:rFonts w:ascii="Arial" w:hAnsi="Arial" w:cs="Arial"/>
          <w:sz w:val="24"/>
          <w:szCs w:val="24"/>
        </w:rPr>
        <w:t>47</w:t>
      </w:r>
      <w:r w:rsidR="00585AC1" w:rsidRPr="00585AC1">
        <w:rPr>
          <w:rFonts w:ascii="Arial" w:hAnsi="Arial" w:cs="Arial"/>
          <w:sz w:val="24"/>
          <w:szCs w:val="24"/>
        </w:rPr>
        <w:t>. Net Income</w:t>
      </w:r>
    </w:p>
    <w:p w:rsidR="00585AC1" w:rsidRPr="00585AC1" w:rsidRDefault="00585AC1" w:rsidP="00585AC1">
      <w:pPr>
        <w:spacing w:after="0" w:line="240" w:lineRule="auto"/>
        <w:jc w:val="both"/>
        <w:rPr>
          <w:rFonts w:ascii="Arial" w:hAnsi="Arial" w:cs="Arial"/>
          <w:sz w:val="24"/>
          <w:szCs w:val="24"/>
        </w:rPr>
      </w:pPr>
    </w:p>
    <w:p w:rsidR="00585AC1" w:rsidRPr="00585AC1" w:rsidRDefault="00585AC1" w:rsidP="00585AC1">
      <w:pPr>
        <w:spacing w:after="0" w:line="240" w:lineRule="auto"/>
        <w:jc w:val="both"/>
        <w:rPr>
          <w:rFonts w:ascii="Arial" w:hAnsi="Arial" w:cs="Arial"/>
          <w:sz w:val="24"/>
          <w:szCs w:val="24"/>
        </w:rPr>
      </w:pPr>
      <w:r w:rsidRPr="00585AC1">
        <w:rPr>
          <w:rFonts w:ascii="Arial" w:hAnsi="Arial" w:cs="Arial"/>
          <w:sz w:val="24"/>
          <w:szCs w:val="24"/>
        </w:rPr>
        <w:t>On the Balance Sheet, what is the correct amount of:</w:t>
      </w:r>
    </w:p>
    <w:p w:rsidR="00585AC1" w:rsidRPr="00585AC1" w:rsidRDefault="00585AC1" w:rsidP="00585AC1">
      <w:pPr>
        <w:spacing w:after="0" w:line="240" w:lineRule="auto"/>
        <w:jc w:val="both"/>
        <w:rPr>
          <w:rFonts w:ascii="Arial" w:hAnsi="Arial" w:cs="Arial"/>
          <w:sz w:val="24"/>
          <w:szCs w:val="24"/>
        </w:rPr>
      </w:pPr>
    </w:p>
    <w:p w:rsidR="00585AC1" w:rsidRPr="00585AC1" w:rsidRDefault="00585AC1" w:rsidP="00585AC1">
      <w:pPr>
        <w:spacing w:after="0" w:line="240" w:lineRule="auto"/>
        <w:jc w:val="both"/>
        <w:rPr>
          <w:rFonts w:ascii="Arial" w:hAnsi="Arial" w:cs="Arial"/>
          <w:sz w:val="24"/>
          <w:szCs w:val="24"/>
        </w:rPr>
      </w:pPr>
      <w:r>
        <w:rPr>
          <w:rFonts w:ascii="Arial" w:hAnsi="Arial" w:cs="Arial"/>
          <w:sz w:val="24"/>
          <w:szCs w:val="24"/>
        </w:rPr>
        <w:t>48</w:t>
      </w:r>
      <w:r w:rsidRPr="00585AC1">
        <w:rPr>
          <w:rFonts w:ascii="Arial" w:hAnsi="Arial" w:cs="Arial"/>
          <w:sz w:val="24"/>
          <w:szCs w:val="24"/>
        </w:rPr>
        <w:t>. Total assets</w:t>
      </w:r>
    </w:p>
    <w:p w:rsidR="00585AC1" w:rsidRPr="00585AC1" w:rsidRDefault="00412810" w:rsidP="00412810">
      <w:pPr>
        <w:spacing w:after="0" w:line="240" w:lineRule="auto"/>
        <w:ind w:hanging="90"/>
        <w:jc w:val="both"/>
        <w:rPr>
          <w:rFonts w:ascii="Arial" w:hAnsi="Arial" w:cs="Arial"/>
          <w:sz w:val="24"/>
          <w:szCs w:val="24"/>
        </w:rPr>
      </w:pPr>
      <w:r>
        <w:rPr>
          <w:rFonts w:ascii="Arial" w:hAnsi="Arial" w:cs="Arial"/>
          <w:sz w:val="24"/>
          <w:szCs w:val="24"/>
        </w:rPr>
        <w:t>*</w:t>
      </w:r>
      <w:r w:rsidR="00585AC1">
        <w:rPr>
          <w:rFonts w:ascii="Arial" w:hAnsi="Arial" w:cs="Arial"/>
          <w:sz w:val="24"/>
          <w:szCs w:val="24"/>
        </w:rPr>
        <w:t>49</w:t>
      </w:r>
      <w:r w:rsidR="00585AC1" w:rsidRPr="00585AC1">
        <w:rPr>
          <w:rFonts w:ascii="Arial" w:hAnsi="Arial" w:cs="Arial"/>
          <w:sz w:val="24"/>
          <w:szCs w:val="24"/>
        </w:rPr>
        <w:t>. Total ending capital</w:t>
      </w:r>
    </w:p>
    <w:p w:rsidR="00061EC5" w:rsidRDefault="00061EC5">
      <w:pPr>
        <w:rPr>
          <w:rFonts w:ascii="Arial" w:hAnsi="Arial" w:cs="Arial"/>
          <w:b/>
          <w:sz w:val="24"/>
          <w:szCs w:val="24"/>
        </w:rPr>
      </w:pPr>
      <w:r>
        <w:rPr>
          <w:rFonts w:ascii="Arial" w:hAnsi="Arial" w:cs="Arial"/>
          <w:b/>
          <w:sz w:val="24"/>
          <w:szCs w:val="24"/>
        </w:rPr>
        <w:br w:type="page"/>
      </w:r>
    </w:p>
    <w:p w:rsidR="00061EC5" w:rsidRPr="009B6946" w:rsidRDefault="00061EC5" w:rsidP="004208B0">
      <w:pPr>
        <w:pStyle w:val="NoSpacing"/>
        <w:rPr>
          <w:rFonts w:ascii="Arial" w:hAnsi="Arial" w:cs="Arial"/>
          <w:b/>
          <w:sz w:val="24"/>
          <w:szCs w:val="24"/>
          <w:u w:val="single"/>
        </w:rPr>
      </w:pPr>
      <w:r w:rsidRPr="009B6946">
        <w:rPr>
          <w:rFonts w:ascii="Arial" w:hAnsi="Arial" w:cs="Arial"/>
          <w:b/>
          <w:sz w:val="24"/>
          <w:szCs w:val="24"/>
          <w:u w:val="single"/>
        </w:rPr>
        <w:lastRenderedPageBreak/>
        <w:t>Group 6</w:t>
      </w:r>
    </w:p>
    <w:p w:rsidR="009B6946" w:rsidRPr="009B6946" w:rsidRDefault="009B6946" w:rsidP="009B6946">
      <w:pPr>
        <w:spacing w:after="0" w:line="240" w:lineRule="auto"/>
        <w:jc w:val="both"/>
        <w:rPr>
          <w:rFonts w:ascii="Arial" w:eastAsia="Times New Roman" w:hAnsi="Arial" w:cs="Times New Roman"/>
          <w:b/>
          <w:sz w:val="24"/>
          <w:szCs w:val="24"/>
        </w:rPr>
      </w:pPr>
      <w:r w:rsidRPr="009B6946">
        <w:rPr>
          <w:rFonts w:ascii="Arial" w:eastAsia="Times New Roman" w:hAnsi="Arial" w:cs="Times New Roman"/>
          <w:b/>
          <w:sz w:val="24"/>
          <w:szCs w:val="24"/>
        </w:rPr>
        <w:t xml:space="preserve">Table </w:t>
      </w:r>
      <w:r>
        <w:rPr>
          <w:rFonts w:ascii="Arial" w:eastAsia="Times New Roman" w:hAnsi="Arial" w:cs="Times New Roman"/>
          <w:b/>
          <w:sz w:val="24"/>
          <w:szCs w:val="24"/>
        </w:rPr>
        <w:t>2</w:t>
      </w:r>
      <w:r w:rsidRPr="009B6946">
        <w:rPr>
          <w:rFonts w:ascii="Arial" w:eastAsia="Times New Roman" w:hAnsi="Arial" w:cs="Times New Roman"/>
          <w:b/>
          <w:sz w:val="24"/>
          <w:szCs w:val="24"/>
        </w:rPr>
        <w:t xml:space="preserve"> on page </w:t>
      </w:r>
      <w:r w:rsidR="00EE5964">
        <w:rPr>
          <w:rFonts w:ascii="Arial" w:eastAsia="Times New Roman" w:hAnsi="Arial" w:cs="Times New Roman"/>
          <w:b/>
          <w:sz w:val="24"/>
          <w:szCs w:val="24"/>
        </w:rPr>
        <w:t>11</w:t>
      </w:r>
      <w:r w:rsidRPr="009B6946">
        <w:rPr>
          <w:rFonts w:ascii="Arial" w:eastAsia="Times New Roman" w:hAnsi="Arial" w:cs="Times New Roman"/>
          <w:b/>
          <w:sz w:val="24"/>
          <w:szCs w:val="24"/>
        </w:rPr>
        <w:t xml:space="preserve"> </w:t>
      </w:r>
      <w:r w:rsidR="00370538">
        <w:rPr>
          <w:rFonts w:ascii="Arial" w:eastAsia="Times New Roman" w:hAnsi="Arial" w:cs="Times New Roman"/>
          <w:b/>
          <w:sz w:val="24"/>
          <w:szCs w:val="24"/>
        </w:rPr>
        <w:t>includes</w:t>
      </w:r>
      <w:r w:rsidRPr="009B6946">
        <w:rPr>
          <w:rFonts w:ascii="Arial" w:eastAsia="Times New Roman" w:hAnsi="Arial" w:cs="Times New Roman"/>
          <w:b/>
          <w:sz w:val="24"/>
          <w:szCs w:val="24"/>
        </w:rPr>
        <w:t xml:space="preserve"> the Employee Earnings Record of Dale Simmons who works for Lucky Company.  All the information presented is correct.  The missing information can be determined from the data given.  </w:t>
      </w:r>
      <w:proofErr w:type="gramStart"/>
      <w:r w:rsidRPr="009B6946">
        <w:rPr>
          <w:rFonts w:ascii="Arial" w:eastAsia="Times New Roman" w:hAnsi="Arial" w:cs="Times New Roman"/>
          <w:b/>
          <w:sz w:val="24"/>
          <w:szCs w:val="24"/>
        </w:rPr>
        <w:t>Round each calculation to the nearest cent.</w:t>
      </w:r>
      <w:proofErr w:type="gramEnd"/>
    </w:p>
    <w:p w:rsidR="009B6946" w:rsidRPr="009B6946" w:rsidRDefault="009B6946" w:rsidP="009B6946">
      <w:pPr>
        <w:spacing w:after="0" w:line="240" w:lineRule="auto"/>
        <w:jc w:val="both"/>
        <w:rPr>
          <w:rFonts w:ascii="Arial" w:eastAsia="Times New Roman" w:hAnsi="Arial" w:cs="Times New Roman"/>
          <w:b/>
          <w:sz w:val="24"/>
          <w:szCs w:val="24"/>
        </w:rPr>
      </w:pPr>
    </w:p>
    <w:p w:rsidR="009B6946" w:rsidRPr="009B6946" w:rsidRDefault="009B6946" w:rsidP="009B6946">
      <w:pPr>
        <w:spacing w:after="0" w:line="240" w:lineRule="auto"/>
        <w:jc w:val="both"/>
        <w:rPr>
          <w:rFonts w:ascii="Arial" w:eastAsia="Times New Roman" w:hAnsi="Arial" w:cs="Times New Roman"/>
          <w:b/>
          <w:sz w:val="24"/>
          <w:szCs w:val="24"/>
        </w:rPr>
      </w:pPr>
      <w:r w:rsidRPr="009B6946">
        <w:rPr>
          <w:rFonts w:ascii="Arial" w:eastAsia="Times New Roman" w:hAnsi="Arial" w:cs="Times New Roman"/>
          <w:b/>
          <w:sz w:val="24"/>
          <w:szCs w:val="24"/>
        </w:rPr>
        <w:t>The employer’s payroll policies and other information are also shown in the Table.  Adjusting and closing entries are prepared annually as of the end of the fiscal year, which is December 31.</w:t>
      </w:r>
    </w:p>
    <w:p w:rsidR="009B6946" w:rsidRPr="009B6946" w:rsidRDefault="009B6946" w:rsidP="009B6946">
      <w:pPr>
        <w:spacing w:after="0" w:line="240" w:lineRule="auto"/>
        <w:jc w:val="both"/>
        <w:rPr>
          <w:rFonts w:ascii="Arial" w:eastAsia="Times New Roman" w:hAnsi="Arial" w:cs="Times New Roman"/>
          <w:b/>
          <w:sz w:val="24"/>
          <w:szCs w:val="24"/>
        </w:rPr>
      </w:pPr>
    </w:p>
    <w:p w:rsidR="009B6946" w:rsidRPr="009B6946" w:rsidRDefault="009B6946" w:rsidP="009B6946">
      <w:pPr>
        <w:spacing w:after="0" w:line="240" w:lineRule="auto"/>
        <w:jc w:val="both"/>
        <w:rPr>
          <w:rFonts w:ascii="Arial" w:eastAsia="Times New Roman" w:hAnsi="Arial" w:cs="Times New Roman"/>
          <w:b/>
          <w:sz w:val="24"/>
          <w:szCs w:val="24"/>
        </w:rPr>
      </w:pPr>
      <w:r w:rsidRPr="009B6946">
        <w:rPr>
          <w:rFonts w:ascii="Arial" w:eastAsia="Times New Roman" w:hAnsi="Arial" w:cs="Times New Roman"/>
          <w:b/>
          <w:sz w:val="24"/>
          <w:szCs w:val="24"/>
        </w:rPr>
        <w:t xml:space="preserve">For questions </w:t>
      </w:r>
      <w:r>
        <w:rPr>
          <w:rFonts w:ascii="Arial" w:eastAsia="Times New Roman" w:hAnsi="Arial" w:cs="Times New Roman"/>
          <w:b/>
          <w:sz w:val="24"/>
          <w:szCs w:val="24"/>
        </w:rPr>
        <w:t>50</w:t>
      </w:r>
      <w:r w:rsidRPr="009B6946">
        <w:rPr>
          <w:rFonts w:ascii="Arial" w:eastAsia="Times New Roman" w:hAnsi="Arial" w:cs="Times New Roman"/>
          <w:b/>
          <w:sz w:val="24"/>
          <w:szCs w:val="24"/>
        </w:rPr>
        <w:t xml:space="preserve"> through </w:t>
      </w:r>
      <w:r>
        <w:rPr>
          <w:rFonts w:ascii="Arial" w:eastAsia="Times New Roman" w:hAnsi="Arial" w:cs="Times New Roman"/>
          <w:b/>
          <w:sz w:val="24"/>
          <w:szCs w:val="24"/>
        </w:rPr>
        <w:t>67</w:t>
      </w:r>
      <w:r w:rsidRPr="009B6946">
        <w:rPr>
          <w:rFonts w:ascii="Arial" w:eastAsia="Times New Roman" w:hAnsi="Arial" w:cs="Times New Roman"/>
          <w:b/>
          <w:sz w:val="24"/>
          <w:szCs w:val="24"/>
        </w:rPr>
        <w:t xml:space="preserve">, write the identifying letter of the </w:t>
      </w:r>
      <w:r w:rsidRPr="009B6946">
        <w:rPr>
          <w:rFonts w:ascii="Arial" w:eastAsia="Times New Roman" w:hAnsi="Arial" w:cs="Times New Roman"/>
          <w:b/>
          <w:sz w:val="24"/>
          <w:szCs w:val="24"/>
          <w:u w:val="single"/>
        </w:rPr>
        <w:t>best</w:t>
      </w:r>
      <w:r w:rsidRPr="009B6946">
        <w:rPr>
          <w:rFonts w:ascii="Arial" w:eastAsia="Times New Roman" w:hAnsi="Arial" w:cs="Times New Roman"/>
          <w:b/>
          <w:sz w:val="24"/>
          <w:szCs w:val="24"/>
        </w:rPr>
        <w:t xml:space="preserve"> response on your answer sheet.</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50</w:t>
      </w:r>
      <w:r w:rsidRPr="009B6946">
        <w:rPr>
          <w:rFonts w:ascii="Arial" w:eastAsia="Times New Roman" w:hAnsi="Arial" w:cs="Times New Roman"/>
          <w:sz w:val="24"/>
          <w:szCs w:val="24"/>
        </w:rPr>
        <w:t>. Dale’s regular rate of pay per hour is</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$10</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B. $12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C. $14</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D. $15</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E. $20</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51</w:t>
      </w:r>
      <w:r w:rsidRPr="009B6946">
        <w:rPr>
          <w:rFonts w:ascii="Arial" w:eastAsia="Times New Roman" w:hAnsi="Arial" w:cs="Times New Roman"/>
          <w:sz w:val="24"/>
          <w:szCs w:val="24"/>
        </w:rPr>
        <w:t>. Dale’s overtime rate of pay per hour is</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w:t>
      </w:r>
      <w:r w:rsidRPr="009B6946">
        <w:rPr>
          <w:rFonts w:ascii="Arial" w:eastAsia="Times New Roman" w:hAnsi="Arial" w:cs="Times New Roman"/>
          <w:sz w:val="24"/>
          <w:szCs w:val="24"/>
        </w:rPr>
        <w:tab/>
        <w:t xml:space="preserve">10   </w:t>
      </w:r>
      <w:r w:rsidRPr="009B6946">
        <w:rPr>
          <w:rFonts w:ascii="Arial" w:eastAsia="Times New Roman" w:hAnsi="Arial" w:cs="Times New Roman"/>
          <w:sz w:val="24"/>
          <w:szCs w:val="24"/>
        </w:rPr>
        <w:tab/>
        <w:t>B. $12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C. $14</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D. $15</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E. $20</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5</w:t>
      </w:r>
      <w:r>
        <w:rPr>
          <w:rFonts w:ascii="Arial" w:eastAsia="Times New Roman" w:hAnsi="Arial" w:cs="Times New Roman"/>
          <w:sz w:val="24"/>
          <w:szCs w:val="24"/>
        </w:rPr>
        <w:t>2</w:t>
      </w:r>
      <w:r w:rsidRPr="009B6946">
        <w:rPr>
          <w:rFonts w:ascii="Arial" w:eastAsia="Times New Roman" w:hAnsi="Arial" w:cs="Times New Roman"/>
          <w:sz w:val="24"/>
          <w:szCs w:val="24"/>
        </w:rPr>
        <w:t>. How many overtime hours did Dale work in the first quarter of the year?</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11</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B. 35</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C. 53</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D. 62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E. 120      F. 382</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9B6946">
        <w:rPr>
          <w:rFonts w:ascii="Arial" w:eastAsia="Times New Roman" w:hAnsi="Arial" w:cs="Times New Roman"/>
          <w:sz w:val="24"/>
          <w:szCs w:val="24"/>
        </w:rPr>
        <w:t>. How many overtime hours did Dale work in the month of May?</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12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B. 20</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C. 32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D. 156</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E. 160</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F. 188</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54</w:t>
      </w:r>
      <w:r w:rsidRPr="009B6946">
        <w:rPr>
          <w:rFonts w:ascii="Arial" w:eastAsia="Times New Roman" w:hAnsi="Arial" w:cs="Times New Roman"/>
          <w:sz w:val="24"/>
          <w:szCs w:val="24"/>
        </w:rPr>
        <w:t>. What are Dale’s gross earnings for the week ending April 1?</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$10.93      B. $50.27      C. $121.61      D. $400      E. $520      F. $6,245</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55</w:t>
      </w:r>
      <w:r w:rsidRPr="009B6946">
        <w:rPr>
          <w:rFonts w:ascii="Arial" w:eastAsia="Times New Roman" w:hAnsi="Arial" w:cs="Times New Roman"/>
          <w:sz w:val="24"/>
          <w:szCs w:val="24"/>
        </w:rPr>
        <w:t>. What are Dale’s gross earnings for the week ending April 8?</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$2</w:t>
      </w:r>
      <w:r w:rsidRPr="009B6946">
        <w:rPr>
          <w:rFonts w:ascii="Arial" w:eastAsia="Times New Roman" w:hAnsi="Arial" w:cs="Times New Roman"/>
          <w:b/>
          <w:sz w:val="24"/>
          <w:szCs w:val="24"/>
        </w:rPr>
        <w:t>.</w:t>
      </w:r>
      <w:r w:rsidRPr="009B6946">
        <w:rPr>
          <w:rFonts w:ascii="Arial" w:eastAsia="Times New Roman" w:hAnsi="Arial" w:cs="Times New Roman"/>
          <w:sz w:val="24"/>
          <w:szCs w:val="24"/>
        </w:rPr>
        <w:t>46      B. $6</w:t>
      </w:r>
      <w:r w:rsidRPr="009B6946">
        <w:rPr>
          <w:rFonts w:ascii="Arial" w:eastAsia="Times New Roman" w:hAnsi="Arial" w:cs="Times New Roman"/>
          <w:b/>
          <w:sz w:val="24"/>
          <w:szCs w:val="24"/>
        </w:rPr>
        <w:t>.</w:t>
      </w:r>
      <w:r w:rsidRPr="009B6946">
        <w:rPr>
          <w:rFonts w:ascii="Arial" w:eastAsia="Times New Roman" w:hAnsi="Arial" w:cs="Times New Roman"/>
          <w:sz w:val="24"/>
          <w:szCs w:val="24"/>
        </w:rPr>
        <w:t>40      C. $64</w:t>
      </w:r>
      <w:r w:rsidRPr="009B6946">
        <w:rPr>
          <w:rFonts w:ascii="Arial" w:eastAsia="Times New Roman" w:hAnsi="Arial" w:cs="Times New Roman"/>
          <w:b/>
          <w:sz w:val="24"/>
          <w:szCs w:val="24"/>
        </w:rPr>
        <w:t>.</w:t>
      </w:r>
      <w:r w:rsidRPr="009B6946">
        <w:rPr>
          <w:rFonts w:ascii="Arial" w:eastAsia="Times New Roman" w:hAnsi="Arial" w:cs="Times New Roman"/>
          <w:sz w:val="24"/>
          <w:szCs w:val="24"/>
        </w:rPr>
        <w:t>00      D. $640      E. $2,736</w:t>
      </w:r>
      <w:r w:rsidRPr="009B6946">
        <w:rPr>
          <w:rFonts w:ascii="Arial" w:eastAsia="Times New Roman" w:hAnsi="Arial" w:cs="Times New Roman"/>
          <w:b/>
          <w:sz w:val="24"/>
          <w:szCs w:val="24"/>
        </w:rPr>
        <w:t>.</w:t>
      </w:r>
      <w:r w:rsidRPr="009B6946">
        <w:rPr>
          <w:rFonts w:ascii="Arial" w:eastAsia="Times New Roman" w:hAnsi="Arial" w:cs="Times New Roman"/>
          <w:sz w:val="24"/>
          <w:szCs w:val="24"/>
        </w:rPr>
        <w:t>55      F. $6,885</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sidRPr="009B6946">
        <w:rPr>
          <w:rFonts w:ascii="Arial" w:eastAsia="Times New Roman" w:hAnsi="Arial" w:cs="Times New Roman"/>
          <w:sz w:val="24"/>
          <w:szCs w:val="24"/>
        </w:rPr>
        <w:t xml:space="preserve">. What is the amount of net pay for the week ending May 20? </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$278.46      B. $309.40      C. $332.46      D. $360      E. $400      F. $441.54</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57</w:t>
      </w:r>
      <w:r w:rsidRPr="009B6946">
        <w:rPr>
          <w:rFonts w:ascii="Arial" w:eastAsia="Times New Roman" w:hAnsi="Arial" w:cs="Times New Roman"/>
          <w:sz w:val="24"/>
          <w:szCs w:val="24"/>
        </w:rPr>
        <w:t>. How many overtime hours did Dale work the week ending May 13?</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zero</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B. 12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C. 20</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D. 32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E. 40</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w:t>
      </w:r>
      <w:r>
        <w:rPr>
          <w:rFonts w:ascii="Arial" w:eastAsia="Times New Roman" w:hAnsi="Arial" w:cs="Times New Roman"/>
          <w:sz w:val="24"/>
          <w:szCs w:val="24"/>
        </w:rPr>
        <w:t>58</w:t>
      </w:r>
      <w:r w:rsidRPr="009B6946">
        <w:rPr>
          <w:rFonts w:ascii="Arial" w:eastAsia="Times New Roman" w:hAnsi="Arial" w:cs="Times New Roman"/>
          <w:sz w:val="24"/>
          <w:szCs w:val="24"/>
        </w:rPr>
        <w:t xml:space="preserve">. What total amount of Medicare tax has been withheld year-to-date as of the last </w:t>
      </w:r>
      <w:proofErr w:type="gramStart"/>
      <w:r w:rsidRPr="009B6946">
        <w:rPr>
          <w:rFonts w:ascii="Arial" w:eastAsia="Times New Roman" w:hAnsi="Arial" w:cs="Times New Roman"/>
          <w:sz w:val="24"/>
          <w:szCs w:val="24"/>
        </w:rPr>
        <w:t>pay</w:t>
      </w:r>
      <w:proofErr w:type="gramEnd"/>
      <w:r w:rsidRPr="009B6946">
        <w:rPr>
          <w:rFonts w:ascii="Arial" w:eastAsia="Times New Roman" w:hAnsi="Arial" w:cs="Times New Roman"/>
          <w:sz w:val="24"/>
          <w:szCs w:val="24"/>
        </w:rPr>
        <w:t xml:space="preserve"> </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r>
      <w:proofErr w:type="gramStart"/>
      <w:r w:rsidRPr="009B6946">
        <w:rPr>
          <w:rFonts w:ascii="Arial" w:eastAsia="Times New Roman" w:hAnsi="Arial" w:cs="Times New Roman"/>
          <w:sz w:val="24"/>
          <w:szCs w:val="24"/>
        </w:rPr>
        <w:t>period</w:t>
      </w:r>
      <w:proofErr w:type="gramEnd"/>
      <w:r w:rsidRPr="009B6946">
        <w:rPr>
          <w:rFonts w:ascii="Arial" w:eastAsia="Times New Roman" w:hAnsi="Arial" w:cs="Times New Roman"/>
          <w:sz w:val="24"/>
          <w:szCs w:val="24"/>
        </w:rPr>
        <w:t xml:space="preserve"> in May?</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$83.01      B. $120.71      C. $150.29      D. $642.63      E. $792.92</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w:t>
      </w:r>
      <w:r>
        <w:rPr>
          <w:rFonts w:ascii="Arial" w:eastAsia="Times New Roman" w:hAnsi="Arial" w:cs="Times New Roman"/>
          <w:sz w:val="24"/>
          <w:szCs w:val="24"/>
        </w:rPr>
        <w:t>59</w:t>
      </w:r>
      <w:r w:rsidRPr="009B6946">
        <w:rPr>
          <w:rFonts w:ascii="Arial" w:eastAsia="Times New Roman" w:hAnsi="Arial" w:cs="Times New Roman"/>
          <w:sz w:val="24"/>
          <w:szCs w:val="24"/>
        </w:rPr>
        <w:t xml:space="preserve">. What total amount of Social Security tax has been withheld year-to-date as of the </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r>
      <w:proofErr w:type="gramStart"/>
      <w:r w:rsidRPr="009B6946">
        <w:rPr>
          <w:rFonts w:ascii="Arial" w:eastAsia="Times New Roman" w:hAnsi="Arial" w:cs="Times New Roman"/>
          <w:sz w:val="24"/>
          <w:szCs w:val="24"/>
        </w:rPr>
        <w:t>last</w:t>
      </w:r>
      <w:proofErr w:type="gramEnd"/>
      <w:r w:rsidRPr="009B6946">
        <w:rPr>
          <w:rFonts w:ascii="Arial" w:eastAsia="Times New Roman" w:hAnsi="Arial" w:cs="Times New Roman"/>
          <w:sz w:val="24"/>
          <w:szCs w:val="24"/>
        </w:rPr>
        <w:t xml:space="preserve"> pay period in May?</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$161.20      B. $354.95      C. $516.15      D. $642.63      E. $792.92</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9B6946">
        <w:rPr>
          <w:rFonts w:ascii="Arial" w:eastAsia="Times New Roman" w:hAnsi="Arial" w:cs="Times New Roman"/>
          <w:sz w:val="24"/>
          <w:szCs w:val="24"/>
        </w:rPr>
        <w:t xml:space="preserve">. What is the amount of federal unemployment tax owed just for the week </w:t>
      </w:r>
      <w:proofErr w:type="gramStart"/>
      <w:r w:rsidRPr="009B6946">
        <w:rPr>
          <w:rFonts w:ascii="Arial" w:eastAsia="Times New Roman" w:hAnsi="Arial" w:cs="Times New Roman"/>
          <w:sz w:val="24"/>
          <w:szCs w:val="24"/>
        </w:rPr>
        <w:t>ending</w:t>
      </w:r>
      <w:proofErr w:type="gramEnd"/>
    </w:p>
    <w:p w:rsidR="009B6946" w:rsidRPr="009B6946" w:rsidRDefault="009B6946" w:rsidP="009B6946">
      <w:pPr>
        <w:spacing w:after="0" w:line="240" w:lineRule="auto"/>
        <w:rPr>
          <w:rFonts w:ascii="Arial" w:eastAsia="Times New Roman" w:hAnsi="Arial" w:cs="Times New Roman"/>
          <w:sz w:val="24"/>
          <w:szCs w:val="24"/>
          <w:lang w:val="de-DE"/>
        </w:rPr>
      </w:pPr>
      <w:r w:rsidRPr="009B6946">
        <w:rPr>
          <w:rFonts w:ascii="Arial" w:eastAsia="Times New Roman" w:hAnsi="Arial" w:cs="Times New Roman"/>
          <w:sz w:val="24"/>
          <w:szCs w:val="24"/>
        </w:rPr>
        <w:tab/>
        <w:t>April 8</w:t>
      </w:r>
      <w:r w:rsidRPr="009B6946">
        <w:rPr>
          <w:rFonts w:ascii="Arial" w:eastAsia="Times New Roman" w:hAnsi="Arial" w:cs="Times New Roman"/>
          <w:sz w:val="24"/>
          <w:szCs w:val="24"/>
          <w:lang w:val="de-DE"/>
        </w:rPr>
        <w:t>?</w:t>
      </w:r>
    </w:p>
    <w:p w:rsidR="009B6946" w:rsidRPr="009B6946" w:rsidRDefault="009B6946" w:rsidP="009B6946">
      <w:pPr>
        <w:spacing w:after="0" w:line="240" w:lineRule="auto"/>
        <w:rPr>
          <w:rFonts w:ascii="Arial" w:eastAsia="Times New Roman" w:hAnsi="Arial" w:cs="Times New Roman"/>
          <w:sz w:val="24"/>
          <w:szCs w:val="24"/>
          <w:lang w:val="de-DE"/>
        </w:rPr>
      </w:pPr>
      <w:r w:rsidRPr="009B6946">
        <w:rPr>
          <w:rFonts w:ascii="Arial" w:eastAsia="Times New Roman" w:hAnsi="Arial" w:cs="Times New Roman"/>
          <w:sz w:val="24"/>
          <w:szCs w:val="24"/>
          <w:lang w:val="de-DE"/>
        </w:rPr>
        <w:tab/>
        <w:t>A. $3.20      B. $4.16      C. $5.12      D. $9.28      E. $16.64      F. $55.08</w:t>
      </w:r>
    </w:p>
    <w:p w:rsidR="009B6946" w:rsidRPr="009B6946" w:rsidRDefault="009B6946" w:rsidP="009B6946">
      <w:pPr>
        <w:spacing w:after="0" w:line="240" w:lineRule="auto"/>
        <w:rPr>
          <w:rFonts w:ascii="Arial" w:eastAsia="Times New Roman" w:hAnsi="Arial" w:cs="Times New Roman"/>
          <w:sz w:val="24"/>
          <w:szCs w:val="24"/>
          <w:lang w:val="de-DE"/>
        </w:rPr>
      </w:pPr>
    </w:p>
    <w:p w:rsidR="009B6946" w:rsidRPr="009B6946" w:rsidRDefault="009B6946" w:rsidP="009B6946">
      <w:pPr>
        <w:spacing w:after="0" w:line="240" w:lineRule="auto"/>
        <w:rPr>
          <w:rFonts w:ascii="Arial" w:eastAsia="Times New Roman" w:hAnsi="Arial" w:cs="Times New Roman"/>
          <w:b/>
          <w:sz w:val="24"/>
          <w:szCs w:val="24"/>
          <w:u w:val="single"/>
        </w:rPr>
      </w:pPr>
      <w:r w:rsidRPr="009B6946">
        <w:rPr>
          <w:rFonts w:ascii="Arial" w:eastAsia="Times New Roman" w:hAnsi="Arial" w:cs="Times New Roman"/>
          <w:b/>
          <w:sz w:val="24"/>
          <w:szCs w:val="24"/>
          <w:u w:val="single"/>
        </w:rPr>
        <w:lastRenderedPageBreak/>
        <w:t xml:space="preserve">Group </w:t>
      </w:r>
      <w:r>
        <w:rPr>
          <w:rFonts w:ascii="Arial" w:eastAsia="Times New Roman" w:hAnsi="Arial" w:cs="Times New Roman"/>
          <w:b/>
          <w:sz w:val="24"/>
          <w:szCs w:val="24"/>
          <w:u w:val="single"/>
        </w:rPr>
        <w:t>6</w:t>
      </w:r>
      <w:r w:rsidRPr="009B6946">
        <w:rPr>
          <w:rFonts w:ascii="Arial" w:eastAsia="Times New Roman" w:hAnsi="Arial" w:cs="Times New Roman"/>
          <w:b/>
          <w:sz w:val="24"/>
          <w:szCs w:val="24"/>
          <w:u w:val="single"/>
        </w:rPr>
        <w:t xml:space="preserve"> continued</w:t>
      </w:r>
    </w:p>
    <w:p w:rsidR="009B6946" w:rsidRPr="009B6946" w:rsidRDefault="009B6946" w:rsidP="009B6946">
      <w:pPr>
        <w:spacing w:after="0" w:line="240" w:lineRule="auto"/>
        <w:rPr>
          <w:rFonts w:ascii="Arial" w:eastAsia="Times New Roman" w:hAnsi="Arial" w:cs="Times New Roman"/>
          <w:sz w:val="16"/>
          <w:szCs w:val="16"/>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61</w:t>
      </w:r>
      <w:r w:rsidRPr="009B6946">
        <w:rPr>
          <w:rFonts w:ascii="Arial" w:eastAsia="Times New Roman" w:hAnsi="Arial" w:cs="Times New Roman"/>
          <w:sz w:val="24"/>
          <w:szCs w:val="24"/>
        </w:rPr>
        <w:t xml:space="preserve">. What is the amount of federal unemployment tax owed just for the week </w:t>
      </w:r>
      <w:proofErr w:type="gramStart"/>
      <w:r w:rsidRPr="009B6946">
        <w:rPr>
          <w:rFonts w:ascii="Arial" w:eastAsia="Times New Roman" w:hAnsi="Arial" w:cs="Times New Roman"/>
          <w:sz w:val="24"/>
          <w:szCs w:val="24"/>
        </w:rPr>
        <w:t>ending</w:t>
      </w:r>
      <w:proofErr w:type="gramEnd"/>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April 15?</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zero      B. $0</w:t>
      </w:r>
      <w:r w:rsidRPr="009B6946">
        <w:rPr>
          <w:rFonts w:ascii="Arial" w:eastAsia="Times New Roman" w:hAnsi="Arial" w:cs="Times New Roman"/>
          <w:b/>
          <w:sz w:val="24"/>
          <w:szCs w:val="24"/>
        </w:rPr>
        <w:t>.</w:t>
      </w:r>
      <w:r w:rsidRPr="009B6946">
        <w:rPr>
          <w:rFonts w:ascii="Arial" w:eastAsia="Times New Roman" w:hAnsi="Arial" w:cs="Times New Roman"/>
          <w:sz w:val="24"/>
          <w:szCs w:val="24"/>
        </w:rPr>
        <w:t>92      C. $3.68      D. $49.96      E. $52.32      F. $55.08      G. $56</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62</w:t>
      </w:r>
      <w:r w:rsidRPr="009B6946">
        <w:rPr>
          <w:rFonts w:ascii="Arial" w:eastAsia="Times New Roman" w:hAnsi="Arial" w:cs="Times New Roman"/>
          <w:sz w:val="24"/>
          <w:szCs w:val="24"/>
        </w:rPr>
        <w:t xml:space="preserve">. What is the amount of state unemployment tax owed just for the week </w:t>
      </w:r>
      <w:proofErr w:type="gramStart"/>
      <w:r w:rsidRPr="009B6946">
        <w:rPr>
          <w:rFonts w:ascii="Arial" w:eastAsia="Times New Roman" w:hAnsi="Arial" w:cs="Times New Roman"/>
          <w:sz w:val="24"/>
          <w:szCs w:val="24"/>
        </w:rPr>
        <w:t>ending</w:t>
      </w:r>
      <w:proofErr w:type="gramEnd"/>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April 29?</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zero      B. $5.07      C. $11.96      D. $13.52      E. $20.93      F. $31.07</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rPr>
          <w:rFonts w:ascii="Arial" w:eastAsia="Times New Roman" w:hAnsi="Arial" w:cs="Times New Roman"/>
          <w:sz w:val="24"/>
          <w:szCs w:val="24"/>
        </w:rPr>
      </w:pPr>
      <w:r>
        <w:rPr>
          <w:rFonts w:ascii="Arial" w:eastAsia="Times New Roman" w:hAnsi="Arial" w:cs="Times New Roman"/>
          <w:sz w:val="24"/>
          <w:szCs w:val="24"/>
        </w:rPr>
        <w:t>63</w:t>
      </w:r>
      <w:r w:rsidRPr="009B6946">
        <w:rPr>
          <w:rFonts w:ascii="Arial" w:eastAsia="Times New Roman" w:hAnsi="Arial" w:cs="Times New Roman"/>
          <w:sz w:val="24"/>
          <w:szCs w:val="24"/>
        </w:rPr>
        <w:t xml:space="preserve">. What is the amount of state unemployment tax owed just for the week </w:t>
      </w:r>
      <w:proofErr w:type="gramStart"/>
      <w:r w:rsidRPr="009B6946">
        <w:rPr>
          <w:rFonts w:ascii="Arial" w:eastAsia="Times New Roman" w:hAnsi="Arial" w:cs="Times New Roman"/>
          <w:sz w:val="24"/>
          <w:szCs w:val="24"/>
        </w:rPr>
        <w:t>ending</w:t>
      </w:r>
      <w:proofErr w:type="gramEnd"/>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May 6?</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A. $0</w:t>
      </w:r>
      <w:r w:rsidRPr="009B6946">
        <w:rPr>
          <w:rFonts w:ascii="Arial" w:eastAsia="Times New Roman" w:hAnsi="Arial" w:cs="Times New Roman"/>
          <w:b/>
          <w:sz w:val="24"/>
          <w:szCs w:val="24"/>
        </w:rPr>
        <w:t>.</w:t>
      </w:r>
      <w:r w:rsidRPr="009B6946">
        <w:rPr>
          <w:rFonts w:ascii="Arial" w:eastAsia="Times New Roman" w:hAnsi="Arial" w:cs="Times New Roman"/>
          <w:sz w:val="24"/>
          <w:szCs w:val="24"/>
        </w:rPr>
        <w:t xml:space="preserve">65    </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 xml:space="preserve">E. </w:t>
      </w:r>
      <w:proofErr w:type="gramStart"/>
      <w:r w:rsidRPr="009B6946">
        <w:rPr>
          <w:rFonts w:ascii="Arial" w:eastAsia="Times New Roman" w:hAnsi="Arial" w:cs="Times New Roman"/>
          <w:sz w:val="24"/>
          <w:szCs w:val="24"/>
        </w:rPr>
        <w:t>$  34</w:t>
      </w:r>
      <w:r w:rsidRPr="009B6946">
        <w:rPr>
          <w:rFonts w:ascii="Arial" w:eastAsia="Times New Roman" w:hAnsi="Arial" w:cs="Times New Roman"/>
          <w:b/>
          <w:sz w:val="24"/>
          <w:szCs w:val="24"/>
        </w:rPr>
        <w:t>.</w:t>
      </w:r>
      <w:r w:rsidRPr="009B6946">
        <w:rPr>
          <w:rFonts w:ascii="Arial" w:eastAsia="Times New Roman" w:hAnsi="Arial" w:cs="Times New Roman"/>
          <w:sz w:val="24"/>
          <w:szCs w:val="24"/>
        </w:rPr>
        <w:t>45</w:t>
      </w:r>
      <w:proofErr w:type="gramEnd"/>
      <w:r w:rsidRPr="009B6946">
        <w:rPr>
          <w:rFonts w:ascii="Arial" w:eastAsia="Times New Roman" w:hAnsi="Arial" w:cs="Times New Roman"/>
          <w:sz w:val="24"/>
          <w:szCs w:val="24"/>
        </w:rPr>
        <w:t xml:space="preserve"> </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B. $13</w:t>
      </w:r>
      <w:r w:rsidRPr="009B6946">
        <w:rPr>
          <w:rFonts w:ascii="Arial" w:eastAsia="Times New Roman" w:hAnsi="Arial" w:cs="Times New Roman"/>
          <w:b/>
          <w:sz w:val="24"/>
          <w:szCs w:val="24"/>
        </w:rPr>
        <w:t>.</w:t>
      </w:r>
      <w:r w:rsidRPr="009B6946">
        <w:rPr>
          <w:rFonts w:ascii="Arial" w:eastAsia="Times New Roman" w:hAnsi="Arial" w:cs="Times New Roman"/>
          <w:sz w:val="24"/>
          <w:szCs w:val="24"/>
        </w:rPr>
        <w:t>52</w:t>
      </w:r>
      <w:r w:rsidRPr="009B6946">
        <w:rPr>
          <w:rFonts w:ascii="Arial" w:eastAsia="Times New Roman" w:hAnsi="Arial" w:cs="Times New Roman"/>
          <w:sz w:val="24"/>
          <w:szCs w:val="24"/>
        </w:rPr>
        <w:tab/>
      </w:r>
      <w:r w:rsidRPr="009B6946">
        <w:rPr>
          <w:rFonts w:ascii="Arial" w:eastAsia="Times New Roman" w:hAnsi="Arial" w:cs="Times New Roman"/>
          <w:sz w:val="24"/>
          <w:szCs w:val="24"/>
        </w:rPr>
        <w:tab/>
        <w:t>F. $216</w:t>
      </w:r>
      <w:r w:rsidRPr="009B6946">
        <w:rPr>
          <w:rFonts w:ascii="Arial" w:eastAsia="Times New Roman" w:hAnsi="Arial" w:cs="Times New Roman"/>
          <w:b/>
          <w:sz w:val="24"/>
          <w:szCs w:val="24"/>
        </w:rPr>
        <w:t>.</w:t>
      </w:r>
      <w:r w:rsidRPr="009B6946">
        <w:rPr>
          <w:rFonts w:ascii="Arial" w:eastAsia="Times New Roman" w:hAnsi="Arial" w:cs="Times New Roman"/>
          <w:sz w:val="24"/>
          <w:szCs w:val="24"/>
        </w:rPr>
        <w:t>45</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C. $17</w:t>
      </w:r>
      <w:r w:rsidRPr="009B6946">
        <w:rPr>
          <w:rFonts w:ascii="Arial" w:eastAsia="Times New Roman" w:hAnsi="Arial" w:cs="Times New Roman"/>
          <w:b/>
          <w:sz w:val="24"/>
          <w:szCs w:val="24"/>
        </w:rPr>
        <w:t>.</w:t>
      </w:r>
      <w:r w:rsidRPr="009B6946">
        <w:rPr>
          <w:rFonts w:ascii="Arial" w:eastAsia="Times New Roman" w:hAnsi="Arial" w:cs="Times New Roman"/>
          <w:sz w:val="24"/>
          <w:szCs w:val="24"/>
        </w:rPr>
        <w:t>55</w:t>
      </w:r>
      <w:r w:rsidRPr="009B6946">
        <w:rPr>
          <w:rFonts w:ascii="Arial" w:eastAsia="Times New Roman" w:hAnsi="Arial" w:cs="Times New Roman"/>
          <w:sz w:val="24"/>
          <w:szCs w:val="24"/>
        </w:rPr>
        <w:tab/>
        <w:t xml:space="preserve">      G. $234</w:t>
      </w:r>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D. $18</w:t>
      </w:r>
      <w:r w:rsidRPr="009B6946">
        <w:rPr>
          <w:rFonts w:ascii="Arial" w:eastAsia="Times New Roman" w:hAnsi="Arial" w:cs="Times New Roman"/>
          <w:b/>
          <w:sz w:val="24"/>
          <w:szCs w:val="24"/>
        </w:rPr>
        <w:t>.</w:t>
      </w:r>
      <w:r w:rsidRPr="009B6946">
        <w:rPr>
          <w:rFonts w:ascii="Arial" w:eastAsia="Times New Roman" w:hAnsi="Arial" w:cs="Times New Roman"/>
          <w:sz w:val="24"/>
          <w:szCs w:val="24"/>
        </w:rPr>
        <w:t>20</w:t>
      </w:r>
    </w:p>
    <w:p w:rsidR="009B6946" w:rsidRPr="009B6946" w:rsidRDefault="009B6946" w:rsidP="009B6946">
      <w:pPr>
        <w:spacing w:after="0" w:line="240" w:lineRule="auto"/>
        <w:rPr>
          <w:rFonts w:ascii="Arial" w:eastAsia="Times New Roman" w:hAnsi="Arial" w:cs="Times New Roman"/>
          <w:sz w:val="24"/>
          <w:szCs w:val="24"/>
        </w:rPr>
      </w:pP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w:t>
      </w:r>
      <w:r>
        <w:rPr>
          <w:rFonts w:ascii="Arial" w:eastAsia="Times New Roman" w:hAnsi="Arial" w:cs="Times New Roman"/>
          <w:sz w:val="24"/>
          <w:szCs w:val="24"/>
        </w:rPr>
        <w:t>64</w:t>
      </w:r>
      <w:r w:rsidRPr="009B6946">
        <w:rPr>
          <w:rFonts w:ascii="Arial" w:eastAsia="Times New Roman" w:hAnsi="Arial" w:cs="Times New Roman"/>
          <w:sz w:val="24"/>
          <w:szCs w:val="24"/>
        </w:rPr>
        <w:t xml:space="preserve">. Consider that Dale quit this job (because he decided to go back to college) </w:t>
      </w: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ab/>
      </w:r>
      <w:r w:rsidRPr="009B6946">
        <w:rPr>
          <w:rFonts w:ascii="Arial" w:eastAsia="Times New Roman" w:hAnsi="Arial" w:cs="Times New Roman"/>
          <w:sz w:val="24"/>
          <w:szCs w:val="24"/>
        </w:rPr>
        <w:tab/>
      </w:r>
      <w:proofErr w:type="gramStart"/>
      <w:r w:rsidRPr="009B6946">
        <w:rPr>
          <w:rFonts w:ascii="Arial" w:eastAsia="Times New Roman" w:hAnsi="Arial" w:cs="Times New Roman"/>
          <w:sz w:val="24"/>
          <w:szCs w:val="24"/>
        </w:rPr>
        <w:t>and</w:t>
      </w:r>
      <w:proofErr w:type="gramEnd"/>
      <w:r w:rsidRPr="009B6946">
        <w:rPr>
          <w:rFonts w:ascii="Arial" w:eastAsia="Times New Roman" w:hAnsi="Arial" w:cs="Times New Roman"/>
          <w:sz w:val="24"/>
          <w:szCs w:val="24"/>
        </w:rPr>
        <w:t xml:space="preserve"> therefore did not receive any paychecks in June through December.  </w:t>
      </w: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ab/>
      </w:r>
      <w:r w:rsidRPr="009B6946">
        <w:rPr>
          <w:rFonts w:ascii="Arial" w:eastAsia="Times New Roman" w:hAnsi="Arial" w:cs="Times New Roman"/>
          <w:sz w:val="24"/>
          <w:szCs w:val="24"/>
        </w:rPr>
        <w:tab/>
        <w:t>What amount would the</w:t>
      </w:r>
      <w:r w:rsidRPr="009B6946">
        <w:rPr>
          <w:rFonts w:ascii="Arial" w:eastAsia="Times New Roman" w:hAnsi="Arial" w:cs="Times New Roman"/>
          <w:sz w:val="24"/>
          <w:szCs w:val="24"/>
        </w:rPr>
        <w:tab/>
        <w:t xml:space="preserve">employer report on Dale’s </w:t>
      </w:r>
      <w:smartTag w:uri="urn:schemas-microsoft-com:office:smarttags" w:element="stockticker">
        <w:r w:rsidRPr="009B6946">
          <w:rPr>
            <w:rFonts w:ascii="Arial" w:eastAsia="Times New Roman" w:hAnsi="Arial" w:cs="Times New Roman"/>
            <w:sz w:val="24"/>
            <w:szCs w:val="24"/>
          </w:rPr>
          <w:t>IRS</w:t>
        </w:r>
      </w:smartTag>
      <w:r w:rsidRPr="009B6946">
        <w:rPr>
          <w:rFonts w:ascii="Arial" w:eastAsia="Times New Roman" w:hAnsi="Arial" w:cs="Times New Roman"/>
          <w:sz w:val="24"/>
          <w:szCs w:val="24"/>
        </w:rPr>
        <w:t xml:space="preserve"> Form W-2 in Box 3 </w:t>
      </w:r>
      <w:proofErr w:type="gramStart"/>
      <w:r w:rsidRPr="009B6946">
        <w:rPr>
          <w:rFonts w:ascii="Arial" w:eastAsia="Times New Roman" w:hAnsi="Arial" w:cs="Times New Roman"/>
          <w:sz w:val="24"/>
          <w:szCs w:val="24"/>
        </w:rPr>
        <w:t>entitled</w:t>
      </w:r>
      <w:proofErr w:type="gramEnd"/>
      <w:r w:rsidRPr="009B6946">
        <w:rPr>
          <w:rFonts w:ascii="Arial" w:eastAsia="Times New Roman" w:hAnsi="Arial" w:cs="Times New Roman"/>
          <w:sz w:val="24"/>
          <w:szCs w:val="24"/>
        </w:rPr>
        <w:t xml:space="preserve"> </w:t>
      </w: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ab/>
      </w:r>
      <w:r w:rsidRPr="009B6946">
        <w:rPr>
          <w:rFonts w:ascii="Arial" w:eastAsia="Times New Roman" w:hAnsi="Arial" w:cs="Times New Roman"/>
          <w:sz w:val="24"/>
          <w:szCs w:val="24"/>
        </w:rPr>
        <w:tab/>
      </w:r>
      <w:proofErr w:type="gramStart"/>
      <w:r w:rsidRPr="009B6946">
        <w:rPr>
          <w:rFonts w:ascii="Arial" w:eastAsia="Times New Roman" w:hAnsi="Arial" w:cs="Times New Roman"/>
          <w:sz w:val="24"/>
          <w:szCs w:val="24"/>
        </w:rPr>
        <w:t>“Social Security Wages”?</w:t>
      </w:r>
      <w:proofErr w:type="gramEnd"/>
    </w:p>
    <w:p w:rsidR="009B6946" w:rsidRPr="009B6946" w:rsidRDefault="009B6946" w:rsidP="009B6946">
      <w:pPr>
        <w:spacing w:after="0" w:line="240" w:lineRule="auto"/>
        <w:rPr>
          <w:rFonts w:ascii="Arial" w:eastAsia="Times New Roman" w:hAnsi="Arial" w:cs="Times New Roman"/>
          <w:sz w:val="24"/>
          <w:szCs w:val="24"/>
          <w:lang w:val="de-DE"/>
        </w:rPr>
      </w:pPr>
      <w:r w:rsidRPr="009B6946">
        <w:rPr>
          <w:rFonts w:ascii="Arial" w:eastAsia="Times New Roman" w:hAnsi="Arial" w:cs="Times New Roman"/>
          <w:sz w:val="24"/>
          <w:szCs w:val="24"/>
          <w:lang w:val="de-DE"/>
        </w:rPr>
        <w:tab/>
        <w:t>A. $150.29</w:t>
      </w:r>
      <w:r w:rsidR="00BB6F57">
        <w:rPr>
          <w:rFonts w:ascii="Arial" w:eastAsia="Times New Roman" w:hAnsi="Arial" w:cs="Times New Roman"/>
          <w:sz w:val="24"/>
          <w:szCs w:val="24"/>
          <w:lang w:val="de-DE"/>
        </w:rPr>
        <w:t xml:space="preserve">     B. $642.63     C. $4,640     </w:t>
      </w:r>
      <w:r w:rsidRPr="009B6946">
        <w:rPr>
          <w:rFonts w:ascii="Arial" w:eastAsia="Times New Roman" w:hAnsi="Arial" w:cs="Times New Roman"/>
          <w:sz w:val="24"/>
          <w:szCs w:val="24"/>
          <w:lang w:val="de-DE"/>
        </w:rPr>
        <w:t>D. $5,725</w:t>
      </w:r>
      <w:r w:rsidR="00BB6F57">
        <w:rPr>
          <w:rFonts w:ascii="Arial" w:eastAsia="Times New Roman" w:hAnsi="Arial" w:cs="Times New Roman"/>
          <w:sz w:val="24"/>
          <w:szCs w:val="24"/>
          <w:lang w:val="de-DE"/>
        </w:rPr>
        <w:t xml:space="preserve">     </w:t>
      </w:r>
      <w:r w:rsidRPr="009B6946">
        <w:rPr>
          <w:rFonts w:ascii="Arial" w:eastAsia="Times New Roman" w:hAnsi="Arial" w:cs="Times New Roman"/>
          <w:sz w:val="24"/>
          <w:szCs w:val="24"/>
          <w:lang w:val="de-DE"/>
        </w:rPr>
        <w:t>E. $8,076.08</w:t>
      </w:r>
      <w:r w:rsidR="00BB6F57">
        <w:rPr>
          <w:rFonts w:ascii="Arial" w:eastAsia="Times New Roman" w:hAnsi="Arial" w:cs="Times New Roman"/>
          <w:sz w:val="24"/>
          <w:szCs w:val="24"/>
          <w:lang w:val="de-DE"/>
        </w:rPr>
        <w:t xml:space="preserve">     </w:t>
      </w:r>
      <w:r w:rsidRPr="009B6946">
        <w:rPr>
          <w:rFonts w:ascii="Arial" w:eastAsia="Times New Roman" w:hAnsi="Arial" w:cs="Times New Roman"/>
          <w:sz w:val="24"/>
          <w:szCs w:val="24"/>
          <w:lang w:val="de-DE"/>
        </w:rPr>
        <w:t>F. $10,365</w:t>
      </w:r>
    </w:p>
    <w:p w:rsidR="009B6946" w:rsidRPr="009B6946" w:rsidRDefault="009B6946" w:rsidP="009B6946">
      <w:pPr>
        <w:spacing w:after="0" w:line="240" w:lineRule="auto"/>
        <w:rPr>
          <w:rFonts w:ascii="Arial" w:eastAsia="Times New Roman" w:hAnsi="Arial" w:cs="Times New Roman"/>
          <w:sz w:val="24"/>
          <w:szCs w:val="24"/>
          <w:lang w:val="de-DE"/>
        </w:rPr>
      </w:pPr>
    </w:p>
    <w:p w:rsidR="009B6946" w:rsidRPr="009B6946" w:rsidRDefault="009B6946" w:rsidP="009B6946">
      <w:pPr>
        <w:spacing w:after="0" w:line="240" w:lineRule="auto"/>
        <w:ind w:hanging="90"/>
        <w:rPr>
          <w:rFonts w:ascii="Arial" w:eastAsia="Times New Roman" w:hAnsi="Arial" w:cs="Times New Roman"/>
          <w:sz w:val="24"/>
          <w:szCs w:val="24"/>
          <w:lang w:val="de-DE"/>
        </w:rPr>
      </w:pPr>
      <w:r w:rsidRPr="009B6946">
        <w:rPr>
          <w:rFonts w:ascii="Arial" w:eastAsia="Times New Roman" w:hAnsi="Arial" w:cs="Times New Roman"/>
          <w:sz w:val="24"/>
          <w:szCs w:val="24"/>
          <w:lang w:val="de-DE"/>
        </w:rPr>
        <w:t>*</w:t>
      </w:r>
      <w:r>
        <w:rPr>
          <w:rFonts w:ascii="Arial" w:eastAsia="Times New Roman" w:hAnsi="Arial" w:cs="Times New Roman"/>
          <w:sz w:val="24"/>
          <w:szCs w:val="24"/>
          <w:lang w:val="de-DE"/>
        </w:rPr>
        <w:t>65</w:t>
      </w:r>
      <w:r w:rsidRPr="009B6946">
        <w:rPr>
          <w:rFonts w:ascii="Arial" w:eastAsia="Times New Roman" w:hAnsi="Arial" w:cs="Times New Roman"/>
          <w:sz w:val="24"/>
          <w:szCs w:val="24"/>
          <w:lang w:val="de-DE"/>
        </w:rPr>
        <w:t xml:space="preserve">. What total amount of Federal Income Tax has been withheld year-to-date as of the </w:t>
      </w:r>
    </w:p>
    <w:p w:rsidR="009B6946" w:rsidRPr="009B6946" w:rsidRDefault="009B6946" w:rsidP="009B6946">
      <w:pPr>
        <w:spacing w:after="0" w:line="240" w:lineRule="auto"/>
        <w:ind w:hanging="90"/>
        <w:rPr>
          <w:rFonts w:ascii="Arial" w:eastAsia="Times New Roman" w:hAnsi="Arial" w:cs="Times New Roman"/>
          <w:sz w:val="24"/>
          <w:szCs w:val="24"/>
          <w:lang w:val="de-DE"/>
        </w:rPr>
      </w:pPr>
      <w:r w:rsidRPr="009B6946">
        <w:rPr>
          <w:rFonts w:ascii="Arial" w:eastAsia="Times New Roman" w:hAnsi="Arial" w:cs="Times New Roman"/>
          <w:sz w:val="24"/>
          <w:szCs w:val="24"/>
          <w:lang w:val="de-DE"/>
        </w:rPr>
        <w:tab/>
      </w:r>
      <w:r w:rsidRPr="009B6946">
        <w:rPr>
          <w:rFonts w:ascii="Arial" w:eastAsia="Times New Roman" w:hAnsi="Arial" w:cs="Times New Roman"/>
          <w:sz w:val="24"/>
          <w:szCs w:val="24"/>
          <w:lang w:val="de-DE"/>
        </w:rPr>
        <w:tab/>
        <w:t>last pay period in May?</w:t>
      </w:r>
    </w:p>
    <w:p w:rsidR="009B6946" w:rsidRPr="009B6946" w:rsidRDefault="009B6946" w:rsidP="009B6946">
      <w:pPr>
        <w:spacing w:after="0" w:line="240" w:lineRule="auto"/>
        <w:ind w:hanging="90"/>
        <w:rPr>
          <w:rFonts w:ascii="Arial" w:eastAsia="Times New Roman" w:hAnsi="Arial" w:cs="Times New Roman"/>
          <w:sz w:val="24"/>
          <w:szCs w:val="24"/>
          <w:lang w:val="de-DE"/>
        </w:rPr>
      </w:pPr>
      <w:r w:rsidRPr="009B6946">
        <w:rPr>
          <w:rFonts w:ascii="Arial" w:eastAsia="Times New Roman" w:hAnsi="Arial" w:cs="Times New Roman"/>
          <w:sz w:val="24"/>
          <w:szCs w:val="24"/>
          <w:lang w:val="de-DE"/>
        </w:rPr>
        <w:tab/>
      </w:r>
      <w:r w:rsidRPr="009B6946">
        <w:rPr>
          <w:rFonts w:ascii="Arial" w:eastAsia="Times New Roman" w:hAnsi="Arial" w:cs="Times New Roman"/>
          <w:sz w:val="24"/>
          <w:szCs w:val="24"/>
          <w:lang w:val="de-DE"/>
        </w:rPr>
        <w:tab/>
        <w:t xml:space="preserve">A. $1,036.50      B. $1,496      C. $1,554.75      D. $2,288.92      E. $2,347.67 </w:t>
      </w:r>
    </w:p>
    <w:p w:rsidR="009B6946" w:rsidRPr="009B6946" w:rsidRDefault="009B6946" w:rsidP="009B6946">
      <w:pPr>
        <w:spacing w:after="0" w:line="240" w:lineRule="auto"/>
        <w:rPr>
          <w:rFonts w:ascii="Arial" w:eastAsia="Times New Roman" w:hAnsi="Arial" w:cs="Times New Roman"/>
          <w:sz w:val="24"/>
          <w:szCs w:val="24"/>
          <w:lang w:val="de-DE"/>
        </w:rPr>
      </w:pPr>
    </w:p>
    <w:p w:rsidR="009B6946" w:rsidRPr="009B6946" w:rsidRDefault="009B6946" w:rsidP="009B6946">
      <w:pPr>
        <w:spacing w:after="0" w:line="240" w:lineRule="auto"/>
        <w:ind w:hanging="90"/>
        <w:rPr>
          <w:rFonts w:ascii="Arial" w:eastAsia="Times New Roman" w:hAnsi="Arial" w:cs="Times New Roman"/>
          <w:sz w:val="24"/>
          <w:szCs w:val="24"/>
        </w:rPr>
      </w:pPr>
      <w:r w:rsidRPr="009B6946">
        <w:rPr>
          <w:rFonts w:ascii="Arial" w:eastAsia="Times New Roman" w:hAnsi="Arial" w:cs="Times New Roman"/>
          <w:sz w:val="24"/>
          <w:szCs w:val="24"/>
        </w:rPr>
        <w:t>*</w:t>
      </w:r>
      <w:r>
        <w:rPr>
          <w:rFonts w:ascii="Arial" w:eastAsia="Times New Roman" w:hAnsi="Arial" w:cs="Times New Roman"/>
          <w:sz w:val="24"/>
          <w:szCs w:val="24"/>
        </w:rPr>
        <w:t>66</w:t>
      </w:r>
      <w:r w:rsidRPr="009B6946">
        <w:rPr>
          <w:rFonts w:ascii="Arial" w:eastAsia="Times New Roman" w:hAnsi="Arial" w:cs="Times New Roman"/>
          <w:sz w:val="24"/>
          <w:szCs w:val="24"/>
        </w:rPr>
        <w:t xml:space="preserve">. What is the total amount debited to the employer’s general ledger account </w:t>
      </w:r>
      <w:proofErr w:type="gramStart"/>
      <w:r w:rsidRPr="009B6946">
        <w:rPr>
          <w:rFonts w:ascii="Arial" w:eastAsia="Times New Roman" w:hAnsi="Arial" w:cs="Times New Roman"/>
          <w:sz w:val="24"/>
          <w:szCs w:val="24"/>
        </w:rPr>
        <w:t>called</w:t>
      </w:r>
      <w:proofErr w:type="gramEnd"/>
    </w:p>
    <w:p w:rsidR="009B6946" w:rsidRPr="009B6946" w:rsidRDefault="009B6946" w:rsidP="009B6946">
      <w:pPr>
        <w:spacing w:after="0" w:line="240" w:lineRule="auto"/>
        <w:rPr>
          <w:rFonts w:ascii="Arial" w:eastAsia="Times New Roman" w:hAnsi="Arial" w:cs="Times New Roman"/>
          <w:sz w:val="24"/>
          <w:szCs w:val="24"/>
        </w:rPr>
      </w:pPr>
      <w:r w:rsidRPr="009B6946">
        <w:rPr>
          <w:rFonts w:ascii="Arial" w:eastAsia="Times New Roman" w:hAnsi="Arial" w:cs="Times New Roman"/>
          <w:sz w:val="24"/>
          <w:szCs w:val="24"/>
        </w:rPr>
        <w:tab/>
        <w:t>Payroll Tax Expense for January through May for this one employee?</w:t>
      </w:r>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A. $290</w:t>
      </w:r>
      <w:r w:rsidRPr="009B6946">
        <w:rPr>
          <w:rFonts w:ascii="Arial" w:hAnsi="Arial" w:cs="Arial"/>
          <w:sz w:val="24"/>
          <w:szCs w:val="24"/>
        </w:rPr>
        <w:tab/>
      </w:r>
      <w:r w:rsidRPr="009B6946">
        <w:rPr>
          <w:rFonts w:ascii="Arial" w:hAnsi="Arial" w:cs="Arial"/>
          <w:sz w:val="24"/>
          <w:szCs w:val="24"/>
        </w:rPr>
        <w:tab/>
        <w:t>B. $792.92</w:t>
      </w:r>
      <w:r w:rsidRPr="009B6946">
        <w:rPr>
          <w:rFonts w:ascii="Arial" w:hAnsi="Arial" w:cs="Arial"/>
          <w:sz w:val="24"/>
          <w:szCs w:val="24"/>
        </w:rPr>
        <w:tab/>
      </w:r>
      <w:r w:rsidRPr="009B6946">
        <w:rPr>
          <w:rFonts w:ascii="Arial" w:hAnsi="Arial" w:cs="Arial"/>
          <w:sz w:val="24"/>
          <w:szCs w:val="24"/>
        </w:rPr>
        <w:tab/>
        <w:t>C. $1,082.92</w:t>
      </w:r>
      <w:r w:rsidRPr="009B6946">
        <w:rPr>
          <w:rFonts w:ascii="Arial" w:hAnsi="Arial" w:cs="Arial"/>
          <w:sz w:val="24"/>
          <w:szCs w:val="24"/>
        </w:rPr>
        <w:tab/>
      </w:r>
      <w:r w:rsidRPr="009B6946">
        <w:rPr>
          <w:rFonts w:ascii="Arial" w:hAnsi="Arial" w:cs="Arial"/>
          <w:sz w:val="24"/>
          <w:szCs w:val="24"/>
        </w:rPr>
        <w:tab/>
        <w:t>D. $1,145.33</w:t>
      </w:r>
      <w:r w:rsidRPr="009B6946">
        <w:rPr>
          <w:rFonts w:ascii="Arial" w:hAnsi="Arial" w:cs="Arial"/>
          <w:sz w:val="24"/>
          <w:szCs w:val="24"/>
        </w:rPr>
        <w:tab/>
      </w:r>
      <w:r w:rsidRPr="009B6946">
        <w:rPr>
          <w:rFonts w:ascii="Arial" w:hAnsi="Arial" w:cs="Arial"/>
          <w:sz w:val="24"/>
          <w:szCs w:val="24"/>
        </w:rPr>
        <w:tab/>
        <w:t>E. $1,875.84</w:t>
      </w:r>
    </w:p>
    <w:p w:rsidR="009B6946" w:rsidRPr="009B6946" w:rsidRDefault="009B6946" w:rsidP="009B6946">
      <w:pPr>
        <w:spacing w:after="0" w:line="240" w:lineRule="auto"/>
        <w:rPr>
          <w:rFonts w:ascii="Arial" w:hAnsi="Arial" w:cs="Arial"/>
          <w:sz w:val="24"/>
          <w:szCs w:val="24"/>
        </w:rPr>
      </w:pPr>
    </w:p>
    <w:p w:rsidR="009B6946" w:rsidRPr="009B6946" w:rsidRDefault="009B6946" w:rsidP="009B6946">
      <w:pPr>
        <w:spacing w:after="0" w:line="240" w:lineRule="auto"/>
        <w:ind w:hanging="90"/>
        <w:rPr>
          <w:rFonts w:ascii="Arial" w:hAnsi="Arial" w:cs="Arial"/>
          <w:sz w:val="24"/>
          <w:szCs w:val="24"/>
        </w:rPr>
      </w:pPr>
      <w:r w:rsidRPr="009B6946">
        <w:rPr>
          <w:rFonts w:ascii="Arial" w:hAnsi="Arial" w:cs="Arial"/>
          <w:sz w:val="24"/>
          <w:szCs w:val="24"/>
        </w:rPr>
        <w:t>*</w:t>
      </w:r>
      <w:r>
        <w:rPr>
          <w:rFonts w:ascii="Arial" w:hAnsi="Arial" w:cs="Arial"/>
          <w:sz w:val="24"/>
          <w:szCs w:val="24"/>
        </w:rPr>
        <w:t>67</w:t>
      </w:r>
      <w:r w:rsidRPr="009B6946">
        <w:rPr>
          <w:rFonts w:ascii="Arial" w:hAnsi="Arial" w:cs="Arial"/>
          <w:sz w:val="24"/>
          <w:szCs w:val="24"/>
        </w:rPr>
        <w:t xml:space="preserve">. What is the amount of “monthly federal liability” that the employer paid correctly </w:t>
      </w:r>
      <w:proofErr w:type="gramStart"/>
      <w:r w:rsidRPr="009B6946">
        <w:rPr>
          <w:rFonts w:ascii="Arial" w:hAnsi="Arial" w:cs="Arial"/>
          <w:sz w:val="24"/>
          <w:szCs w:val="24"/>
        </w:rPr>
        <w:t>by</w:t>
      </w:r>
      <w:proofErr w:type="gramEnd"/>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May 15</w:t>
      </w:r>
      <w:r w:rsidRPr="009B6946">
        <w:rPr>
          <w:rFonts w:ascii="Arial" w:hAnsi="Arial" w:cs="Arial"/>
          <w:sz w:val="24"/>
          <w:szCs w:val="24"/>
          <w:vertAlign w:val="superscript"/>
        </w:rPr>
        <w:t>th</w:t>
      </w:r>
      <w:r w:rsidRPr="009B6946">
        <w:rPr>
          <w:rFonts w:ascii="Arial" w:hAnsi="Arial" w:cs="Arial"/>
          <w:sz w:val="24"/>
          <w:szCs w:val="24"/>
        </w:rPr>
        <w:t>?</w:t>
      </w:r>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A. $175.74</w:t>
      </w:r>
      <w:r w:rsidRPr="009B6946">
        <w:rPr>
          <w:rFonts w:ascii="Arial" w:hAnsi="Arial" w:cs="Arial"/>
          <w:sz w:val="24"/>
          <w:szCs w:val="24"/>
        </w:rPr>
        <w:tab/>
      </w:r>
      <w:r w:rsidRPr="009B6946">
        <w:rPr>
          <w:rFonts w:ascii="Arial" w:hAnsi="Arial" w:cs="Arial"/>
          <w:sz w:val="24"/>
          <w:szCs w:val="24"/>
        </w:rPr>
        <w:tab/>
      </w:r>
      <w:r w:rsidRPr="009B6946">
        <w:rPr>
          <w:rFonts w:ascii="Arial" w:hAnsi="Arial" w:cs="Arial"/>
          <w:sz w:val="24"/>
          <w:szCs w:val="24"/>
        </w:rPr>
        <w:tab/>
        <w:t xml:space="preserve">E. </w:t>
      </w:r>
      <w:proofErr w:type="gramStart"/>
      <w:r w:rsidRPr="009B6946">
        <w:rPr>
          <w:rFonts w:ascii="Arial" w:hAnsi="Arial" w:cs="Arial"/>
          <w:sz w:val="24"/>
          <w:szCs w:val="24"/>
        </w:rPr>
        <w:t>$  787.80</w:t>
      </w:r>
      <w:proofErr w:type="gramEnd"/>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B. $198.90</w:t>
      </w:r>
      <w:r w:rsidRPr="009B6946">
        <w:rPr>
          <w:rFonts w:ascii="Arial" w:hAnsi="Arial" w:cs="Arial"/>
          <w:sz w:val="24"/>
          <w:szCs w:val="24"/>
        </w:rPr>
        <w:tab/>
      </w:r>
      <w:r w:rsidRPr="009B6946">
        <w:rPr>
          <w:rFonts w:ascii="Arial" w:hAnsi="Arial" w:cs="Arial"/>
          <w:sz w:val="24"/>
          <w:szCs w:val="24"/>
        </w:rPr>
        <w:tab/>
      </w:r>
      <w:r w:rsidRPr="009B6946">
        <w:rPr>
          <w:rFonts w:ascii="Arial" w:hAnsi="Arial" w:cs="Arial"/>
          <w:sz w:val="24"/>
          <w:szCs w:val="24"/>
        </w:rPr>
        <w:tab/>
        <w:t>F. $1,405.92</w:t>
      </w:r>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C. $588.90</w:t>
      </w:r>
      <w:r w:rsidRPr="009B6946">
        <w:rPr>
          <w:rFonts w:ascii="Arial" w:hAnsi="Arial" w:cs="Arial"/>
          <w:sz w:val="24"/>
          <w:szCs w:val="24"/>
        </w:rPr>
        <w:tab/>
      </w:r>
      <w:r w:rsidRPr="009B6946">
        <w:rPr>
          <w:rFonts w:ascii="Arial" w:hAnsi="Arial" w:cs="Arial"/>
          <w:sz w:val="24"/>
          <w:szCs w:val="24"/>
        </w:rPr>
        <w:tab/>
      </w:r>
      <w:r w:rsidRPr="009B6946">
        <w:rPr>
          <w:rFonts w:ascii="Arial" w:hAnsi="Arial" w:cs="Arial"/>
          <w:sz w:val="24"/>
          <w:szCs w:val="24"/>
        </w:rPr>
        <w:tab/>
        <w:t>G. $3,081.84</w:t>
      </w:r>
    </w:p>
    <w:p w:rsidR="009B6946" w:rsidRPr="009B6946" w:rsidRDefault="009B6946" w:rsidP="009B6946">
      <w:pPr>
        <w:spacing w:after="0" w:line="240" w:lineRule="auto"/>
        <w:rPr>
          <w:rFonts w:ascii="Arial" w:hAnsi="Arial" w:cs="Arial"/>
          <w:sz w:val="24"/>
          <w:szCs w:val="24"/>
        </w:rPr>
      </w:pPr>
      <w:r w:rsidRPr="009B6946">
        <w:rPr>
          <w:rFonts w:ascii="Arial" w:hAnsi="Arial" w:cs="Arial"/>
          <w:sz w:val="24"/>
          <w:szCs w:val="24"/>
        </w:rPr>
        <w:tab/>
        <w:t>D. $618.12</w:t>
      </w:r>
    </w:p>
    <w:p w:rsidR="009B6946" w:rsidRPr="009B6946" w:rsidRDefault="009B6946" w:rsidP="009B6946">
      <w:pPr>
        <w:spacing w:after="0" w:line="240" w:lineRule="auto"/>
        <w:rPr>
          <w:rFonts w:ascii="Arial" w:eastAsia="Times New Roman" w:hAnsi="Arial" w:cs="Arial"/>
          <w:sz w:val="24"/>
          <w:szCs w:val="24"/>
        </w:rPr>
      </w:pPr>
    </w:p>
    <w:p w:rsidR="00BB6F57" w:rsidRPr="00BB6F57" w:rsidRDefault="00BB6F57" w:rsidP="00BB6F57">
      <w:pPr>
        <w:spacing w:after="0" w:line="240" w:lineRule="auto"/>
        <w:jc w:val="both"/>
        <w:rPr>
          <w:rFonts w:ascii="Arial" w:eastAsiaTheme="minorHAnsi" w:hAnsi="Arial" w:cs="Arial"/>
          <w:b/>
          <w:sz w:val="24"/>
          <w:szCs w:val="24"/>
          <w:u w:val="single"/>
        </w:rPr>
      </w:pPr>
      <w:r w:rsidRPr="00BB6F57">
        <w:rPr>
          <w:rFonts w:ascii="Arial" w:eastAsiaTheme="minorHAnsi" w:hAnsi="Arial" w:cs="Arial"/>
          <w:b/>
          <w:sz w:val="24"/>
          <w:szCs w:val="24"/>
          <w:u w:val="single"/>
        </w:rPr>
        <w:t>Group 7</w:t>
      </w:r>
    </w:p>
    <w:p w:rsidR="00BB6F57" w:rsidRPr="00711B22" w:rsidRDefault="00BB6F57" w:rsidP="00BB6F57">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Refer to Table </w:t>
      </w:r>
      <w:r>
        <w:rPr>
          <w:rFonts w:ascii="Arial" w:eastAsiaTheme="minorHAnsi" w:hAnsi="Arial" w:cs="Arial"/>
          <w:b/>
          <w:sz w:val="24"/>
          <w:szCs w:val="24"/>
        </w:rPr>
        <w:t>3</w:t>
      </w:r>
      <w:r w:rsidRPr="00711B22">
        <w:rPr>
          <w:rFonts w:ascii="Arial" w:eastAsiaTheme="minorHAnsi" w:hAnsi="Arial" w:cs="Arial"/>
          <w:b/>
          <w:sz w:val="24"/>
          <w:szCs w:val="24"/>
        </w:rPr>
        <w:t xml:space="preserve"> on page </w:t>
      </w:r>
      <w:r w:rsidR="00EE5964">
        <w:rPr>
          <w:rFonts w:ascii="Arial" w:eastAsiaTheme="minorHAnsi" w:hAnsi="Arial" w:cs="Arial"/>
          <w:b/>
          <w:sz w:val="24"/>
          <w:szCs w:val="24"/>
        </w:rPr>
        <w:t>12</w:t>
      </w:r>
      <w:r>
        <w:rPr>
          <w:rFonts w:ascii="Arial" w:eastAsiaTheme="minorHAnsi" w:hAnsi="Arial" w:cs="Arial"/>
          <w:b/>
          <w:sz w:val="24"/>
          <w:szCs w:val="24"/>
        </w:rPr>
        <w:t xml:space="preserve"> and the work sheet on page </w:t>
      </w:r>
      <w:r w:rsidR="00EE5964">
        <w:rPr>
          <w:rFonts w:ascii="Arial" w:eastAsiaTheme="minorHAnsi" w:hAnsi="Arial" w:cs="Arial"/>
          <w:b/>
          <w:sz w:val="24"/>
          <w:szCs w:val="24"/>
        </w:rPr>
        <w:t>13</w:t>
      </w:r>
      <w:r>
        <w:rPr>
          <w:rFonts w:ascii="Arial" w:eastAsiaTheme="minorHAnsi" w:hAnsi="Arial" w:cs="Arial"/>
          <w:b/>
          <w:sz w:val="24"/>
          <w:szCs w:val="24"/>
        </w:rPr>
        <w:t>.</w:t>
      </w:r>
      <w:r w:rsidRPr="00711B22">
        <w:rPr>
          <w:rFonts w:ascii="Arial" w:eastAsiaTheme="minorHAnsi" w:hAnsi="Arial" w:cs="Arial"/>
          <w:b/>
          <w:sz w:val="24"/>
          <w:szCs w:val="24"/>
        </w:rPr>
        <w:t xml:space="preserve">  For questions </w:t>
      </w:r>
      <w:r>
        <w:rPr>
          <w:rFonts w:ascii="Arial" w:eastAsiaTheme="minorHAnsi" w:hAnsi="Arial" w:cs="Arial"/>
          <w:b/>
          <w:sz w:val="24"/>
          <w:szCs w:val="24"/>
        </w:rPr>
        <w:t>68</w:t>
      </w:r>
      <w:r w:rsidRPr="00711B22">
        <w:rPr>
          <w:rFonts w:ascii="Arial" w:eastAsiaTheme="minorHAnsi" w:hAnsi="Arial" w:cs="Arial"/>
          <w:b/>
          <w:sz w:val="24"/>
          <w:szCs w:val="24"/>
        </w:rPr>
        <w:t xml:space="preserve"> through </w:t>
      </w:r>
      <w:r>
        <w:rPr>
          <w:rFonts w:ascii="Arial" w:eastAsiaTheme="minorHAnsi" w:hAnsi="Arial" w:cs="Arial"/>
          <w:b/>
          <w:sz w:val="24"/>
          <w:szCs w:val="24"/>
        </w:rPr>
        <w:t>80</w:t>
      </w:r>
      <w:r w:rsidRPr="00711B22">
        <w:rPr>
          <w:rFonts w:ascii="Arial" w:eastAsiaTheme="minorHAnsi" w:hAnsi="Arial" w:cs="Arial"/>
          <w:b/>
          <w:sz w:val="24"/>
          <w:szCs w:val="24"/>
        </w:rPr>
        <w:t>, write the correct amount on your answer sheet.  These questions refer to the properly completed work sheet.</w:t>
      </w:r>
    </w:p>
    <w:p w:rsidR="00BB6F57" w:rsidRPr="00355038" w:rsidRDefault="00BB6F57" w:rsidP="00BB6F57">
      <w:pPr>
        <w:spacing w:after="0" w:line="240" w:lineRule="auto"/>
        <w:jc w:val="both"/>
        <w:rPr>
          <w:rFonts w:ascii="Arial" w:eastAsiaTheme="minorHAnsi" w:hAnsi="Arial" w:cs="Arial"/>
          <w:sz w:val="16"/>
          <w:szCs w:val="16"/>
        </w:rPr>
      </w:pPr>
    </w:p>
    <w:p w:rsidR="00BB6F57" w:rsidRPr="00711B22" w:rsidRDefault="00BB6F57" w:rsidP="00BB6F57">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What was the balance in each of the following accounts in the unadjusted trial balance?</w:t>
      </w:r>
    </w:p>
    <w:p w:rsidR="00BB6F57" w:rsidRPr="001F7A3F" w:rsidRDefault="00BB6F57" w:rsidP="00BB6F57">
      <w:pPr>
        <w:spacing w:after="0" w:line="240" w:lineRule="auto"/>
        <w:jc w:val="both"/>
        <w:rPr>
          <w:rFonts w:ascii="Arial" w:eastAsiaTheme="minorHAnsi" w:hAnsi="Arial" w:cs="Arial"/>
          <w:sz w:val="24"/>
          <w:szCs w:val="24"/>
        </w:rPr>
      </w:pPr>
    </w:p>
    <w:p w:rsidR="00BB6F57" w:rsidRPr="00711B22" w:rsidRDefault="00BB6F57" w:rsidP="00BB6F57">
      <w:pPr>
        <w:spacing w:after="0" w:line="240" w:lineRule="auto"/>
        <w:jc w:val="both"/>
        <w:rPr>
          <w:rFonts w:ascii="Arial" w:eastAsiaTheme="minorHAnsi" w:hAnsi="Arial" w:cs="Arial"/>
          <w:sz w:val="24"/>
          <w:szCs w:val="24"/>
        </w:rPr>
      </w:pPr>
      <w:r>
        <w:rPr>
          <w:rFonts w:ascii="Arial" w:eastAsiaTheme="minorHAnsi" w:hAnsi="Arial" w:cs="Arial"/>
          <w:sz w:val="24"/>
          <w:szCs w:val="24"/>
        </w:rPr>
        <w:t>68</w:t>
      </w:r>
      <w:r w:rsidRPr="00711B22">
        <w:rPr>
          <w:rFonts w:ascii="Arial" w:eastAsiaTheme="minorHAnsi" w:hAnsi="Arial" w:cs="Arial"/>
          <w:sz w:val="24"/>
          <w:szCs w:val="24"/>
        </w:rPr>
        <w:t xml:space="preserve">. </w:t>
      </w:r>
      <w:r>
        <w:rPr>
          <w:rFonts w:ascii="Arial" w:eastAsiaTheme="minorHAnsi" w:hAnsi="Arial" w:cs="Arial"/>
          <w:sz w:val="24"/>
          <w:szCs w:val="24"/>
        </w:rPr>
        <w:t xml:space="preserve">Office </w:t>
      </w:r>
      <w:r w:rsidRPr="00711B22">
        <w:rPr>
          <w:rFonts w:ascii="Arial" w:eastAsiaTheme="minorHAnsi" w:hAnsi="Arial" w:cs="Arial"/>
          <w:sz w:val="24"/>
          <w:szCs w:val="24"/>
        </w:rPr>
        <w:t>Supplies</w:t>
      </w:r>
    </w:p>
    <w:p w:rsidR="00BB6F57" w:rsidRPr="00711B22" w:rsidRDefault="00BB6F57" w:rsidP="00BB6F57">
      <w:pPr>
        <w:spacing w:after="0" w:line="240" w:lineRule="auto"/>
        <w:jc w:val="both"/>
        <w:rPr>
          <w:rFonts w:ascii="Arial" w:eastAsiaTheme="minorHAnsi" w:hAnsi="Arial" w:cs="Arial"/>
          <w:sz w:val="24"/>
          <w:szCs w:val="24"/>
        </w:rPr>
      </w:pPr>
      <w:r>
        <w:rPr>
          <w:rFonts w:ascii="Arial" w:eastAsiaTheme="minorHAnsi" w:hAnsi="Arial" w:cs="Arial"/>
          <w:sz w:val="24"/>
          <w:szCs w:val="24"/>
        </w:rPr>
        <w:t>69</w:t>
      </w:r>
      <w:r w:rsidRPr="00711B22">
        <w:rPr>
          <w:rFonts w:ascii="Arial" w:eastAsiaTheme="minorHAnsi" w:hAnsi="Arial" w:cs="Arial"/>
          <w:sz w:val="24"/>
          <w:szCs w:val="24"/>
        </w:rPr>
        <w:t>. Prepaid Insurance</w:t>
      </w:r>
    </w:p>
    <w:p w:rsidR="00BB6F57" w:rsidRDefault="00BB6F57" w:rsidP="00BB6F57">
      <w:pPr>
        <w:spacing w:after="0" w:line="240" w:lineRule="auto"/>
        <w:jc w:val="both"/>
        <w:rPr>
          <w:rFonts w:ascii="Arial" w:eastAsiaTheme="minorHAnsi" w:hAnsi="Arial" w:cs="Arial"/>
          <w:sz w:val="24"/>
          <w:szCs w:val="24"/>
        </w:rPr>
      </w:pPr>
      <w:r>
        <w:rPr>
          <w:rFonts w:ascii="Arial" w:eastAsiaTheme="minorHAnsi" w:hAnsi="Arial" w:cs="Arial"/>
          <w:sz w:val="24"/>
          <w:szCs w:val="24"/>
        </w:rPr>
        <w:t>70</w:t>
      </w:r>
      <w:r w:rsidRPr="00711B22">
        <w:rPr>
          <w:rFonts w:ascii="Arial" w:eastAsiaTheme="minorHAnsi" w:hAnsi="Arial" w:cs="Arial"/>
          <w:sz w:val="24"/>
          <w:szCs w:val="24"/>
        </w:rPr>
        <w:t xml:space="preserve">. </w:t>
      </w:r>
      <w:r>
        <w:rPr>
          <w:rFonts w:ascii="Arial" w:eastAsiaTheme="minorHAnsi" w:hAnsi="Arial" w:cs="Arial"/>
          <w:sz w:val="24"/>
          <w:szCs w:val="24"/>
        </w:rPr>
        <w:t>Ann Best, Capital</w:t>
      </w:r>
    </w:p>
    <w:p w:rsidR="00BB6F57" w:rsidRPr="00711B22" w:rsidRDefault="00BB6F57" w:rsidP="00BB6F57">
      <w:pPr>
        <w:spacing w:after="0" w:line="240" w:lineRule="auto"/>
        <w:jc w:val="both"/>
        <w:rPr>
          <w:rFonts w:ascii="Arial" w:eastAsiaTheme="minorHAnsi" w:hAnsi="Arial" w:cs="Arial"/>
          <w:sz w:val="24"/>
          <w:szCs w:val="24"/>
        </w:rPr>
      </w:pPr>
      <w:r>
        <w:rPr>
          <w:rFonts w:ascii="Arial" w:eastAsiaTheme="minorHAnsi" w:hAnsi="Arial" w:cs="Arial"/>
          <w:sz w:val="24"/>
          <w:szCs w:val="24"/>
        </w:rPr>
        <w:t>71. Ann Best, Drawing</w:t>
      </w:r>
    </w:p>
    <w:p w:rsidR="00BB6F57" w:rsidRDefault="00BB6F57" w:rsidP="00BB6F57">
      <w:pPr>
        <w:spacing w:after="0" w:line="240" w:lineRule="auto"/>
        <w:rPr>
          <w:rFonts w:ascii="Arial" w:hAnsi="Arial" w:cs="Arial"/>
          <w:b/>
          <w:sz w:val="24"/>
          <w:szCs w:val="24"/>
          <w:u w:val="single"/>
        </w:rPr>
      </w:pPr>
    </w:p>
    <w:p w:rsidR="00BB6F57" w:rsidRDefault="006E422A" w:rsidP="00BB6F57">
      <w:pPr>
        <w:spacing w:after="0" w:line="240" w:lineRule="auto"/>
        <w:rPr>
          <w:rFonts w:ascii="Arial" w:hAnsi="Arial" w:cs="Arial"/>
          <w:b/>
          <w:sz w:val="24"/>
          <w:szCs w:val="24"/>
          <w:u w:val="single"/>
        </w:rPr>
      </w:pPr>
      <w:r>
        <w:rPr>
          <w:rFonts w:ascii="Arial" w:hAnsi="Arial" w:cs="Arial"/>
          <w:b/>
          <w:sz w:val="24"/>
          <w:szCs w:val="24"/>
          <w:u w:val="single"/>
        </w:rPr>
        <w:lastRenderedPageBreak/>
        <w:t>Group 7 continued</w:t>
      </w:r>
    </w:p>
    <w:p w:rsidR="006E422A" w:rsidRDefault="006E422A" w:rsidP="00BB6F57">
      <w:pPr>
        <w:spacing w:after="0" w:line="240" w:lineRule="auto"/>
        <w:jc w:val="both"/>
        <w:rPr>
          <w:rFonts w:ascii="Arial" w:hAnsi="Arial" w:cs="Arial"/>
          <w:b/>
          <w:sz w:val="24"/>
          <w:szCs w:val="24"/>
        </w:rPr>
      </w:pPr>
    </w:p>
    <w:p w:rsidR="00BB6F57" w:rsidRPr="00355038" w:rsidRDefault="00BB6F57" w:rsidP="00BB6F57">
      <w:pPr>
        <w:spacing w:after="0" w:line="240" w:lineRule="auto"/>
        <w:rPr>
          <w:rFonts w:ascii="Arial" w:hAnsi="Arial" w:cs="Arial"/>
          <w:b/>
          <w:sz w:val="16"/>
          <w:szCs w:val="16"/>
        </w:rPr>
      </w:pPr>
    </w:p>
    <w:p w:rsidR="00BB6F57" w:rsidRPr="00711B22" w:rsidRDefault="00BB6F57" w:rsidP="00BB6F57">
      <w:pPr>
        <w:spacing w:after="0" w:line="240" w:lineRule="auto"/>
        <w:rPr>
          <w:rFonts w:ascii="Arial" w:hAnsi="Arial" w:cs="Arial"/>
          <w:sz w:val="24"/>
          <w:szCs w:val="24"/>
        </w:rPr>
      </w:pPr>
      <w:r w:rsidRPr="00711B22">
        <w:rPr>
          <w:rFonts w:ascii="Arial" w:hAnsi="Arial" w:cs="Arial"/>
          <w:sz w:val="24"/>
          <w:szCs w:val="24"/>
        </w:rPr>
        <w:t>What was the balance in each of the following accounts in the adjusted trial balance?</w:t>
      </w:r>
    </w:p>
    <w:p w:rsidR="00BB6F57" w:rsidRPr="00355038" w:rsidRDefault="00BB6F57" w:rsidP="00BB6F57">
      <w:pPr>
        <w:spacing w:after="0" w:line="240" w:lineRule="auto"/>
        <w:rPr>
          <w:rFonts w:ascii="Arial" w:hAnsi="Arial" w:cs="Arial"/>
          <w:sz w:val="16"/>
          <w:szCs w:val="16"/>
        </w:rPr>
      </w:pPr>
    </w:p>
    <w:p w:rsidR="00BB6F57" w:rsidRDefault="00BB6F57" w:rsidP="00BB6F57">
      <w:pPr>
        <w:spacing w:after="0" w:line="240" w:lineRule="auto"/>
        <w:rPr>
          <w:rFonts w:ascii="Arial" w:hAnsi="Arial" w:cs="Arial"/>
          <w:sz w:val="24"/>
          <w:szCs w:val="24"/>
        </w:rPr>
      </w:pPr>
      <w:r>
        <w:rPr>
          <w:rFonts w:ascii="Arial" w:hAnsi="Arial" w:cs="Arial"/>
          <w:sz w:val="24"/>
          <w:szCs w:val="24"/>
        </w:rPr>
        <w:t>72. Office Supplies</w:t>
      </w:r>
    </w:p>
    <w:p w:rsidR="00BB6F57" w:rsidRDefault="00BB6F57" w:rsidP="00BB6F57">
      <w:pPr>
        <w:spacing w:after="0" w:line="240" w:lineRule="auto"/>
        <w:rPr>
          <w:rFonts w:ascii="Arial" w:hAnsi="Arial" w:cs="Arial"/>
          <w:sz w:val="24"/>
          <w:szCs w:val="24"/>
        </w:rPr>
      </w:pPr>
      <w:r>
        <w:rPr>
          <w:rFonts w:ascii="Arial" w:hAnsi="Arial" w:cs="Arial"/>
          <w:sz w:val="24"/>
          <w:szCs w:val="24"/>
        </w:rPr>
        <w:t>73. Prepaid Insurance</w:t>
      </w:r>
    </w:p>
    <w:p w:rsidR="00BB6F57" w:rsidRDefault="00BB6F57" w:rsidP="00BB6F57">
      <w:pPr>
        <w:spacing w:after="0" w:line="240" w:lineRule="auto"/>
        <w:rPr>
          <w:rFonts w:ascii="Arial" w:hAnsi="Arial" w:cs="Arial"/>
          <w:sz w:val="24"/>
          <w:szCs w:val="24"/>
        </w:rPr>
      </w:pPr>
      <w:r>
        <w:rPr>
          <w:rFonts w:ascii="Arial" w:hAnsi="Arial" w:cs="Arial"/>
          <w:sz w:val="24"/>
          <w:szCs w:val="24"/>
        </w:rPr>
        <w:t>74</w:t>
      </w:r>
      <w:r w:rsidRPr="00711B22">
        <w:rPr>
          <w:rFonts w:ascii="Arial" w:hAnsi="Arial" w:cs="Arial"/>
          <w:sz w:val="24"/>
          <w:szCs w:val="24"/>
        </w:rPr>
        <w:t xml:space="preserve">. </w:t>
      </w:r>
      <w:r>
        <w:rPr>
          <w:rFonts w:ascii="Arial" w:hAnsi="Arial" w:cs="Arial"/>
          <w:sz w:val="24"/>
          <w:szCs w:val="24"/>
        </w:rPr>
        <w:t>Office Supplies</w:t>
      </w:r>
      <w:r w:rsidRPr="00711B22">
        <w:rPr>
          <w:rFonts w:ascii="Arial" w:hAnsi="Arial" w:cs="Arial"/>
          <w:sz w:val="24"/>
          <w:szCs w:val="24"/>
        </w:rPr>
        <w:t xml:space="preserve"> Expense</w:t>
      </w:r>
    </w:p>
    <w:p w:rsidR="00BB6F57" w:rsidRDefault="00BB6F57" w:rsidP="00BB6F57">
      <w:pPr>
        <w:spacing w:after="0" w:line="240" w:lineRule="auto"/>
        <w:rPr>
          <w:rFonts w:ascii="Arial" w:hAnsi="Arial" w:cs="Arial"/>
          <w:sz w:val="24"/>
          <w:szCs w:val="24"/>
        </w:rPr>
      </w:pPr>
      <w:r>
        <w:rPr>
          <w:rFonts w:ascii="Arial" w:hAnsi="Arial" w:cs="Arial"/>
          <w:sz w:val="24"/>
          <w:szCs w:val="24"/>
        </w:rPr>
        <w:t>75. Insurance</w:t>
      </w:r>
      <w:r w:rsidRPr="00711B22">
        <w:rPr>
          <w:rFonts w:ascii="Arial" w:hAnsi="Arial" w:cs="Arial"/>
          <w:sz w:val="24"/>
          <w:szCs w:val="24"/>
        </w:rPr>
        <w:t xml:space="preserve"> Expense</w:t>
      </w:r>
    </w:p>
    <w:p w:rsidR="00BB6F57" w:rsidRDefault="00BB6F57" w:rsidP="00BB6F57">
      <w:pPr>
        <w:spacing w:after="0" w:line="240" w:lineRule="auto"/>
        <w:ind w:hanging="180"/>
        <w:rPr>
          <w:rFonts w:ascii="Arial" w:hAnsi="Arial" w:cs="Arial"/>
          <w:sz w:val="24"/>
          <w:szCs w:val="24"/>
        </w:rPr>
      </w:pPr>
      <w:r>
        <w:rPr>
          <w:rFonts w:ascii="Arial" w:hAnsi="Arial" w:cs="Arial"/>
          <w:sz w:val="24"/>
          <w:szCs w:val="24"/>
        </w:rPr>
        <w:t>**76. Commissions Earned</w:t>
      </w:r>
    </w:p>
    <w:p w:rsidR="00BB6F57" w:rsidRPr="000C61BA" w:rsidRDefault="00BB6F57" w:rsidP="00BB6F57">
      <w:pPr>
        <w:spacing w:after="0" w:line="240" w:lineRule="auto"/>
        <w:ind w:hanging="90"/>
        <w:rPr>
          <w:rFonts w:ascii="Arial" w:hAnsi="Arial" w:cs="Arial"/>
          <w:sz w:val="24"/>
          <w:szCs w:val="24"/>
        </w:rPr>
      </w:pPr>
      <w:r>
        <w:rPr>
          <w:rFonts w:ascii="Arial" w:hAnsi="Arial" w:cs="Arial"/>
          <w:sz w:val="24"/>
          <w:szCs w:val="24"/>
        </w:rPr>
        <w:t>*77. Cash in Bank</w:t>
      </w:r>
    </w:p>
    <w:p w:rsidR="00BB6F57" w:rsidRDefault="00BB6F57" w:rsidP="00BB6F57">
      <w:pPr>
        <w:spacing w:after="0" w:line="240" w:lineRule="auto"/>
        <w:rPr>
          <w:rFonts w:ascii="Arial" w:hAnsi="Arial" w:cs="Arial"/>
          <w:sz w:val="24"/>
          <w:szCs w:val="24"/>
        </w:rPr>
      </w:pPr>
    </w:p>
    <w:p w:rsidR="00BB6F57" w:rsidRPr="00711B22" w:rsidRDefault="006E422A" w:rsidP="00BB6F57">
      <w:pPr>
        <w:spacing w:after="0" w:line="240" w:lineRule="auto"/>
        <w:jc w:val="both"/>
        <w:rPr>
          <w:rFonts w:ascii="Arial" w:eastAsiaTheme="minorHAnsi" w:hAnsi="Arial" w:cs="Arial"/>
          <w:b/>
          <w:sz w:val="24"/>
          <w:szCs w:val="24"/>
        </w:rPr>
      </w:pPr>
      <w:r>
        <w:rPr>
          <w:rFonts w:ascii="Arial" w:eastAsiaTheme="minorHAnsi" w:hAnsi="Arial" w:cs="Arial"/>
          <w:b/>
          <w:sz w:val="24"/>
          <w:szCs w:val="24"/>
        </w:rPr>
        <w:t>Continue to refer to Table 3.  Write the correct amount on your answer sheet.</w:t>
      </w:r>
    </w:p>
    <w:p w:rsidR="00BB6F57" w:rsidRDefault="00BB6F57" w:rsidP="00BB6F57">
      <w:pPr>
        <w:spacing w:after="0" w:line="240" w:lineRule="auto"/>
        <w:rPr>
          <w:rFonts w:ascii="Arial" w:eastAsiaTheme="minorHAnsi" w:hAnsi="Arial" w:cs="Arial"/>
          <w:sz w:val="24"/>
          <w:szCs w:val="24"/>
        </w:rPr>
      </w:pPr>
    </w:p>
    <w:p w:rsidR="00BB6F57" w:rsidRDefault="00BB6F57" w:rsidP="00BB6F57">
      <w:pPr>
        <w:spacing w:after="0" w:line="240" w:lineRule="auto"/>
        <w:ind w:hanging="90"/>
        <w:rPr>
          <w:rFonts w:ascii="Arial" w:eastAsiaTheme="minorHAnsi" w:hAnsi="Arial" w:cs="Arial"/>
          <w:sz w:val="24"/>
          <w:szCs w:val="24"/>
        </w:rPr>
      </w:pPr>
      <w:r>
        <w:rPr>
          <w:rFonts w:ascii="Arial" w:eastAsiaTheme="minorHAnsi" w:hAnsi="Arial" w:cs="Arial"/>
          <w:sz w:val="24"/>
          <w:szCs w:val="24"/>
        </w:rPr>
        <w:t>*78. What was the balance of Prepaid Insurance in the general ledger on 1-1-15?</w:t>
      </w:r>
    </w:p>
    <w:p w:rsidR="00BB6F57" w:rsidRDefault="00BB6F57" w:rsidP="00BB6F57">
      <w:pPr>
        <w:spacing w:after="0" w:line="240" w:lineRule="auto"/>
        <w:rPr>
          <w:rFonts w:ascii="Arial" w:eastAsiaTheme="minorHAnsi" w:hAnsi="Arial" w:cs="Arial"/>
          <w:sz w:val="24"/>
          <w:szCs w:val="24"/>
        </w:rPr>
      </w:pPr>
      <w:r>
        <w:rPr>
          <w:rFonts w:ascii="Arial" w:eastAsiaTheme="minorHAnsi" w:hAnsi="Arial" w:cs="Arial"/>
          <w:sz w:val="24"/>
          <w:szCs w:val="24"/>
        </w:rPr>
        <w:t>79</w:t>
      </w:r>
      <w:r w:rsidRPr="00711B22">
        <w:rPr>
          <w:rFonts w:ascii="Arial" w:eastAsiaTheme="minorHAnsi" w:hAnsi="Arial" w:cs="Arial"/>
          <w:sz w:val="24"/>
          <w:szCs w:val="24"/>
        </w:rPr>
        <w:t xml:space="preserve">. What </w:t>
      </w:r>
      <w:r>
        <w:rPr>
          <w:rFonts w:ascii="Arial" w:eastAsiaTheme="minorHAnsi" w:hAnsi="Arial" w:cs="Arial"/>
          <w:sz w:val="24"/>
          <w:szCs w:val="24"/>
        </w:rPr>
        <w:t xml:space="preserve">is the </w:t>
      </w:r>
      <w:r w:rsidRPr="00711B22">
        <w:rPr>
          <w:rFonts w:ascii="Arial" w:eastAsiaTheme="minorHAnsi" w:hAnsi="Arial" w:cs="Arial"/>
          <w:sz w:val="24"/>
          <w:szCs w:val="24"/>
        </w:rPr>
        <w:t xml:space="preserve">amount </w:t>
      </w:r>
      <w:r>
        <w:rPr>
          <w:rFonts w:ascii="Arial" w:eastAsiaTheme="minorHAnsi" w:hAnsi="Arial" w:cs="Arial"/>
          <w:sz w:val="24"/>
          <w:szCs w:val="24"/>
        </w:rPr>
        <w:t>of net income for the year 2015</w:t>
      </w:r>
      <w:r w:rsidRPr="00711B22">
        <w:rPr>
          <w:rFonts w:ascii="Arial" w:eastAsiaTheme="minorHAnsi" w:hAnsi="Arial" w:cs="Arial"/>
          <w:sz w:val="24"/>
          <w:szCs w:val="24"/>
        </w:rPr>
        <w:t>?</w:t>
      </w:r>
    </w:p>
    <w:p w:rsidR="00BB6F57" w:rsidRDefault="00BB6F57" w:rsidP="00BB6F57">
      <w:pPr>
        <w:spacing w:after="0" w:line="240" w:lineRule="auto"/>
        <w:ind w:hanging="180"/>
        <w:rPr>
          <w:rFonts w:ascii="Arial" w:eastAsiaTheme="minorHAnsi" w:hAnsi="Arial" w:cs="Arial"/>
          <w:sz w:val="24"/>
          <w:szCs w:val="24"/>
        </w:rPr>
      </w:pPr>
      <w:r>
        <w:rPr>
          <w:rFonts w:ascii="Arial" w:eastAsiaTheme="minorHAnsi" w:hAnsi="Arial" w:cs="Arial"/>
          <w:sz w:val="24"/>
          <w:szCs w:val="24"/>
        </w:rPr>
        <w:t>*</w:t>
      </w:r>
      <w:r w:rsidRPr="00711B22">
        <w:rPr>
          <w:rFonts w:ascii="Arial" w:eastAsiaTheme="minorHAnsi" w:hAnsi="Arial" w:cs="Arial"/>
          <w:sz w:val="24"/>
          <w:szCs w:val="24"/>
        </w:rPr>
        <w:t>*</w:t>
      </w:r>
      <w:r>
        <w:rPr>
          <w:rFonts w:ascii="Arial" w:eastAsiaTheme="minorHAnsi" w:hAnsi="Arial" w:cs="Arial"/>
          <w:sz w:val="24"/>
          <w:szCs w:val="24"/>
        </w:rPr>
        <w:t>80</w:t>
      </w:r>
      <w:r w:rsidRPr="00711B22">
        <w:rPr>
          <w:rFonts w:ascii="Arial" w:eastAsiaTheme="minorHAnsi" w:hAnsi="Arial" w:cs="Arial"/>
          <w:sz w:val="24"/>
          <w:szCs w:val="24"/>
        </w:rPr>
        <w:t xml:space="preserve">. What </w:t>
      </w:r>
      <w:r>
        <w:rPr>
          <w:rFonts w:ascii="Arial" w:eastAsiaTheme="minorHAnsi" w:hAnsi="Arial" w:cs="Arial"/>
          <w:sz w:val="24"/>
          <w:szCs w:val="24"/>
        </w:rPr>
        <w:t>is</w:t>
      </w:r>
      <w:r w:rsidRPr="00711B22">
        <w:rPr>
          <w:rFonts w:ascii="Arial" w:eastAsiaTheme="minorHAnsi" w:hAnsi="Arial" w:cs="Arial"/>
          <w:sz w:val="24"/>
          <w:szCs w:val="24"/>
        </w:rPr>
        <w:t xml:space="preserve"> the balance </w:t>
      </w:r>
      <w:r>
        <w:rPr>
          <w:rFonts w:ascii="Arial" w:eastAsiaTheme="minorHAnsi" w:hAnsi="Arial" w:cs="Arial"/>
          <w:sz w:val="24"/>
          <w:szCs w:val="24"/>
        </w:rPr>
        <w:t>of</w:t>
      </w:r>
      <w:r w:rsidRPr="00711B22">
        <w:rPr>
          <w:rFonts w:ascii="Arial" w:eastAsiaTheme="minorHAnsi" w:hAnsi="Arial" w:cs="Arial"/>
          <w:sz w:val="24"/>
          <w:szCs w:val="24"/>
        </w:rPr>
        <w:t xml:space="preserve"> </w:t>
      </w:r>
      <w:r>
        <w:rPr>
          <w:rFonts w:ascii="Arial" w:eastAsiaTheme="minorHAnsi" w:hAnsi="Arial" w:cs="Arial"/>
          <w:sz w:val="24"/>
          <w:szCs w:val="24"/>
        </w:rPr>
        <w:t>Ann Best</w:t>
      </w:r>
      <w:r w:rsidRPr="00711B22">
        <w:rPr>
          <w:rFonts w:ascii="Arial" w:eastAsiaTheme="minorHAnsi" w:hAnsi="Arial" w:cs="Arial"/>
          <w:sz w:val="24"/>
          <w:szCs w:val="24"/>
        </w:rPr>
        <w:t xml:space="preserve">, Capital on </w:t>
      </w:r>
      <w:r>
        <w:rPr>
          <w:rFonts w:ascii="Arial" w:eastAsiaTheme="minorHAnsi" w:hAnsi="Arial" w:cs="Arial"/>
          <w:sz w:val="24"/>
          <w:szCs w:val="24"/>
        </w:rPr>
        <w:t xml:space="preserve">the Post-Closing Trial Balance </w:t>
      </w:r>
      <w:proofErr w:type="gramStart"/>
      <w:r>
        <w:rPr>
          <w:rFonts w:ascii="Arial" w:eastAsiaTheme="minorHAnsi" w:hAnsi="Arial" w:cs="Arial"/>
          <w:sz w:val="24"/>
          <w:szCs w:val="24"/>
        </w:rPr>
        <w:t>dated</w:t>
      </w:r>
      <w:proofErr w:type="gramEnd"/>
    </w:p>
    <w:p w:rsidR="00BB6F57" w:rsidRPr="00711B22" w:rsidRDefault="00BB6F57" w:rsidP="00BB6F57">
      <w:pPr>
        <w:spacing w:after="0" w:line="240" w:lineRule="auto"/>
        <w:ind w:hanging="180"/>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sidRPr="00711B22">
        <w:rPr>
          <w:rFonts w:ascii="Arial" w:eastAsiaTheme="minorHAnsi" w:hAnsi="Arial" w:cs="Arial"/>
          <w:sz w:val="24"/>
          <w:szCs w:val="24"/>
        </w:rPr>
        <w:t>December 31, 201</w:t>
      </w:r>
      <w:r>
        <w:rPr>
          <w:rFonts w:ascii="Arial" w:eastAsiaTheme="minorHAnsi" w:hAnsi="Arial" w:cs="Arial"/>
          <w:sz w:val="24"/>
          <w:szCs w:val="24"/>
        </w:rPr>
        <w:t>5</w:t>
      </w:r>
      <w:r w:rsidRPr="00711B22">
        <w:rPr>
          <w:rFonts w:ascii="Arial" w:eastAsiaTheme="minorHAnsi" w:hAnsi="Arial" w:cs="Arial"/>
          <w:sz w:val="24"/>
          <w:szCs w:val="24"/>
        </w:rPr>
        <w:t>?</w:t>
      </w:r>
    </w:p>
    <w:p w:rsidR="00BB6F57" w:rsidRDefault="00BB6F57" w:rsidP="00BB6F57">
      <w:pPr>
        <w:spacing w:after="0" w:line="240" w:lineRule="auto"/>
        <w:rPr>
          <w:rFonts w:ascii="Arial" w:eastAsiaTheme="minorHAnsi" w:hAnsi="Arial" w:cs="Arial"/>
          <w:sz w:val="24"/>
          <w:szCs w:val="24"/>
        </w:rPr>
      </w:pPr>
    </w:p>
    <w:p w:rsidR="00BB6F57" w:rsidRDefault="00BB6F57" w:rsidP="00BB6F57">
      <w:pPr>
        <w:spacing w:after="0" w:line="240" w:lineRule="auto"/>
        <w:rPr>
          <w:rFonts w:ascii="Arial" w:eastAsiaTheme="minorHAnsi" w:hAnsi="Arial" w:cs="Arial"/>
          <w:sz w:val="24"/>
          <w:szCs w:val="24"/>
        </w:rPr>
      </w:pPr>
    </w:p>
    <w:p w:rsidR="00BB6F57" w:rsidRDefault="00BB6F57" w:rsidP="00BB6F57">
      <w:pPr>
        <w:spacing w:after="0" w:line="240" w:lineRule="auto"/>
        <w:rPr>
          <w:rFonts w:ascii="Arial" w:eastAsiaTheme="minorHAnsi" w:hAnsi="Arial" w:cs="Arial"/>
          <w:sz w:val="24"/>
          <w:szCs w:val="24"/>
        </w:rPr>
      </w:pPr>
    </w:p>
    <w:p w:rsidR="00BB6F57" w:rsidRDefault="00BB6F57" w:rsidP="00BB6F57">
      <w:pPr>
        <w:spacing w:after="0" w:line="240" w:lineRule="auto"/>
        <w:rPr>
          <w:rFonts w:ascii="Arial" w:eastAsiaTheme="minorHAnsi" w:hAnsi="Arial" w:cs="Arial"/>
          <w:sz w:val="24"/>
          <w:szCs w:val="24"/>
        </w:rPr>
      </w:pPr>
    </w:p>
    <w:p w:rsidR="00BB6F57" w:rsidRDefault="00BB6F57" w:rsidP="00BB6F57">
      <w:pPr>
        <w:pStyle w:val="NoSpacing"/>
        <w:rPr>
          <w:rFonts w:ascii="Arial" w:hAnsi="Arial" w:cs="Arial"/>
          <w:sz w:val="24"/>
          <w:szCs w:val="24"/>
        </w:rPr>
      </w:pPr>
    </w:p>
    <w:p w:rsidR="00BB6F57" w:rsidRDefault="00BB6F57" w:rsidP="00BB6F57">
      <w:pPr>
        <w:pStyle w:val="NoSpacing"/>
        <w:rPr>
          <w:rFonts w:ascii="Arial" w:hAnsi="Arial" w:cs="Arial"/>
          <w:b/>
          <w:sz w:val="24"/>
          <w:szCs w:val="24"/>
        </w:rPr>
      </w:pPr>
      <w:r w:rsidRPr="004C4F53">
        <w:rPr>
          <w:rFonts w:ascii="Arial" w:hAnsi="Arial" w:cs="Arial"/>
          <w:b/>
          <w:sz w:val="24"/>
          <w:szCs w:val="24"/>
        </w:rPr>
        <w:t>This is the end of the exam.  Please hold your answer sheet and test until the contest director asks for them.  Thank you!</w:t>
      </w:r>
    </w:p>
    <w:p w:rsidR="00BB6F57" w:rsidRPr="008A6815" w:rsidRDefault="00BB6F57" w:rsidP="00BB6F57">
      <w:pPr>
        <w:pStyle w:val="NoSpacing"/>
        <w:rPr>
          <w:rFonts w:ascii="Arial" w:hAnsi="Arial" w:cs="Arial"/>
          <w:sz w:val="24"/>
          <w:szCs w:val="24"/>
        </w:rPr>
      </w:pPr>
    </w:p>
    <w:p w:rsidR="007811A1" w:rsidRDefault="007811A1">
      <w:pPr>
        <w:rPr>
          <w:rFonts w:ascii="Arial" w:hAnsi="Arial" w:cs="Arial"/>
          <w:b/>
          <w:sz w:val="24"/>
          <w:szCs w:val="24"/>
        </w:rPr>
      </w:pPr>
      <w:r>
        <w:rPr>
          <w:rFonts w:ascii="Arial" w:hAnsi="Arial" w:cs="Arial"/>
          <w:b/>
          <w:sz w:val="24"/>
          <w:szCs w:val="24"/>
        </w:rPr>
        <w:br w:type="page"/>
      </w:r>
    </w:p>
    <w:p w:rsidR="007811A1" w:rsidRPr="007811A1" w:rsidRDefault="007811A1" w:rsidP="007811A1">
      <w:pPr>
        <w:spacing w:after="0" w:line="240" w:lineRule="auto"/>
        <w:jc w:val="center"/>
        <w:rPr>
          <w:rFonts w:ascii="Arial" w:eastAsia="Times New Roman" w:hAnsi="Arial" w:cs="Times New Roman"/>
          <w:b/>
          <w:i/>
          <w:sz w:val="28"/>
          <w:szCs w:val="28"/>
        </w:rPr>
      </w:pPr>
      <w:r w:rsidRPr="007811A1">
        <w:rPr>
          <w:rFonts w:ascii="Arial" w:eastAsia="Times New Roman" w:hAnsi="Arial" w:cs="Times New Roman"/>
          <w:b/>
          <w:i/>
          <w:sz w:val="28"/>
          <w:szCs w:val="28"/>
        </w:rPr>
        <w:lastRenderedPageBreak/>
        <w:t>Table 1</w:t>
      </w:r>
    </w:p>
    <w:p w:rsidR="007811A1" w:rsidRPr="007811A1" w:rsidRDefault="007811A1" w:rsidP="007811A1">
      <w:pPr>
        <w:spacing w:after="0" w:line="240" w:lineRule="auto"/>
        <w:jc w:val="center"/>
        <w:rPr>
          <w:rFonts w:ascii="Arial" w:eastAsia="Times New Roman" w:hAnsi="Arial" w:cs="Times New Roman"/>
          <w:b/>
          <w:sz w:val="24"/>
          <w:szCs w:val="24"/>
        </w:rPr>
      </w:pPr>
      <w:r w:rsidRPr="007811A1">
        <w:rPr>
          <w:rFonts w:ascii="Arial" w:eastAsia="Times New Roman" w:hAnsi="Arial" w:cs="Times New Roman"/>
          <w:b/>
          <w:sz w:val="24"/>
          <w:szCs w:val="24"/>
        </w:rPr>
        <w:t>(</w:t>
      </w:r>
      <w:proofErr w:type="gramStart"/>
      <w:r w:rsidRPr="007811A1">
        <w:rPr>
          <w:rFonts w:ascii="Arial" w:eastAsia="Times New Roman" w:hAnsi="Arial" w:cs="Times New Roman"/>
          <w:b/>
          <w:sz w:val="24"/>
          <w:szCs w:val="24"/>
        </w:rPr>
        <w:t>for</w:t>
      </w:r>
      <w:proofErr w:type="gramEnd"/>
      <w:r w:rsidRPr="007811A1">
        <w:rPr>
          <w:rFonts w:ascii="Arial" w:eastAsia="Times New Roman" w:hAnsi="Arial" w:cs="Times New Roman"/>
          <w:b/>
          <w:sz w:val="24"/>
          <w:szCs w:val="24"/>
        </w:rPr>
        <w:t xml:space="preserve"> questions </w:t>
      </w:r>
      <w:r>
        <w:rPr>
          <w:rFonts w:ascii="Arial" w:eastAsia="Times New Roman" w:hAnsi="Arial" w:cs="Times New Roman"/>
          <w:b/>
          <w:sz w:val="24"/>
          <w:szCs w:val="24"/>
        </w:rPr>
        <w:t>22</w:t>
      </w:r>
      <w:r w:rsidRPr="007811A1">
        <w:rPr>
          <w:rFonts w:ascii="Arial" w:eastAsia="Times New Roman" w:hAnsi="Arial" w:cs="Times New Roman"/>
          <w:b/>
          <w:sz w:val="24"/>
          <w:szCs w:val="24"/>
        </w:rPr>
        <w:t xml:space="preserve"> through </w:t>
      </w:r>
      <w:r>
        <w:rPr>
          <w:rFonts w:ascii="Arial" w:eastAsia="Times New Roman" w:hAnsi="Arial" w:cs="Times New Roman"/>
          <w:b/>
          <w:sz w:val="24"/>
          <w:szCs w:val="24"/>
        </w:rPr>
        <w:t>49</w:t>
      </w:r>
      <w:r w:rsidRPr="007811A1">
        <w:rPr>
          <w:rFonts w:ascii="Arial" w:eastAsia="Times New Roman" w:hAnsi="Arial" w:cs="Times New Roman"/>
          <w:b/>
          <w:sz w:val="24"/>
          <w:szCs w:val="24"/>
        </w:rPr>
        <w:t>)</w:t>
      </w:r>
    </w:p>
    <w:p w:rsidR="007811A1" w:rsidRPr="007811A1" w:rsidRDefault="007811A1" w:rsidP="007811A1">
      <w:pPr>
        <w:spacing w:after="0" w:line="240" w:lineRule="auto"/>
        <w:jc w:val="center"/>
        <w:rPr>
          <w:rFonts w:ascii="Arial" w:eastAsia="Times New Roman" w:hAnsi="Arial" w:cs="Times New Roman"/>
          <w:sz w:val="24"/>
          <w:szCs w:val="24"/>
        </w:rPr>
      </w:pPr>
    </w:p>
    <w:p w:rsidR="007811A1" w:rsidRPr="007811A1" w:rsidRDefault="007811A1" w:rsidP="007811A1">
      <w:pPr>
        <w:spacing w:after="0" w:line="240" w:lineRule="auto"/>
        <w:jc w:val="both"/>
        <w:rPr>
          <w:rFonts w:ascii="Arial" w:eastAsia="Times New Roman" w:hAnsi="Arial" w:cs="Times New Roman"/>
          <w:b/>
          <w:sz w:val="24"/>
          <w:szCs w:val="24"/>
        </w:rPr>
      </w:pPr>
      <w:r w:rsidRPr="007811A1">
        <w:rPr>
          <w:rFonts w:ascii="Arial" w:eastAsia="Times New Roman" w:hAnsi="Arial" w:cs="Times New Roman"/>
          <w:b/>
          <w:sz w:val="24"/>
          <w:szCs w:val="24"/>
        </w:rPr>
        <w:t>The following are the first ten transactions of a new business that provides rentals for river rafting and guided adventures.  These ten transactions all occurred in April 2015.  Supplies and insurance are properly recorded in asset accounts when they are purchased.  Jay Cody uses the accrual basis of accounting and has chosen a fiscal year end of December 31.  He prepares adjusting and closing entries only at the end of each fiscal year.</w:t>
      </w:r>
    </w:p>
    <w:p w:rsidR="007811A1" w:rsidRPr="007811A1" w:rsidRDefault="007811A1" w:rsidP="007811A1">
      <w:pPr>
        <w:spacing w:after="0" w:line="240" w:lineRule="auto"/>
        <w:jc w:val="both"/>
        <w:rPr>
          <w:rFonts w:ascii="Arial" w:eastAsia="Times New Roman" w:hAnsi="Arial" w:cs="Times New Roman"/>
          <w:b/>
          <w:sz w:val="24"/>
          <w:szCs w:val="24"/>
        </w:rPr>
      </w:pP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1. Jay Cody opened a checking account for the business by depositing $50,000 of </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w:t>
      </w: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his</w:t>
      </w:r>
      <w:proofErr w:type="gramEnd"/>
      <w:r w:rsidRPr="007811A1">
        <w:rPr>
          <w:rFonts w:ascii="Arial" w:eastAsia="Times New Roman" w:hAnsi="Arial" w:cs="Times New Roman"/>
          <w:sz w:val="24"/>
          <w:szCs w:val="24"/>
        </w:rPr>
        <w:t xml:space="preserve"> personal funds.</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2. Bought ten rafts and other equipment on account for $15,000 from Adventure </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Supply.</w:t>
      </w:r>
      <w:proofErr w:type="gramEnd"/>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3. Paid by check the monthly rent of $200.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4. Paid by check $2,400 for a 12-month liability insurance policy on April 1, 2015.</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5. Bought rafting supplies by issuing a check for $350.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6. Jay Cody invested in the business a truck and trailer he had owned personally,</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valued</w:t>
      </w:r>
      <w:proofErr w:type="gramEnd"/>
      <w:r w:rsidRPr="007811A1">
        <w:rPr>
          <w:rFonts w:ascii="Arial" w:eastAsia="Times New Roman" w:hAnsi="Arial" w:cs="Times New Roman"/>
          <w:sz w:val="24"/>
          <w:szCs w:val="24"/>
        </w:rPr>
        <w:t xml:space="preserve"> at $10,000.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7. Received cash payment for guided rafting adventure $3,500.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8. Provided guided rafting service on April 20 to Barry </w:t>
      </w:r>
      <w:proofErr w:type="spellStart"/>
      <w:r w:rsidRPr="007811A1">
        <w:rPr>
          <w:rFonts w:ascii="Arial" w:eastAsia="Times New Roman" w:hAnsi="Arial" w:cs="Times New Roman"/>
          <w:sz w:val="24"/>
          <w:szCs w:val="24"/>
        </w:rPr>
        <w:t>McNew</w:t>
      </w:r>
      <w:proofErr w:type="spellEnd"/>
      <w:r w:rsidRPr="007811A1">
        <w:rPr>
          <w:rFonts w:ascii="Arial" w:eastAsia="Times New Roman" w:hAnsi="Arial" w:cs="Times New Roman"/>
          <w:sz w:val="24"/>
          <w:szCs w:val="24"/>
        </w:rPr>
        <w:t xml:space="preserve"> and Jay Cody agreed to</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accept</w:t>
      </w:r>
      <w:proofErr w:type="gramEnd"/>
      <w:r w:rsidRPr="007811A1">
        <w:rPr>
          <w:rFonts w:ascii="Arial" w:eastAsia="Times New Roman" w:hAnsi="Arial" w:cs="Times New Roman"/>
          <w:sz w:val="24"/>
          <w:szCs w:val="24"/>
        </w:rPr>
        <w:t xml:space="preserve"> payment by May 10 for $1,500.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9. </w:t>
      </w:r>
      <w:proofErr w:type="gramStart"/>
      <w:r w:rsidRPr="007811A1">
        <w:rPr>
          <w:rFonts w:ascii="Arial" w:eastAsia="Times New Roman" w:hAnsi="Arial" w:cs="Times New Roman"/>
          <w:sz w:val="24"/>
          <w:szCs w:val="24"/>
        </w:rPr>
        <w:t>Wrote</w:t>
      </w:r>
      <w:proofErr w:type="gramEnd"/>
      <w:r w:rsidRPr="007811A1">
        <w:rPr>
          <w:rFonts w:ascii="Arial" w:eastAsia="Times New Roman" w:hAnsi="Arial" w:cs="Times New Roman"/>
          <w:sz w:val="24"/>
          <w:szCs w:val="24"/>
        </w:rPr>
        <w:t xml:space="preserve"> a check to Adventure Supply as payment on account, $5,000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10. Received $1,500 from customer, Barry </w:t>
      </w:r>
      <w:proofErr w:type="spellStart"/>
      <w:r w:rsidRPr="007811A1">
        <w:rPr>
          <w:rFonts w:ascii="Arial" w:eastAsia="Times New Roman" w:hAnsi="Arial" w:cs="Times New Roman"/>
          <w:sz w:val="24"/>
          <w:szCs w:val="24"/>
        </w:rPr>
        <w:t>McNew</w:t>
      </w:r>
      <w:proofErr w:type="spellEnd"/>
      <w:r w:rsidRPr="007811A1">
        <w:rPr>
          <w:rFonts w:ascii="Arial" w:eastAsia="Times New Roman" w:hAnsi="Arial" w:cs="Times New Roman"/>
          <w:sz w:val="24"/>
          <w:szCs w:val="24"/>
        </w:rPr>
        <w:t xml:space="preserve">. (Mr. </w:t>
      </w:r>
      <w:proofErr w:type="spellStart"/>
      <w:r w:rsidRPr="007811A1">
        <w:rPr>
          <w:rFonts w:ascii="Arial" w:eastAsia="Times New Roman" w:hAnsi="Arial" w:cs="Times New Roman"/>
          <w:sz w:val="24"/>
          <w:szCs w:val="24"/>
        </w:rPr>
        <w:t>McNew</w:t>
      </w:r>
      <w:proofErr w:type="spellEnd"/>
      <w:r w:rsidRPr="007811A1">
        <w:rPr>
          <w:rFonts w:ascii="Arial" w:eastAsia="Times New Roman" w:hAnsi="Arial" w:cs="Times New Roman"/>
          <w:sz w:val="24"/>
          <w:szCs w:val="24"/>
        </w:rPr>
        <w:t xml:space="preserve"> was able to pay</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ab/>
      </w:r>
      <w:proofErr w:type="gramStart"/>
      <w:r w:rsidRPr="007811A1">
        <w:rPr>
          <w:rFonts w:ascii="Arial" w:eastAsia="Times New Roman" w:hAnsi="Arial" w:cs="Times New Roman"/>
          <w:sz w:val="24"/>
          <w:szCs w:val="24"/>
        </w:rPr>
        <w:t>earlier</w:t>
      </w:r>
      <w:proofErr w:type="gramEnd"/>
      <w:r w:rsidRPr="007811A1">
        <w:rPr>
          <w:rFonts w:ascii="Arial" w:eastAsia="Times New Roman" w:hAnsi="Arial" w:cs="Times New Roman"/>
          <w:sz w:val="24"/>
          <w:szCs w:val="24"/>
        </w:rPr>
        <w:t xml:space="preserve"> than expected.)</w:t>
      </w:r>
    </w:p>
    <w:p w:rsidR="007811A1" w:rsidRPr="007811A1" w:rsidRDefault="007811A1" w:rsidP="007811A1">
      <w:pPr>
        <w:spacing w:after="0" w:line="240" w:lineRule="auto"/>
        <w:rPr>
          <w:rFonts w:ascii="Arial" w:eastAsia="Times New Roman" w:hAnsi="Arial" w:cs="Times New Roman"/>
          <w:sz w:val="24"/>
          <w:szCs w:val="24"/>
        </w:rPr>
      </w:pPr>
    </w:p>
    <w:p w:rsidR="007811A1" w:rsidRPr="007811A1" w:rsidRDefault="007811A1" w:rsidP="007811A1">
      <w:pPr>
        <w:spacing w:after="0" w:line="240" w:lineRule="auto"/>
        <w:jc w:val="both"/>
        <w:rPr>
          <w:rFonts w:ascii="Arial" w:eastAsia="Times New Roman" w:hAnsi="Arial" w:cs="Times New Roman"/>
          <w:b/>
          <w:sz w:val="24"/>
          <w:szCs w:val="24"/>
        </w:rPr>
      </w:pPr>
      <w:r w:rsidRPr="007811A1">
        <w:rPr>
          <w:rFonts w:ascii="Arial" w:eastAsia="Times New Roman" w:hAnsi="Arial" w:cs="Times New Roman"/>
          <w:b/>
          <w:sz w:val="24"/>
          <w:szCs w:val="24"/>
        </w:rPr>
        <w:t>Below is a narrative summary of all the transactions that occurred in the months of May through December 2015.</w:t>
      </w:r>
    </w:p>
    <w:p w:rsidR="007811A1" w:rsidRPr="007811A1" w:rsidRDefault="007811A1" w:rsidP="007811A1">
      <w:pPr>
        <w:spacing w:after="0" w:line="240" w:lineRule="auto"/>
        <w:rPr>
          <w:rFonts w:ascii="Arial" w:eastAsia="Times New Roman" w:hAnsi="Arial" w:cs="Times New Roman"/>
          <w:sz w:val="24"/>
          <w:szCs w:val="24"/>
        </w:rPr>
      </w:pP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1. Services performed on account $2,500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2. Services performed for cash $53,750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3. Collections on account (as a result of customer charges that were made May 1 or </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w:t>
      </w:r>
      <w:proofErr w:type="gramStart"/>
      <w:r w:rsidRPr="007811A1">
        <w:rPr>
          <w:rFonts w:ascii="Arial" w:eastAsia="Times New Roman" w:hAnsi="Arial" w:cs="Times New Roman"/>
          <w:sz w:val="24"/>
          <w:szCs w:val="24"/>
        </w:rPr>
        <w:t>thereafter</w:t>
      </w:r>
      <w:proofErr w:type="gramEnd"/>
      <w:r w:rsidRPr="007811A1">
        <w:rPr>
          <w:rFonts w:ascii="Arial" w:eastAsia="Times New Roman" w:hAnsi="Arial" w:cs="Times New Roman"/>
          <w:sz w:val="24"/>
          <w:szCs w:val="24"/>
        </w:rPr>
        <w:t>) $1,850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4. Various expenses incurred and charged on account (Accounts Payable) $6,790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5. Paid by checks the monthly rent for May through December for a total of $1,600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6. Rafting supplies purchased on account $1,250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7. Two payments by checks to Adventure Supply for $5,000 each for the rafts and </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 xml:space="preserve">     </w:t>
      </w:r>
      <w:proofErr w:type="gramStart"/>
      <w:r w:rsidRPr="007811A1">
        <w:rPr>
          <w:rFonts w:ascii="Arial" w:eastAsia="Times New Roman" w:hAnsi="Arial" w:cs="Times New Roman"/>
          <w:sz w:val="24"/>
          <w:szCs w:val="24"/>
        </w:rPr>
        <w:t>other</w:t>
      </w:r>
      <w:proofErr w:type="gramEnd"/>
      <w:r w:rsidRPr="007811A1">
        <w:rPr>
          <w:rFonts w:ascii="Arial" w:eastAsia="Times New Roman" w:hAnsi="Arial" w:cs="Times New Roman"/>
          <w:sz w:val="24"/>
          <w:szCs w:val="24"/>
        </w:rPr>
        <w:t xml:space="preserve"> equipment purchased in April</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8. Payments on account (to reduce Accounts Payable) $7,650</w:t>
      </w:r>
    </w:p>
    <w:p w:rsidR="007811A1" w:rsidRPr="007811A1" w:rsidRDefault="007811A1" w:rsidP="007811A1">
      <w:pPr>
        <w:spacing w:after="0" w:line="240" w:lineRule="auto"/>
        <w:rPr>
          <w:rFonts w:ascii="Arial" w:eastAsia="Times New Roman" w:hAnsi="Arial" w:cs="Times New Roman"/>
          <w:sz w:val="24"/>
          <w:szCs w:val="24"/>
        </w:rPr>
      </w:pPr>
      <w:r w:rsidRPr="007811A1">
        <w:rPr>
          <w:rFonts w:ascii="Arial" w:eastAsia="Times New Roman" w:hAnsi="Arial" w:cs="Times New Roman"/>
          <w:sz w:val="24"/>
          <w:szCs w:val="24"/>
        </w:rPr>
        <w:t>9. Owner withdrawal by check $40,000</w:t>
      </w:r>
    </w:p>
    <w:p w:rsidR="007811A1" w:rsidRPr="007811A1" w:rsidRDefault="007811A1" w:rsidP="007811A1">
      <w:pPr>
        <w:spacing w:after="0" w:line="240" w:lineRule="auto"/>
        <w:rPr>
          <w:rFonts w:ascii="Arial" w:eastAsia="Times New Roman" w:hAnsi="Arial" w:cs="Times New Roman"/>
          <w:sz w:val="24"/>
          <w:szCs w:val="24"/>
        </w:rPr>
      </w:pPr>
    </w:p>
    <w:p w:rsidR="007811A1" w:rsidRPr="007811A1" w:rsidRDefault="007811A1" w:rsidP="007811A1">
      <w:pPr>
        <w:spacing w:after="0" w:line="240" w:lineRule="auto"/>
        <w:rPr>
          <w:rFonts w:ascii="Arial" w:eastAsia="Times New Roman" w:hAnsi="Arial" w:cs="Times New Roman"/>
          <w:b/>
          <w:sz w:val="24"/>
          <w:szCs w:val="24"/>
          <w:u w:val="single"/>
        </w:rPr>
      </w:pPr>
      <w:r w:rsidRPr="007811A1">
        <w:rPr>
          <w:rFonts w:ascii="Arial" w:eastAsia="Times New Roman" w:hAnsi="Arial" w:cs="Times New Roman"/>
          <w:b/>
          <w:sz w:val="24"/>
          <w:szCs w:val="24"/>
          <w:u w:val="single"/>
        </w:rPr>
        <w:t>Other Information:</w:t>
      </w:r>
    </w:p>
    <w:p w:rsidR="007811A1" w:rsidRDefault="007811A1" w:rsidP="007811A1">
      <w:pPr>
        <w:pStyle w:val="NoSpacing"/>
        <w:rPr>
          <w:rFonts w:ascii="Arial" w:eastAsia="Times New Roman" w:hAnsi="Arial" w:cs="Times New Roman"/>
          <w:sz w:val="24"/>
          <w:szCs w:val="24"/>
        </w:rPr>
      </w:pPr>
      <w:r w:rsidRPr="007811A1">
        <w:rPr>
          <w:rFonts w:ascii="Arial" w:eastAsia="Times New Roman" w:hAnsi="Arial" w:cs="Times New Roman"/>
          <w:sz w:val="24"/>
          <w:szCs w:val="24"/>
        </w:rPr>
        <w:t>The physical inventory of rafting supplies on December 31, 2015 was $475</w:t>
      </w:r>
    </w:p>
    <w:p w:rsidR="007811A1" w:rsidRDefault="007811A1">
      <w:pPr>
        <w:rPr>
          <w:rFonts w:ascii="Arial" w:eastAsia="Times New Roman" w:hAnsi="Arial" w:cs="Times New Roman"/>
          <w:sz w:val="24"/>
          <w:szCs w:val="24"/>
        </w:rPr>
      </w:pPr>
      <w:r>
        <w:rPr>
          <w:rFonts w:ascii="Arial" w:eastAsia="Times New Roman" w:hAnsi="Arial" w:cs="Times New Roman"/>
          <w:sz w:val="24"/>
          <w:szCs w:val="24"/>
        </w:rPr>
        <w:br w:type="page"/>
      </w:r>
    </w:p>
    <w:p w:rsidR="00C108A6" w:rsidRPr="00C108A6" w:rsidRDefault="00C108A6" w:rsidP="00C108A6">
      <w:pPr>
        <w:keepNext/>
        <w:spacing w:after="0" w:line="240" w:lineRule="auto"/>
        <w:ind w:left="432" w:hanging="432"/>
        <w:jc w:val="center"/>
        <w:outlineLvl w:val="1"/>
        <w:rPr>
          <w:rFonts w:ascii="Arial" w:eastAsia="Times New Roman" w:hAnsi="Arial" w:cs="Arial"/>
          <w:b/>
          <w:bCs/>
          <w:i/>
          <w:sz w:val="28"/>
          <w:szCs w:val="28"/>
        </w:rPr>
      </w:pPr>
      <w:r w:rsidRPr="00C108A6">
        <w:rPr>
          <w:rFonts w:ascii="Arial" w:eastAsia="Times New Roman" w:hAnsi="Arial" w:cs="Arial"/>
          <w:b/>
          <w:bCs/>
          <w:i/>
          <w:sz w:val="28"/>
          <w:szCs w:val="28"/>
        </w:rPr>
        <w:lastRenderedPageBreak/>
        <w:t>Table 2</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 xml:space="preserve">(For questions </w:t>
      </w:r>
      <w:r w:rsidR="00AD6DE0">
        <w:rPr>
          <w:rFonts w:ascii="Arial" w:eastAsia="Times New Roman" w:hAnsi="Arial" w:cs="Arial"/>
          <w:b/>
          <w:bCs/>
          <w:sz w:val="24"/>
          <w:szCs w:val="24"/>
        </w:rPr>
        <w:t>50</w:t>
      </w:r>
      <w:r w:rsidRPr="00C108A6">
        <w:rPr>
          <w:rFonts w:ascii="Arial" w:eastAsia="Times New Roman" w:hAnsi="Arial" w:cs="Arial"/>
          <w:b/>
          <w:bCs/>
          <w:sz w:val="24"/>
          <w:szCs w:val="24"/>
        </w:rPr>
        <w:t xml:space="preserve"> through </w:t>
      </w:r>
      <w:r w:rsidR="00AD6DE0">
        <w:rPr>
          <w:rFonts w:ascii="Arial" w:eastAsia="Times New Roman" w:hAnsi="Arial" w:cs="Arial"/>
          <w:b/>
          <w:bCs/>
          <w:sz w:val="24"/>
          <w:szCs w:val="24"/>
        </w:rPr>
        <w:t>67</w:t>
      </w:r>
      <w:r w:rsidRPr="00C108A6">
        <w:rPr>
          <w:rFonts w:ascii="Arial" w:eastAsia="Times New Roman" w:hAnsi="Arial" w:cs="Arial"/>
          <w:b/>
          <w:bCs/>
          <w:sz w:val="24"/>
          <w:szCs w:val="24"/>
        </w:rPr>
        <w:t>)</w:t>
      </w:r>
    </w:p>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Lucky Company’s payroll policies and other information:</w:t>
      </w:r>
    </w:p>
    <w:p w:rsidR="00C108A6" w:rsidRPr="00C108A6" w:rsidRDefault="00C108A6" w:rsidP="00C108A6">
      <w:pPr>
        <w:spacing w:after="0" w:line="240" w:lineRule="auto"/>
        <w:ind w:left="216"/>
        <w:rPr>
          <w:rFonts w:ascii="Arial" w:eastAsia="Times New Roman" w:hAnsi="Arial" w:cs="Arial"/>
          <w:b/>
          <w:bCs/>
          <w:sz w:val="24"/>
          <w:szCs w:val="24"/>
        </w:rPr>
      </w:pPr>
    </w:p>
    <w:p w:rsidR="00C108A6" w:rsidRPr="00C108A6" w:rsidRDefault="00C108A6" w:rsidP="00C108A6">
      <w:pPr>
        <w:spacing w:after="0" w:line="240" w:lineRule="auto"/>
        <w:ind w:left="216"/>
        <w:rPr>
          <w:rFonts w:ascii="Arial" w:eastAsia="Times New Roman" w:hAnsi="Arial" w:cs="Arial"/>
          <w:b/>
          <w:bCs/>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8"/>
        <w:gridCol w:w="4788"/>
      </w:tblGrid>
      <w:tr w:rsidR="00C108A6" w:rsidRPr="00C108A6" w:rsidTr="00EE5964">
        <w:tc>
          <w:tcPr>
            <w:tcW w:w="4788" w:type="dxa"/>
          </w:tcPr>
          <w:p w:rsidR="00C108A6" w:rsidRPr="00C108A6" w:rsidRDefault="00C108A6" w:rsidP="00C108A6">
            <w:pPr>
              <w:keepNext/>
              <w:spacing w:after="0" w:line="240" w:lineRule="auto"/>
              <w:outlineLvl w:val="2"/>
              <w:rPr>
                <w:rFonts w:ascii="Arial" w:eastAsia="Times New Roman" w:hAnsi="Arial" w:cs="Arial"/>
                <w:b/>
                <w:bCs/>
                <w:sz w:val="24"/>
                <w:szCs w:val="24"/>
              </w:rPr>
            </w:pPr>
            <w:r w:rsidRPr="00C108A6">
              <w:rPr>
                <w:rFonts w:ascii="Arial" w:eastAsia="Times New Roman" w:hAnsi="Arial" w:cs="Arial"/>
                <w:b/>
                <w:bCs/>
                <w:sz w:val="24"/>
                <w:szCs w:val="24"/>
              </w:rPr>
              <w:t>Payroll Period</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Weekly</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Standard Work Week</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40 hours</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Overtime Pay</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Time and a half for hours over standard</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Social Security Rate (employer and employee)</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6.2% on gross earnings up to $118,500 per employee</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Medicare Rate</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1.45% on all gross wages</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Federal Income Tax</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(as of April 1) 15% on all gross wages</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FUTA (federal unemployment tax)</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.8% on first $7,000 gross earnings per employee</w:t>
            </w:r>
          </w:p>
        </w:tc>
      </w:tr>
      <w:tr w:rsidR="00C108A6" w:rsidRPr="00C108A6" w:rsidTr="00EE5964">
        <w:tc>
          <w:tcPr>
            <w:tcW w:w="4788" w:type="dxa"/>
          </w:tcPr>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SUTA (state unemployment tax)</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2.6% on first $9,000 gross earnings per employee</w:t>
            </w:r>
          </w:p>
        </w:tc>
      </w:tr>
      <w:tr w:rsidR="00C108A6" w:rsidRPr="00C108A6" w:rsidTr="00EE5964">
        <w:tc>
          <w:tcPr>
            <w:tcW w:w="4788" w:type="dxa"/>
          </w:tcPr>
          <w:p w:rsidR="00C108A6" w:rsidRPr="00C108A6" w:rsidRDefault="00C108A6" w:rsidP="00DF0750">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Da</w:t>
            </w:r>
            <w:r w:rsidR="00DF0750">
              <w:rPr>
                <w:rFonts w:ascii="Arial" w:eastAsia="Times New Roman" w:hAnsi="Arial" w:cs="Arial"/>
                <w:b/>
                <w:bCs/>
                <w:sz w:val="24"/>
                <w:szCs w:val="24"/>
              </w:rPr>
              <w:t>le Simmons’</w:t>
            </w:r>
            <w:r w:rsidRPr="00C108A6">
              <w:rPr>
                <w:rFonts w:ascii="Arial" w:eastAsia="Times New Roman" w:hAnsi="Arial" w:cs="Arial"/>
                <w:b/>
                <w:bCs/>
                <w:sz w:val="24"/>
                <w:szCs w:val="24"/>
              </w:rPr>
              <w:t xml:space="preserve"> standard rate of pay</w:t>
            </w:r>
          </w:p>
        </w:tc>
        <w:tc>
          <w:tcPr>
            <w:tcW w:w="4788" w:type="dxa"/>
          </w:tcPr>
          <w:p w:rsidR="00C108A6" w:rsidRPr="00C108A6" w:rsidRDefault="00C108A6" w:rsidP="00C108A6">
            <w:pPr>
              <w:spacing w:after="0" w:line="240" w:lineRule="auto"/>
              <w:rPr>
                <w:rFonts w:ascii="Arial" w:eastAsia="Times New Roman" w:hAnsi="Arial" w:cs="Arial"/>
                <w:b/>
                <w:bCs/>
                <w:sz w:val="24"/>
                <w:szCs w:val="24"/>
              </w:rPr>
            </w:pPr>
            <w:r w:rsidRPr="00C108A6">
              <w:rPr>
                <w:rFonts w:ascii="Arial" w:eastAsia="Times New Roman" w:hAnsi="Arial" w:cs="Arial"/>
                <w:b/>
                <w:bCs/>
                <w:sz w:val="24"/>
                <w:szCs w:val="24"/>
              </w:rPr>
              <w:t>$__</w:t>
            </w:r>
            <w:r w:rsidRPr="00C108A6">
              <w:rPr>
                <w:rFonts w:ascii="Arial" w:eastAsia="Times New Roman" w:hAnsi="Arial" w:cs="Arial"/>
                <w:b/>
                <w:bCs/>
                <w:sz w:val="24"/>
                <w:szCs w:val="24"/>
                <w:u w:val="single"/>
              </w:rPr>
              <w:t>?</w:t>
            </w:r>
            <w:r w:rsidRPr="00C108A6">
              <w:rPr>
                <w:rFonts w:ascii="Arial" w:eastAsia="Times New Roman" w:hAnsi="Arial" w:cs="Arial"/>
                <w:b/>
                <w:bCs/>
                <w:sz w:val="24"/>
                <w:szCs w:val="24"/>
              </w:rPr>
              <w:t>__ per hour</w:t>
            </w:r>
          </w:p>
        </w:tc>
      </w:tr>
    </w:tbl>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jc w:val="both"/>
        <w:rPr>
          <w:rFonts w:ascii="Arial" w:eastAsia="Times New Roman" w:hAnsi="Arial" w:cs="Times New Roman"/>
          <w:b/>
          <w:bCs/>
          <w:sz w:val="24"/>
          <w:szCs w:val="24"/>
        </w:rPr>
      </w:pPr>
      <w:r w:rsidRPr="00C108A6">
        <w:rPr>
          <w:rFonts w:ascii="Arial" w:eastAsia="Times New Roman" w:hAnsi="Arial" w:cs="Times New Roman"/>
          <w:b/>
          <w:bCs/>
          <w:sz w:val="24"/>
          <w:szCs w:val="24"/>
        </w:rPr>
        <w:t>The employer remits by the 15</w:t>
      </w:r>
      <w:r w:rsidRPr="00C108A6">
        <w:rPr>
          <w:rFonts w:ascii="Arial" w:eastAsia="Times New Roman" w:hAnsi="Arial" w:cs="Times New Roman"/>
          <w:b/>
          <w:bCs/>
          <w:sz w:val="24"/>
          <w:szCs w:val="24"/>
          <w:vertAlign w:val="superscript"/>
        </w:rPr>
        <w:t>th</w:t>
      </w:r>
      <w:r w:rsidRPr="00C108A6">
        <w:rPr>
          <w:rFonts w:ascii="Arial" w:eastAsia="Times New Roman" w:hAnsi="Arial" w:cs="Times New Roman"/>
          <w:b/>
          <w:bCs/>
          <w:sz w:val="24"/>
          <w:szCs w:val="24"/>
        </w:rPr>
        <w:t xml:space="preserve"> of the following month the “</w:t>
      </w:r>
      <w:r w:rsidRPr="00C108A6">
        <w:rPr>
          <w:rFonts w:ascii="Arial" w:eastAsia="Times New Roman" w:hAnsi="Arial" w:cs="Times New Roman"/>
          <w:b/>
          <w:bCs/>
          <w:sz w:val="24"/>
          <w:szCs w:val="24"/>
          <w:u w:val="single"/>
        </w:rPr>
        <w:t>monthly federal liability</w:t>
      </w:r>
      <w:r w:rsidRPr="00C108A6">
        <w:rPr>
          <w:rFonts w:ascii="Arial" w:eastAsia="Times New Roman" w:hAnsi="Arial" w:cs="Times New Roman"/>
          <w:b/>
          <w:bCs/>
          <w:sz w:val="24"/>
          <w:szCs w:val="24"/>
        </w:rPr>
        <w:t>” which is 1) employee federal income tax withheld; 2) employee social security and Medicare taxes withheld; and 3) the employer’s portion of social security and Medicare taxes.</w:t>
      </w:r>
    </w:p>
    <w:p w:rsidR="00C108A6" w:rsidRPr="00C108A6" w:rsidRDefault="00C108A6" w:rsidP="00C108A6">
      <w:pPr>
        <w:spacing w:after="0" w:line="240" w:lineRule="auto"/>
        <w:rPr>
          <w:rFonts w:ascii="Arial" w:eastAsia="Times New Roman" w:hAnsi="Arial" w:cs="Arial"/>
          <w:b/>
          <w:bCs/>
          <w:sz w:val="24"/>
          <w:szCs w:val="24"/>
        </w:rPr>
      </w:pPr>
    </w:p>
    <w:p w:rsidR="00C108A6" w:rsidRPr="00C108A6" w:rsidRDefault="00C108A6" w:rsidP="00C108A6">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257"/>
        <w:gridCol w:w="1149"/>
        <w:gridCol w:w="1243"/>
        <w:gridCol w:w="1177"/>
        <w:gridCol w:w="1257"/>
        <w:gridCol w:w="1168"/>
        <w:gridCol w:w="1155"/>
      </w:tblGrid>
      <w:tr w:rsidR="00C108A6" w:rsidRPr="00C108A6" w:rsidTr="00EE5964">
        <w:tc>
          <w:tcPr>
            <w:tcW w:w="1170"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Week Ending</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Standard</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Hours</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OT</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Hours</w:t>
            </w:r>
          </w:p>
        </w:tc>
        <w:tc>
          <w:tcPr>
            <w:tcW w:w="1243"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Gross</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Earnings</w:t>
            </w:r>
          </w:p>
        </w:tc>
        <w:tc>
          <w:tcPr>
            <w:tcW w:w="117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Social Security Tax</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Medicare Tax</w:t>
            </w:r>
          </w:p>
        </w:tc>
        <w:tc>
          <w:tcPr>
            <w:tcW w:w="1168"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 xml:space="preserve">Federal Income </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Tax</w:t>
            </w:r>
          </w:p>
        </w:tc>
        <w:tc>
          <w:tcPr>
            <w:tcW w:w="1155" w:type="dxa"/>
          </w:tcPr>
          <w:p w:rsidR="00C108A6" w:rsidRPr="00C108A6" w:rsidRDefault="00C108A6" w:rsidP="00C108A6">
            <w:pPr>
              <w:spacing w:after="0" w:line="240" w:lineRule="auto"/>
              <w:jc w:val="center"/>
              <w:rPr>
                <w:rFonts w:ascii="Arial" w:eastAsia="Times New Roman" w:hAnsi="Arial" w:cs="Arial"/>
                <w:b/>
                <w:bCs/>
                <w:sz w:val="24"/>
                <w:szCs w:val="24"/>
              </w:rPr>
            </w:pP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Net</w:t>
            </w:r>
          </w:p>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Pay</w:t>
            </w: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1</w:t>
            </w:r>
            <w:r w:rsidRPr="00C108A6">
              <w:rPr>
                <w:rFonts w:ascii="Arial" w:eastAsia="Times New Roman" w:hAnsi="Arial" w:cs="Arial"/>
                <w:b/>
                <w:bCs/>
                <w:sz w:val="24"/>
                <w:szCs w:val="24"/>
                <w:vertAlign w:val="superscript"/>
              </w:rPr>
              <w:t>st</w:t>
            </w:r>
            <w:r w:rsidRPr="00C108A6">
              <w:rPr>
                <w:rFonts w:ascii="Arial" w:eastAsia="Times New Roman" w:hAnsi="Arial" w:cs="Arial"/>
                <w:b/>
                <w:bCs/>
                <w:sz w:val="24"/>
                <w:szCs w:val="24"/>
              </w:rPr>
              <w:t xml:space="preserve"> Qtr.</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520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5,725.00</w:t>
            </w: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354.95</w:t>
            </w: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83.01</w:t>
            </w: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800.00</w:t>
            </w: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4,487.04</w:t>
            </w: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Apr 1</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7.54</w:t>
            </w: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8</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39.68</w:t>
            </w: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15</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69.00</w:t>
            </w: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22</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28.52</w:t>
            </w: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29</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8</w:t>
            </w: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May 6</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20</w:t>
            </w: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13</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580.00</w:t>
            </w: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20</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36</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27</w:t>
            </w: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40</w:t>
            </w: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r w:rsidRPr="00C108A6">
              <w:rPr>
                <w:rFonts w:ascii="Arial" w:eastAsia="Times New Roman" w:hAnsi="Arial" w:cs="Arial"/>
                <w:b/>
                <w:bCs/>
                <w:sz w:val="24"/>
                <w:szCs w:val="24"/>
              </w:rPr>
              <w:t>0</w:t>
            </w: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400.00</w:t>
            </w: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24.80</w:t>
            </w: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5.80</w:t>
            </w: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r w:rsidRPr="00C108A6">
              <w:rPr>
                <w:rFonts w:ascii="Arial" w:eastAsia="Times New Roman" w:hAnsi="Arial" w:cs="Arial"/>
                <w:b/>
                <w:bCs/>
                <w:sz w:val="24"/>
                <w:szCs w:val="24"/>
              </w:rPr>
              <w:t>60.00</w:t>
            </w: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r w:rsidR="00C108A6" w:rsidRPr="00C108A6" w:rsidTr="00EE5964">
        <w:tc>
          <w:tcPr>
            <w:tcW w:w="1170"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149" w:type="dxa"/>
          </w:tcPr>
          <w:p w:rsidR="00C108A6" w:rsidRPr="00C108A6" w:rsidRDefault="00C108A6" w:rsidP="00C108A6">
            <w:pPr>
              <w:spacing w:after="0" w:line="240" w:lineRule="auto"/>
              <w:jc w:val="center"/>
              <w:rPr>
                <w:rFonts w:ascii="Arial" w:eastAsia="Times New Roman" w:hAnsi="Arial" w:cs="Arial"/>
                <w:b/>
                <w:bCs/>
                <w:sz w:val="24"/>
                <w:szCs w:val="24"/>
              </w:rPr>
            </w:pPr>
          </w:p>
        </w:tc>
        <w:tc>
          <w:tcPr>
            <w:tcW w:w="1243"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7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257"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68" w:type="dxa"/>
          </w:tcPr>
          <w:p w:rsidR="00C108A6" w:rsidRPr="00C108A6" w:rsidRDefault="00C108A6" w:rsidP="00C108A6">
            <w:pPr>
              <w:spacing w:after="0" w:line="240" w:lineRule="auto"/>
              <w:jc w:val="right"/>
              <w:rPr>
                <w:rFonts w:ascii="Arial" w:eastAsia="Times New Roman" w:hAnsi="Arial" w:cs="Arial"/>
                <w:b/>
                <w:bCs/>
                <w:sz w:val="24"/>
                <w:szCs w:val="24"/>
              </w:rPr>
            </w:pPr>
          </w:p>
        </w:tc>
        <w:tc>
          <w:tcPr>
            <w:tcW w:w="1155" w:type="dxa"/>
          </w:tcPr>
          <w:p w:rsidR="00C108A6" w:rsidRPr="00C108A6" w:rsidRDefault="00C108A6" w:rsidP="00C108A6">
            <w:pPr>
              <w:spacing w:after="0" w:line="240" w:lineRule="auto"/>
              <w:jc w:val="right"/>
              <w:rPr>
                <w:rFonts w:ascii="Arial" w:eastAsia="Times New Roman" w:hAnsi="Arial" w:cs="Arial"/>
                <w:b/>
                <w:bCs/>
                <w:sz w:val="24"/>
                <w:szCs w:val="24"/>
              </w:rPr>
            </w:pPr>
          </w:p>
        </w:tc>
      </w:tr>
    </w:tbl>
    <w:p w:rsidR="00C108A6" w:rsidRPr="00C108A6" w:rsidRDefault="00C108A6" w:rsidP="00C108A6">
      <w:pPr>
        <w:spacing w:after="0" w:line="240" w:lineRule="auto"/>
        <w:rPr>
          <w:rFonts w:ascii="Arial" w:eastAsia="Times New Roman" w:hAnsi="Arial" w:cs="Arial"/>
          <w:sz w:val="24"/>
          <w:szCs w:val="24"/>
        </w:rPr>
      </w:pPr>
    </w:p>
    <w:p w:rsidR="00C108A6" w:rsidRDefault="00C108A6">
      <w:pPr>
        <w:rPr>
          <w:rFonts w:ascii="Arial" w:hAnsi="Arial" w:cs="Arial"/>
          <w:b/>
          <w:sz w:val="24"/>
          <w:szCs w:val="24"/>
        </w:rPr>
      </w:pPr>
      <w:r>
        <w:rPr>
          <w:rFonts w:ascii="Arial" w:hAnsi="Arial" w:cs="Arial"/>
          <w:b/>
          <w:sz w:val="24"/>
          <w:szCs w:val="24"/>
        </w:rPr>
        <w:br w:type="page"/>
      </w:r>
    </w:p>
    <w:p w:rsidR="00EE5964" w:rsidRPr="00EE5964" w:rsidRDefault="00EE5964" w:rsidP="00EE5964">
      <w:pPr>
        <w:spacing w:after="0" w:line="240" w:lineRule="auto"/>
        <w:jc w:val="center"/>
        <w:rPr>
          <w:rFonts w:ascii="Arial" w:eastAsia="Times New Roman" w:hAnsi="Arial" w:cs="Times New Roman"/>
          <w:b/>
          <w:i/>
          <w:sz w:val="28"/>
          <w:szCs w:val="28"/>
        </w:rPr>
      </w:pPr>
      <w:proofErr w:type="gramStart"/>
      <w:r w:rsidRPr="00EE5964">
        <w:rPr>
          <w:rFonts w:ascii="Arial" w:eastAsia="Times New Roman" w:hAnsi="Arial" w:cs="Times New Roman"/>
          <w:b/>
          <w:i/>
          <w:sz w:val="28"/>
          <w:szCs w:val="28"/>
        </w:rPr>
        <w:lastRenderedPageBreak/>
        <w:t xml:space="preserve">TABLE  </w:t>
      </w:r>
      <w:r>
        <w:rPr>
          <w:rFonts w:ascii="Arial" w:eastAsia="Times New Roman" w:hAnsi="Arial" w:cs="Times New Roman"/>
          <w:b/>
          <w:i/>
          <w:sz w:val="28"/>
          <w:szCs w:val="28"/>
        </w:rPr>
        <w:t>3</w:t>
      </w:r>
      <w:proofErr w:type="gramEnd"/>
    </w:p>
    <w:p w:rsidR="00EE5964" w:rsidRPr="00A37985" w:rsidRDefault="00EE5964" w:rsidP="00EE5964">
      <w:pPr>
        <w:tabs>
          <w:tab w:val="left" w:pos="432"/>
        </w:tabs>
        <w:spacing w:after="0" w:line="240" w:lineRule="auto"/>
        <w:jc w:val="center"/>
        <w:rPr>
          <w:rFonts w:ascii="Arial" w:eastAsia="Times New Roman" w:hAnsi="Arial" w:cs="Times New Roman"/>
          <w:b/>
          <w:sz w:val="24"/>
          <w:szCs w:val="24"/>
        </w:rPr>
      </w:pPr>
      <w:r w:rsidRPr="00A37985">
        <w:rPr>
          <w:rFonts w:ascii="Arial" w:eastAsia="Times New Roman" w:hAnsi="Arial" w:cs="Times New Roman"/>
          <w:b/>
          <w:sz w:val="24"/>
          <w:szCs w:val="24"/>
        </w:rPr>
        <w:t>(</w:t>
      </w:r>
      <w:proofErr w:type="gramStart"/>
      <w:r w:rsidRPr="00A37985">
        <w:rPr>
          <w:rFonts w:ascii="Arial" w:eastAsia="Times New Roman" w:hAnsi="Arial" w:cs="Times New Roman"/>
          <w:b/>
          <w:sz w:val="24"/>
          <w:szCs w:val="24"/>
        </w:rPr>
        <w:t>for</w:t>
      </w:r>
      <w:proofErr w:type="gramEnd"/>
      <w:r w:rsidRPr="00A37985">
        <w:rPr>
          <w:rFonts w:ascii="Arial" w:eastAsia="Times New Roman" w:hAnsi="Arial" w:cs="Times New Roman"/>
          <w:b/>
          <w:sz w:val="24"/>
          <w:szCs w:val="24"/>
        </w:rPr>
        <w:t xml:space="preserve"> questions </w:t>
      </w:r>
      <w:r>
        <w:rPr>
          <w:rFonts w:ascii="Arial" w:eastAsia="Times New Roman" w:hAnsi="Arial" w:cs="Times New Roman"/>
          <w:b/>
          <w:sz w:val="24"/>
          <w:szCs w:val="24"/>
        </w:rPr>
        <w:t>68</w:t>
      </w:r>
      <w:r w:rsidRPr="00A37985">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A37985">
        <w:rPr>
          <w:rFonts w:ascii="Arial" w:eastAsia="Times New Roman" w:hAnsi="Arial" w:cs="Times New Roman"/>
          <w:b/>
          <w:sz w:val="24"/>
          <w:szCs w:val="24"/>
        </w:rPr>
        <w:t>)</w:t>
      </w:r>
    </w:p>
    <w:p w:rsidR="00EE5964" w:rsidRPr="00A37985" w:rsidRDefault="00EE5964" w:rsidP="00EE5964">
      <w:pPr>
        <w:tabs>
          <w:tab w:val="left" w:pos="432"/>
        </w:tabs>
        <w:spacing w:after="0" w:line="240" w:lineRule="auto"/>
        <w:jc w:val="center"/>
        <w:rPr>
          <w:rFonts w:ascii="Arial" w:eastAsia="Times New Roman" w:hAnsi="Arial" w:cs="Times New Roman"/>
          <w:sz w:val="16"/>
          <w:szCs w:val="16"/>
        </w:rPr>
      </w:pPr>
    </w:p>
    <w:p w:rsidR="00EE5964" w:rsidRPr="00A37985" w:rsidRDefault="00EE5964" w:rsidP="00EE5964">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Ann Best</w:t>
      </w:r>
      <w:r w:rsidRPr="00A37985">
        <w:rPr>
          <w:rFonts w:ascii="Arial" w:eastAsia="Times New Roman" w:hAnsi="Arial" w:cs="Times New Roman"/>
          <w:b/>
          <w:sz w:val="24"/>
          <w:szCs w:val="20"/>
        </w:rPr>
        <w:t xml:space="preserve"> is the</w:t>
      </w:r>
      <w:r>
        <w:rPr>
          <w:rFonts w:ascii="Arial" w:eastAsia="Times New Roman" w:hAnsi="Arial" w:cs="Times New Roman"/>
          <w:b/>
          <w:sz w:val="24"/>
          <w:szCs w:val="20"/>
        </w:rPr>
        <w:t xml:space="preserve"> sole</w:t>
      </w:r>
      <w:r w:rsidRPr="00A37985">
        <w:rPr>
          <w:rFonts w:ascii="Arial" w:eastAsia="Times New Roman" w:hAnsi="Arial" w:cs="Times New Roman"/>
          <w:b/>
          <w:sz w:val="24"/>
          <w:szCs w:val="20"/>
        </w:rPr>
        <w:t xml:space="preserve"> owner of </w:t>
      </w:r>
      <w:r>
        <w:rPr>
          <w:rFonts w:ascii="Arial" w:eastAsia="Times New Roman" w:hAnsi="Arial" w:cs="Times New Roman"/>
          <w:b/>
          <w:sz w:val="24"/>
          <w:szCs w:val="20"/>
        </w:rPr>
        <w:t>Best Real Estate</w:t>
      </w:r>
      <w:r w:rsidRPr="00A37985">
        <w:rPr>
          <w:rFonts w:ascii="Arial" w:eastAsia="Times New Roman" w:hAnsi="Arial" w:cs="Times New Roman"/>
          <w:b/>
          <w:sz w:val="24"/>
          <w:szCs w:val="20"/>
        </w:rPr>
        <w:t xml:space="preserve">.  The selected amounts that appear on the work sheet on page </w:t>
      </w:r>
      <w:r w:rsidR="00AD6DE0">
        <w:rPr>
          <w:rFonts w:ascii="Arial" w:eastAsia="Times New Roman" w:hAnsi="Arial" w:cs="Times New Roman"/>
          <w:b/>
          <w:sz w:val="24"/>
          <w:szCs w:val="20"/>
        </w:rPr>
        <w:t>13</w:t>
      </w:r>
      <w:r w:rsidRPr="00A37985">
        <w:rPr>
          <w:rFonts w:ascii="Arial" w:eastAsia="Times New Roman" w:hAnsi="Arial" w:cs="Times New Roman"/>
          <w:b/>
          <w:sz w:val="24"/>
          <w:szCs w:val="20"/>
        </w:rPr>
        <w:t xml:space="preserve"> are accurate.  </w:t>
      </w:r>
    </w:p>
    <w:p w:rsidR="00EE5964" w:rsidRPr="00A37985" w:rsidRDefault="00EE5964" w:rsidP="00EE5964">
      <w:pPr>
        <w:tabs>
          <w:tab w:val="left" w:pos="432"/>
        </w:tabs>
        <w:spacing w:after="0" w:line="240" w:lineRule="auto"/>
        <w:jc w:val="both"/>
        <w:rPr>
          <w:rFonts w:ascii="Arial" w:eastAsia="Times New Roman" w:hAnsi="Arial" w:cs="Times New Roman"/>
          <w:b/>
          <w:sz w:val="16"/>
          <w:szCs w:val="16"/>
        </w:rPr>
      </w:pPr>
    </w:p>
    <w:p w:rsidR="00EE5964" w:rsidRPr="00A37985" w:rsidRDefault="00EE5964" w:rsidP="00EE5964">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Acquisitions of office supplies and insurance are properly recorded in their respective asset accounts.  Adjusting and closing entries are prepared only at the end of the fiscal year, which is December 31.</w:t>
      </w:r>
    </w:p>
    <w:p w:rsidR="00EE5964" w:rsidRPr="00A37985" w:rsidRDefault="00EE5964" w:rsidP="00EE5964">
      <w:pPr>
        <w:spacing w:after="0" w:line="240" w:lineRule="auto"/>
        <w:jc w:val="both"/>
        <w:rPr>
          <w:rFonts w:ascii="Arial" w:eastAsia="Times New Roman" w:hAnsi="Arial" w:cs="Times New Roman"/>
          <w:b/>
          <w:sz w:val="24"/>
          <w:szCs w:val="24"/>
        </w:rPr>
      </w:pPr>
    </w:p>
    <w:p w:rsidR="00EE5964" w:rsidRPr="00A37985" w:rsidRDefault="00EE5964" w:rsidP="00EE5964">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All adjusting entries made in prior years were prepared correctly.</w:t>
      </w:r>
    </w:p>
    <w:p w:rsidR="00EE5964" w:rsidRPr="00A37985" w:rsidRDefault="00EE5964" w:rsidP="00EE5964">
      <w:pPr>
        <w:tabs>
          <w:tab w:val="left" w:pos="432"/>
        </w:tabs>
        <w:spacing w:after="0" w:line="240" w:lineRule="auto"/>
        <w:rPr>
          <w:rFonts w:ascii="Arial" w:eastAsia="Times New Roman" w:hAnsi="Arial" w:cs="Times New Roman"/>
          <w:sz w:val="16"/>
          <w:szCs w:val="16"/>
        </w:rPr>
      </w:pPr>
    </w:p>
    <w:p w:rsidR="00EE5964" w:rsidRPr="00A37985" w:rsidRDefault="00EE5964" w:rsidP="00EE5964">
      <w:pPr>
        <w:tabs>
          <w:tab w:val="left" w:pos="432"/>
        </w:tabs>
        <w:spacing w:after="0" w:line="240" w:lineRule="auto"/>
        <w:rPr>
          <w:rFonts w:ascii="Arial" w:eastAsia="Times New Roman" w:hAnsi="Arial" w:cs="Times New Roman"/>
          <w:sz w:val="24"/>
          <w:szCs w:val="24"/>
        </w:rPr>
      </w:pPr>
      <w:r w:rsidRPr="00A37985">
        <w:rPr>
          <w:rFonts w:ascii="Arial" w:eastAsia="Times New Roman" w:hAnsi="Arial" w:cs="Times New Roman"/>
          <w:b/>
          <w:sz w:val="24"/>
          <w:szCs w:val="24"/>
          <w:u w:val="single"/>
        </w:rPr>
        <w:t>Additional Information:</w:t>
      </w:r>
    </w:p>
    <w:p w:rsidR="00EE5964" w:rsidRPr="00A37985" w:rsidRDefault="00EE5964" w:rsidP="00EE5964">
      <w:pPr>
        <w:tabs>
          <w:tab w:val="left" w:pos="432"/>
        </w:tabs>
        <w:spacing w:after="0" w:line="240" w:lineRule="auto"/>
        <w:rPr>
          <w:rFonts w:ascii="Arial" w:eastAsia="Times New Roman" w:hAnsi="Arial" w:cs="Times New Roman"/>
          <w:sz w:val="16"/>
          <w:szCs w:val="16"/>
        </w:rPr>
      </w:pPr>
    </w:p>
    <w:p w:rsidR="00EE5964" w:rsidRPr="00A37985" w:rsidRDefault="00EE5964" w:rsidP="00EE5964">
      <w:pPr>
        <w:numPr>
          <w:ilvl w:val="0"/>
          <w:numId w:val="4"/>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Office Supplies:</w:t>
      </w:r>
    </w:p>
    <w:p w:rsidR="00EE5964" w:rsidRPr="00A37985" w:rsidRDefault="00EE5964" w:rsidP="00EE5964">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January 1, 201</w:t>
      </w:r>
      <w:r>
        <w:rPr>
          <w:rFonts w:ascii="Arial" w:eastAsia="Times New Roman" w:hAnsi="Arial" w:cs="Times New Roman"/>
          <w:b/>
          <w:sz w:val="24"/>
          <w:szCs w:val="24"/>
        </w:rPr>
        <w:t>5</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2</w:t>
      </w:r>
      <w:r w:rsidRPr="00A37985">
        <w:rPr>
          <w:rFonts w:ascii="Arial" w:eastAsia="Times New Roman" w:hAnsi="Arial" w:cs="Times New Roman"/>
          <w:b/>
          <w:sz w:val="24"/>
          <w:szCs w:val="24"/>
        </w:rPr>
        <w:t>,</w:t>
      </w:r>
      <w:r>
        <w:rPr>
          <w:rFonts w:ascii="Arial" w:eastAsia="Times New Roman" w:hAnsi="Arial" w:cs="Times New Roman"/>
          <w:b/>
          <w:sz w:val="24"/>
          <w:szCs w:val="24"/>
        </w:rPr>
        <w:t>615</w:t>
      </w:r>
    </w:p>
    <w:p w:rsidR="00EE5964" w:rsidRPr="00A37985" w:rsidRDefault="00EE5964" w:rsidP="00EE5964">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Purchased during 201</w:t>
      </w:r>
      <w:r>
        <w:rPr>
          <w:rFonts w:ascii="Arial" w:eastAsia="Times New Roman" w:hAnsi="Arial" w:cs="Times New Roman"/>
          <w:b/>
          <w:sz w:val="24"/>
          <w:szCs w:val="24"/>
        </w:rPr>
        <w:t>5</w:t>
      </w:r>
      <w:r w:rsidRPr="00A37985">
        <w:rPr>
          <w:rFonts w:ascii="Arial" w:eastAsia="Times New Roman" w:hAnsi="Arial" w:cs="Times New Roman"/>
          <w:b/>
          <w:sz w:val="24"/>
          <w:szCs w:val="24"/>
        </w:rPr>
        <w:t>………………</w:t>
      </w:r>
      <w:proofErr w:type="gramStart"/>
      <w:r w:rsidRPr="00A37985">
        <w:rPr>
          <w:rFonts w:ascii="Arial" w:eastAsia="Times New Roman" w:hAnsi="Arial" w:cs="Times New Roman"/>
          <w:b/>
          <w:sz w:val="24"/>
          <w:szCs w:val="24"/>
        </w:rPr>
        <w:t xml:space="preserve">…  </w:t>
      </w:r>
      <w:r>
        <w:rPr>
          <w:rFonts w:ascii="Arial" w:eastAsia="Times New Roman" w:hAnsi="Arial" w:cs="Times New Roman"/>
          <w:b/>
          <w:sz w:val="24"/>
          <w:szCs w:val="24"/>
        </w:rPr>
        <w:t>3</w:t>
      </w:r>
      <w:r w:rsidRPr="00A37985">
        <w:rPr>
          <w:rFonts w:ascii="Arial" w:eastAsia="Times New Roman" w:hAnsi="Arial" w:cs="Times New Roman"/>
          <w:b/>
          <w:sz w:val="24"/>
          <w:szCs w:val="24"/>
        </w:rPr>
        <w:t>,</w:t>
      </w:r>
      <w:r>
        <w:rPr>
          <w:rFonts w:ascii="Arial" w:eastAsia="Times New Roman" w:hAnsi="Arial" w:cs="Times New Roman"/>
          <w:b/>
          <w:sz w:val="24"/>
          <w:szCs w:val="24"/>
        </w:rPr>
        <w:t>721</w:t>
      </w:r>
      <w:proofErr w:type="gramEnd"/>
    </w:p>
    <w:p w:rsidR="00EE5964" w:rsidRPr="00A37985" w:rsidRDefault="00EE5964" w:rsidP="00EE5964">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December 31, 201</w:t>
      </w:r>
      <w:r>
        <w:rPr>
          <w:rFonts w:ascii="Arial" w:eastAsia="Times New Roman" w:hAnsi="Arial" w:cs="Times New Roman"/>
          <w:b/>
          <w:sz w:val="24"/>
          <w:szCs w:val="24"/>
        </w:rPr>
        <w:t>5</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2</w:t>
      </w:r>
      <w:r w:rsidRPr="00A37985">
        <w:rPr>
          <w:rFonts w:ascii="Arial" w:eastAsia="Times New Roman" w:hAnsi="Arial" w:cs="Times New Roman"/>
          <w:b/>
          <w:sz w:val="24"/>
          <w:szCs w:val="24"/>
        </w:rPr>
        <w:t>,</w:t>
      </w:r>
      <w:r>
        <w:rPr>
          <w:rFonts w:ascii="Arial" w:eastAsia="Times New Roman" w:hAnsi="Arial" w:cs="Times New Roman"/>
          <w:b/>
          <w:sz w:val="24"/>
          <w:szCs w:val="24"/>
        </w:rPr>
        <w:t>450</w:t>
      </w:r>
    </w:p>
    <w:p w:rsidR="00EE5964" w:rsidRPr="00A37985" w:rsidRDefault="00EE5964" w:rsidP="00EE5964">
      <w:pPr>
        <w:tabs>
          <w:tab w:val="left" w:pos="432"/>
        </w:tabs>
        <w:spacing w:after="0" w:line="240" w:lineRule="auto"/>
        <w:rPr>
          <w:rFonts w:ascii="Arial" w:eastAsia="Times New Roman" w:hAnsi="Arial" w:cs="Times New Roman"/>
          <w:b/>
          <w:sz w:val="16"/>
          <w:szCs w:val="16"/>
        </w:rPr>
      </w:pPr>
    </w:p>
    <w:p w:rsidR="00EE5964" w:rsidRPr="00A37985" w:rsidRDefault="00EE5964" w:rsidP="00EE5964">
      <w:pPr>
        <w:numPr>
          <w:ilvl w:val="0"/>
          <w:numId w:val="4"/>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Insurance information:</w:t>
      </w:r>
    </w:p>
    <w:p w:rsidR="00EE5964" w:rsidRPr="00A37985" w:rsidRDefault="00EE5964" w:rsidP="00EE5964">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paid</w:t>
      </w:r>
      <w:proofErr w:type="gramEnd"/>
      <w:r w:rsidRPr="00A37985">
        <w:rPr>
          <w:rFonts w:ascii="Arial" w:eastAsia="Times New Roman" w:hAnsi="Arial" w:cs="Times New Roman"/>
          <w:b/>
          <w:sz w:val="24"/>
          <w:szCs w:val="24"/>
        </w:rPr>
        <w:t xml:space="preserve"> by check $</w:t>
      </w:r>
      <w:r>
        <w:rPr>
          <w:rFonts w:ascii="Arial" w:eastAsia="Times New Roman" w:hAnsi="Arial" w:cs="Times New Roman"/>
          <w:b/>
          <w:sz w:val="24"/>
          <w:szCs w:val="24"/>
        </w:rPr>
        <w:t>3</w:t>
      </w:r>
      <w:r w:rsidRPr="00A37985">
        <w:rPr>
          <w:rFonts w:ascii="Arial" w:eastAsia="Times New Roman" w:hAnsi="Arial" w:cs="Times New Roman"/>
          <w:b/>
          <w:sz w:val="24"/>
          <w:szCs w:val="24"/>
        </w:rPr>
        <w:t>,</w:t>
      </w:r>
      <w:r>
        <w:rPr>
          <w:rFonts w:ascii="Arial" w:eastAsia="Times New Roman" w:hAnsi="Arial" w:cs="Times New Roman"/>
          <w:b/>
          <w:sz w:val="24"/>
          <w:szCs w:val="24"/>
        </w:rPr>
        <w:t>30</w:t>
      </w:r>
      <w:r w:rsidRPr="00A37985">
        <w:rPr>
          <w:rFonts w:ascii="Arial" w:eastAsia="Times New Roman" w:hAnsi="Arial" w:cs="Times New Roman"/>
          <w:b/>
          <w:sz w:val="24"/>
          <w:szCs w:val="24"/>
        </w:rPr>
        <w:t xml:space="preserve">0 on </w:t>
      </w:r>
      <w:r>
        <w:rPr>
          <w:rFonts w:ascii="Arial" w:eastAsia="Times New Roman" w:hAnsi="Arial" w:cs="Times New Roman"/>
          <w:b/>
          <w:sz w:val="24"/>
          <w:szCs w:val="24"/>
        </w:rPr>
        <w:t>August</w:t>
      </w:r>
      <w:r w:rsidRPr="00A37985">
        <w:rPr>
          <w:rFonts w:ascii="Arial" w:eastAsia="Times New Roman" w:hAnsi="Arial" w:cs="Times New Roman"/>
          <w:b/>
          <w:sz w:val="24"/>
          <w:szCs w:val="24"/>
        </w:rPr>
        <w:t xml:space="preserve"> 1, 201</w:t>
      </w:r>
      <w:r>
        <w:rPr>
          <w:rFonts w:ascii="Arial" w:eastAsia="Times New Roman" w:hAnsi="Arial" w:cs="Times New Roman"/>
          <w:b/>
          <w:sz w:val="24"/>
          <w:szCs w:val="24"/>
        </w:rPr>
        <w:t>4</w:t>
      </w:r>
      <w:r w:rsidRPr="00A37985">
        <w:rPr>
          <w:rFonts w:ascii="Arial" w:eastAsia="Times New Roman" w:hAnsi="Arial" w:cs="Times New Roman"/>
          <w:b/>
          <w:sz w:val="24"/>
          <w:szCs w:val="24"/>
        </w:rPr>
        <w:t xml:space="preserve"> for a 12-month policy</w:t>
      </w:r>
    </w:p>
    <w:p w:rsidR="00EE5964" w:rsidRPr="00A37985" w:rsidRDefault="00EE5964" w:rsidP="00EE5964">
      <w:pPr>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ab/>
      </w:r>
      <w:proofErr w:type="gramStart"/>
      <w:r>
        <w:rPr>
          <w:rFonts w:ascii="Arial" w:eastAsia="Times New Roman" w:hAnsi="Arial" w:cs="Times New Roman"/>
          <w:b/>
          <w:sz w:val="24"/>
          <w:szCs w:val="24"/>
        </w:rPr>
        <w:t>paid</w:t>
      </w:r>
      <w:proofErr w:type="gramEnd"/>
      <w:r>
        <w:rPr>
          <w:rFonts w:ascii="Arial" w:eastAsia="Times New Roman" w:hAnsi="Arial" w:cs="Times New Roman"/>
          <w:b/>
          <w:sz w:val="24"/>
          <w:szCs w:val="24"/>
        </w:rPr>
        <w:t xml:space="preserve"> by check $3,540 on August</w:t>
      </w:r>
      <w:r w:rsidRPr="00A37985">
        <w:rPr>
          <w:rFonts w:ascii="Arial" w:eastAsia="Times New Roman" w:hAnsi="Arial" w:cs="Times New Roman"/>
          <w:b/>
          <w:sz w:val="24"/>
          <w:szCs w:val="24"/>
        </w:rPr>
        <w:t xml:space="preserve"> 1, 201</w:t>
      </w:r>
      <w:r>
        <w:rPr>
          <w:rFonts w:ascii="Arial" w:eastAsia="Times New Roman" w:hAnsi="Arial" w:cs="Times New Roman"/>
          <w:b/>
          <w:sz w:val="24"/>
          <w:szCs w:val="24"/>
        </w:rPr>
        <w:t>5</w:t>
      </w:r>
      <w:r w:rsidRPr="00A37985">
        <w:rPr>
          <w:rFonts w:ascii="Arial" w:eastAsia="Times New Roman" w:hAnsi="Arial" w:cs="Times New Roman"/>
          <w:b/>
          <w:sz w:val="24"/>
          <w:szCs w:val="24"/>
        </w:rPr>
        <w:t xml:space="preserve"> for a 12-month policy</w:t>
      </w:r>
    </w:p>
    <w:p w:rsidR="00EE5964" w:rsidRPr="00A37985" w:rsidRDefault="00EE5964" w:rsidP="00EE5964">
      <w:pPr>
        <w:tabs>
          <w:tab w:val="left" w:pos="432"/>
        </w:tabs>
        <w:spacing w:after="0" w:line="240" w:lineRule="auto"/>
        <w:rPr>
          <w:rFonts w:ascii="Arial" w:eastAsia="Times New Roman" w:hAnsi="Arial" w:cs="Times New Roman"/>
          <w:b/>
          <w:sz w:val="16"/>
          <w:szCs w:val="16"/>
        </w:rPr>
      </w:pPr>
      <w:r w:rsidRPr="00A37985">
        <w:rPr>
          <w:rFonts w:ascii="Arial" w:eastAsia="Times New Roman" w:hAnsi="Arial" w:cs="Times New Roman"/>
          <w:b/>
          <w:sz w:val="16"/>
          <w:szCs w:val="16"/>
        </w:rPr>
        <w:tab/>
      </w:r>
    </w:p>
    <w:p w:rsidR="00EE5964" w:rsidRPr="00A37985" w:rsidRDefault="00EE5964" w:rsidP="00EE5964">
      <w:pPr>
        <w:numPr>
          <w:ilvl w:val="0"/>
          <w:numId w:val="4"/>
        </w:num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Ann Best</w:t>
      </w:r>
      <w:r w:rsidRPr="00A37985">
        <w:rPr>
          <w:rFonts w:ascii="Arial" w:eastAsia="Times New Roman" w:hAnsi="Arial" w:cs="Times New Roman"/>
          <w:b/>
          <w:sz w:val="24"/>
          <w:szCs w:val="24"/>
        </w:rPr>
        <w:t>, Capital:</w:t>
      </w:r>
    </w:p>
    <w:p w:rsidR="00EE5964" w:rsidRPr="00A37985" w:rsidRDefault="00EE5964" w:rsidP="00EE5964">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t>General Ledger balance January 1, 201</w:t>
      </w:r>
      <w:r>
        <w:rPr>
          <w:rFonts w:ascii="Arial" w:eastAsia="Times New Roman" w:hAnsi="Arial" w:cs="Times New Roman"/>
          <w:b/>
          <w:sz w:val="24"/>
          <w:szCs w:val="24"/>
        </w:rPr>
        <w:t>5</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29,363</w:t>
      </w:r>
    </w:p>
    <w:p w:rsidR="00EE5964" w:rsidRPr="00A37985" w:rsidRDefault="00EE5964" w:rsidP="00EE5964">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owner</w:t>
      </w:r>
      <w:proofErr w:type="gramEnd"/>
      <w:r w:rsidRPr="00A37985">
        <w:rPr>
          <w:rFonts w:ascii="Arial" w:eastAsia="Times New Roman" w:hAnsi="Arial" w:cs="Times New Roman"/>
          <w:b/>
          <w:sz w:val="24"/>
          <w:szCs w:val="24"/>
        </w:rPr>
        <w:t xml:space="preserve"> capital </w:t>
      </w:r>
      <w:r>
        <w:rPr>
          <w:rFonts w:ascii="Arial" w:eastAsia="Times New Roman" w:hAnsi="Arial" w:cs="Times New Roman"/>
          <w:b/>
          <w:sz w:val="24"/>
          <w:szCs w:val="24"/>
        </w:rPr>
        <w:t>contribution June 27, 2015 $5,000</w:t>
      </w:r>
    </w:p>
    <w:p w:rsidR="00EE5964" w:rsidRPr="00A37985" w:rsidRDefault="00EE5964" w:rsidP="00EE5964">
      <w:pPr>
        <w:tabs>
          <w:tab w:val="left" w:pos="432"/>
        </w:tabs>
        <w:spacing w:after="0" w:line="240" w:lineRule="auto"/>
        <w:rPr>
          <w:rFonts w:ascii="Arial" w:eastAsia="Times New Roman" w:hAnsi="Arial" w:cs="Times New Roman"/>
          <w:b/>
          <w:sz w:val="16"/>
          <w:szCs w:val="16"/>
        </w:rPr>
      </w:pPr>
    </w:p>
    <w:p w:rsidR="00EE5964" w:rsidRPr="00A37985" w:rsidRDefault="00EE5964" w:rsidP="00EE5964">
      <w:pPr>
        <w:numPr>
          <w:ilvl w:val="0"/>
          <w:numId w:val="4"/>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Cash withdrawals by owner for personal use were equal payments of $</w:t>
      </w:r>
      <w:r>
        <w:rPr>
          <w:rFonts w:ascii="Arial" w:eastAsia="Times New Roman" w:hAnsi="Arial" w:cs="Times New Roman"/>
          <w:b/>
          <w:sz w:val="24"/>
          <w:szCs w:val="24"/>
        </w:rPr>
        <w:t>2</w:t>
      </w:r>
      <w:r w:rsidRPr="00A37985">
        <w:rPr>
          <w:rFonts w:ascii="Arial" w:eastAsia="Times New Roman" w:hAnsi="Arial" w:cs="Times New Roman"/>
          <w:b/>
          <w:sz w:val="24"/>
          <w:szCs w:val="24"/>
        </w:rPr>
        <w:t>,</w:t>
      </w:r>
      <w:r>
        <w:rPr>
          <w:rFonts w:ascii="Arial" w:eastAsia="Times New Roman" w:hAnsi="Arial" w:cs="Times New Roman"/>
          <w:b/>
          <w:sz w:val="24"/>
          <w:szCs w:val="24"/>
        </w:rPr>
        <w:t>200</w:t>
      </w:r>
      <w:r w:rsidRPr="00A37985">
        <w:rPr>
          <w:rFonts w:ascii="Arial" w:eastAsia="Times New Roman" w:hAnsi="Arial" w:cs="Times New Roman"/>
          <w:b/>
          <w:sz w:val="24"/>
          <w:szCs w:val="24"/>
        </w:rPr>
        <w:t xml:space="preserve"> per month during 201</w:t>
      </w:r>
      <w:r>
        <w:rPr>
          <w:rFonts w:ascii="Arial" w:eastAsia="Times New Roman" w:hAnsi="Arial" w:cs="Times New Roman"/>
          <w:b/>
          <w:sz w:val="24"/>
          <w:szCs w:val="24"/>
        </w:rPr>
        <w:t>5</w:t>
      </w:r>
      <w:r w:rsidRPr="00A37985">
        <w:rPr>
          <w:rFonts w:ascii="Arial" w:eastAsia="Times New Roman" w:hAnsi="Arial" w:cs="Times New Roman"/>
          <w:b/>
          <w:sz w:val="24"/>
          <w:szCs w:val="24"/>
        </w:rPr>
        <w:t>.</w:t>
      </w:r>
    </w:p>
    <w:p w:rsidR="00EE5964" w:rsidRPr="00A37985" w:rsidRDefault="00EE5964" w:rsidP="00EE5964">
      <w:pPr>
        <w:tabs>
          <w:tab w:val="left" w:pos="432"/>
        </w:tabs>
        <w:spacing w:after="0" w:line="240" w:lineRule="auto"/>
        <w:rPr>
          <w:rFonts w:ascii="Arial" w:eastAsia="Times New Roman" w:hAnsi="Arial" w:cs="Times New Roman"/>
          <w:b/>
          <w:sz w:val="16"/>
          <w:szCs w:val="16"/>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pPr>
    </w:p>
    <w:p w:rsidR="00EE5964" w:rsidRDefault="00EE5964" w:rsidP="00EE5964">
      <w:pPr>
        <w:rPr>
          <w:rFonts w:ascii="Arial" w:eastAsia="Times New Roman" w:hAnsi="Arial" w:cs="Times New Roman"/>
          <w:b/>
          <w:sz w:val="24"/>
          <w:szCs w:val="24"/>
        </w:rPr>
        <w:sectPr w:rsidR="00EE5964" w:rsidSect="00EE5964">
          <w:headerReference w:type="default" r:id="rId8"/>
          <w:headerReference w:type="first" r:id="rId9"/>
          <w:pgSz w:w="12240" w:h="15840" w:code="1"/>
          <w:pgMar w:top="720" w:right="1440" w:bottom="1008" w:left="1440" w:header="576" w:footer="576" w:gutter="0"/>
          <w:cols w:space="720"/>
          <w:titlePg/>
          <w:docGrid w:linePitch="360"/>
        </w:sectPr>
      </w:pPr>
    </w:p>
    <w:p w:rsidR="00EE5964" w:rsidRPr="00A37985" w:rsidRDefault="00EE5964" w:rsidP="00EE5964">
      <w:pPr>
        <w:spacing w:after="0" w:line="240" w:lineRule="auto"/>
        <w:rPr>
          <w:rFonts w:eastAsia="Times New Roman" w:cs="Times New Roman"/>
          <w:bCs/>
        </w:rPr>
      </w:pPr>
      <w:r>
        <w:rPr>
          <w:rFonts w:eastAsia="Times New Roman" w:cs="Times New Roman"/>
          <w:bCs/>
        </w:rPr>
        <w:lastRenderedPageBreak/>
        <w:t xml:space="preserve">    </w:t>
      </w:r>
      <w:r w:rsidRPr="00A37985">
        <w:rPr>
          <w:rFonts w:eastAsia="Times New Roman" w:cs="Times New Roman"/>
          <w:bCs/>
        </w:rPr>
        <w:t>UIL Accounting District 201</w:t>
      </w:r>
      <w:r>
        <w:rPr>
          <w:rFonts w:eastAsia="Times New Roman" w:cs="Times New Roman"/>
          <w:bCs/>
        </w:rPr>
        <w:t>6</w:t>
      </w:r>
      <w:r w:rsidRPr="00A37985">
        <w:rPr>
          <w:rFonts w:eastAsia="Times New Roman" w:cs="Times New Roman"/>
          <w:bCs/>
        </w:rPr>
        <w:t>-D1</w:t>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t>-</w:t>
      </w:r>
      <w:r>
        <w:rPr>
          <w:rFonts w:eastAsia="Times New Roman" w:cs="Times New Roman"/>
          <w:bCs/>
        </w:rPr>
        <w:t>13</w:t>
      </w:r>
      <w:r w:rsidRPr="00A37985">
        <w:rPr>
          <w:rFonts w:eastAsia="Times New Roman" w:cs="Times New Roman"/>
          <w:bCs/>
        </w:rPr>
        <w:t>-</w:t>
      </w:r>
    </w:p>
    <w:p w:rsidR="00EE5964" w:rsidRPr="00A37985" w:rsidRDefault="00EE5964" w:rsidP="00EE5964">
      <w:pPr>
        <w:spacing w:after="0" w:line="240" w:lineRule="auto"/>
        <w:rPr>
          <w:rFonts w:ascii="Arial" w:eastAsia="Times New Roman" w:hAnsi="Arial" w:cs="Times New Roman"/>
          <w:b/>
          <w:bCs/>
          <w:sz w:val="24"/>
          <w:szCs w:val="24"/>
        </w:rPr>
      </w:pPr>
    </w:p>
    <w:p w:rsidR="00EE5964" w:rsidRPr="00A37985" w:rsidRDefault="00EE5964" w:rsidP="00EE5964">
      <w:pPr>
        <w:spacing w:after="0" w:line="240" w:lineRule="auto"/>
        <w:rPr>
          <w:rFonts w:ascii="Arial" w:eastAsia="Times New Roman" w:hAnsi="Arial"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080"/>
        <w:gridCol w:w="1080"/>
        <w:gridCol w:w="1080"/>
        <w:gridCol w:w="1062"/>
        <w:gridCol w:w="1152"/>
        <w:gridCol w:w="1152"/>
        <w:gridCol w:w="1044"/>
        <w:gridCol w:w="1080"/>
        <w:gridCol w:w="1080"/>
        <w:gridCol w:w="1170"/>
      </w:tblGrid>
      <w:tr w:rsidR="00EE5964" w:rsidRPr="00A37985" w:rsidTr="008A56E2">
        <w:trPr>
          <w:trHeight w:val="144"/>
          <w:jc w:val="center"/>
        </w:trPr>
        <w:tc>
          <w:tcPr>
            <w:tcW w:w="13680" w:type="dxa"/>
            <w:gridSpan w:val="11"/>
            <w:shd w:val="clear" w:color="auto" w:fill="BFBFBF" w:themeFill="background1" w:themeFillShade="BF"/>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t>Best Real Estate</w:t>
            </w:r>
          </w:p>
        </w:tc>
      </w:tr>
      <w:tr w:rsidR="00EE5964" w:rsidRPr="00A37985" w:rsidTr="008A56E2">
        <w:trPr>
          <w:trHeight w:val="144"/>
          <w:jc w:val="center"/>
        </w:trPr>
        <w:tc>
          <w:tcPr>
            <w:tcW w:w="13680" w:type="dxa"/>
            <w:gridSpan w:val="11"/>
            <w:shd w:val="clear" w:color="auto" w:fill="BFBFBF" w:themeFill="background1" w:themeFillShade="BF"/>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Work Sheet</w:t>
            </w:r>
          </w:p>
        </w:tc>
      </w:tr>
      <w:tr w:rsidR="00EE5964" w:rsidRPr="00A37985" w:rsidTr="008A56E2">
        <w:trPr>
          <w:trHeight w:val="144"/>
          <w:jc w:val="center"/>
        </w:trPr>
        <w:tc>
          <w:tcPr>
            <w:tcW w:w="13680" w:type="dxa"/>
            <w:gridSpan w:val="11"/>
            <w:shd w:val="clear" w:color="auto" w:fill="BFBFBF" w:themeFill="background1" w:themeFillShade="BF"/>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For the Year Ended December 31, 201</w:t>
            </w:r>
            <w:r>
              <w:rPr>
                <w:rFonts w:ascii="Arial" w:eastAsia="Times New Roman" w:hAnsi="Arial" w:cs="Times New Roman"/>
                <w:b/>
                <w:sz w:val="16"/>
                <w:szCs w:val="24"/>
              </w:rPr>
              <w:t>5</w:t>
            </w:r>
          </w:p>
        </w:tc>
      </w:tr>
      <w:tr w:rsidR="00EE5964" w:rsidRPr="00A37985" w:rsidTr="00EE5964">
        <w:trPr>
          <w:trHeight w:val="144"/>
          <w:jc w:val="center"/>
        </w:trPr>
        <w:tc>
          <w:tcPr>
            <w:tcW w:w="270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Account Title</w:t>
            </w:r>
          </w:p>
        </w:tc>
        <w:tc>
          <w:tcPr>
            <w:tcW w:w="2160" w:type="dxa"/>
            <w:gridSpan w:val="2"/>
            <w:vAlign w:val="center"/>
          </w:tcPr>
          <w:p w:rsidR="00EE5964" w:rsidRPr="00A37985" w:rsidRDefault="00EE5964" w:rsidP="00EE5964">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Trial Balance</w:t>
            </w:r>
          </w:p>
        </w:tc>
        <w:tc>
          <w:tcPr>
            <w:tcW w:w="2142" w:type="dxa"/>
            <w:gridSpan w:val="2"/>
            <w:vAlign w:val="center"/>
          </w:tcPr>
          <w:p w:rsidR="00EE5964" w:rsidRPr="00A37985" w:rsidRDefault="00EE5964" w:rsidP="00EE5964">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Adjustments</w:t>
            </w:r>
          </w:p>
        </w:tc>
        <w:tc>
          <w:tcPr>
            <w:tcW w:w="2304" w:type="dxa"/>
            <w:gridSpan w:val="2"/>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Adjusted Trial Balance</w:t>
            </w:r>
          </w:p>
        </w:tc>
        <w:tc>
          <w:tcPr>
            <w:tcW w:w="2124" w:type="dxa"/>
            <w:gridSpan w:val="2"/>
            <w:vAlign w:val="center"/>
          </w:tcPr>
          <w:p w:rsidR="00EE5964" w:rsidRPr="00A37985" w:rsidRDefault="00EE5964" w:rsidP="00EE5964">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Income Statement</w:t>
            </w:r>
          </w:p>
        </w:tc>
        <w:tc>
          <w:tcPr>
            <w:tcW w:w="2250" w:type="dxa"/>
            <w:gridSpan w:val="2"/>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Balance Sheet</w:t>
            </w:r>
          </w:p>
        </w:tc>
      </w:tr>
      <w:tr w:rsidR="00EE5964" w:rsidRPr="00A37985" w:rsidTr="00EE5964">
        <w:trPr>
          <w:trHeight w:val="144"/>
          <w:jc w:val="center"/>
        </w:trPr>
        <w:tc>
          <w:tcPr>
            <w:tcW w:w="2700" w:type="dxa"/>
            <w:vAlign w:val="center"/>
          </w:tcPr>
          <w:p w:rsidR="00EE5964" w:rsidRPr="00A37985" w:rsidRDefault="00EE5964" w:rsidP="00EE5964">
            <w:pPr>
              <w:tabs>
                <w:tab w:val="left" w:pos="432"/>
              </w:tabs>
              <w:spacing w:after="0" w:line="240" w:lineRule="auto"/>
              <w:rPr>
                <w:rFonts w:ascii="Arial" w:eastAsia="Times New Roman" w:hAnsi="Arial" w:cs="Times New Roman"/>
                <w:sz w:val="16"/>
                <w:szCs w:val="24"/>
              </w:rPr>
            </w:pPr>
          </w:p>
        </w:tc>
        <w:tc>
          <w:tcPr>
            <w:tcW w:w="108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62"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152"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52"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44"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70" w:type="dxa"/>
            <w:vAlign w:val="center"/>
          </w:tcPr>
          <w:p w:rsidR="00EE5964" w:rsidRPr="00A37985" w:rsidRDefault="00EE5964" w:rsidP="00EE5964">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r>
      <w:tr w:rsidR="00EE5964" w:rsidRPr="00A37985" w:rsidTr="00EE5964">
        <w:trPr>
          <w:trHeight w:val="144"/>
          <w:jc w:val="center"/>
        </w:trPr>
        <w:tc>
          <w:tcPr>
            <w:tcW w:w="2700" w:type="dxa"/>
            <w:vAlign w:val="bottom"/>
          </w:tcPr>
          <w:p w:rsidR="00EE5964" w:rsidRPr="00A37985" w:rsidRDefault="00EE5964" w:rsidP="00EE5964">
            <w:pPr>
              <w:spacing w:after="0" w:line="240" w:lineRule="auto"/>
              <w:rPr>
                <w:rFonts w:ascii="Arial" w:eastAsia="Times New Roman" w:hAnsi="Arial" w:cs="Times New Roman"/>
                <w:b/>
                <w:sz w:val="20"/>
                <w:szCs w:val="20"/>
              </w:rPr>
            </w:pPr>
            <w:r w:rsidRPr="00A37985">
              <w:rPr>
                <w:rFonts w:ascii="Arial" w:eastAsia="Times New Roman" w:hAnsi="Arial" w:cs="Times New Roman"/>
                <w:b/>
                <w:sz w:val="20"/>
                <w:szCs w:val="20"/>
              </w:rPr>
              <w:t>Cash in Bank</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Petty Cash</w:t>
            </w:r>
          </w:p>
        </w:tc>
        <w:tc>
          <w:tcPr>
            <w:tcW w:w="1080" w:type="dxa"/>
            <w:vAlign w:val="bottom"/>
          </w:tcPr>
          <w:p w:rsidR="00EE5964" w:rsidRPr="00A37985" w:rsidRDefault="00394CFB"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150</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Prepaid Insurance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Office Supplies</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Office </w:t>
            </w:r>
            <w:r w:rsidRPr="00A37985">
              <w:rPr>
                <w:rFonts w:ascii="Arial" w:eastAsia="Times New Roman" w:hAnsi="Arial" w:cs="Times New Roman"/>
                <w:b/>
                <w:sz w:val="20"/>
                <w:szCs w:val="24"/>
              </w:rPr>
              <w:t>Equipment</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7,900</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Vehicle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25,000</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Accounts Payable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4,650</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Ann Best</w:t>
            </w:r>
            <w:r w:rsidRPr="00A37985">
              <w:rPr>
                <w:rFonts w:ascii="Arial" w:eastAsia="Times New Roman" w:hAnsi="Arial" w:cs="Times New Roman"/>
                <w:b/>
                <w:sz w:val="20"/>
                <w:szCs w:val="24"/>
              </w:rPr>
              <w:t>, Capital</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Ann Best</w:t>
            </w:r>
            <w:r w:rsidRPr="00A37985">
              <w:rPr>
                <w:rFonts w:ascii="Arial" w:eastAsia="Times New Roman" w:hAnsi="Arial" w:cs="Times New Roman"/>
                <w:b/>
                <w:sz w:val="20"/>
                <w:szCs w:val="24"/>
              </w:rPr>
              <w:t>, Drawing</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Commissions</w:t>
            </w:r>
            <w:r w:rsidRPr="00A37985">
              <w:rPr>
                <w:rFonts w:ascii="Arial" w:eastAsia="Times New Roman" w:hAnsi="Arial" w:cs="Times New Roman"/>
                <w:b/>
                <w:sz w:val="20"/>
                <w:szCs w:val="24"/>
              </w:rPr>
              <w:t xml:space="preserve"> Earned</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Rent Expense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10,740</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Utilities Expense</w:t>
            </w:r>
          </w:p>
        </w:tc>
        <w:tc>
          <w:tcPr>
            <w:tcW w:w="1080" w:type="dxa"/>
            <w:tcBorders>
              <w:bottom w:val="single" w:sz="6" w:space="0" w:color="000000"/>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3,792</w:t>
            </w:r>
          </w:p>
        </w:tc>
        <w:tc>
          <w:tcPr>
            <w:tcW w:w="1080" w:type="dxa"/>
            <w:tcBorders>
              <w:bottom w:val="single" w:sz="6" w:space="0" w:color="000000"/>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4"/>
              </w:rPr>
            </w:pPr>
          </w:p>
        </w:tc>
        <w:tc>
          <w:tcPr>
            <w:tcW w:w="1080" w:type="dxa"/>
            <w:tcBorders>
              <w:bottom w:val="single" w:sz="4" w:space="0" w:color="auto"/>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tcBorders>
              <w:bottom w:val="single" w:sz="4" w:space="0" w:color="auto"/>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20"/>
                <w:szCs w:val="20"/>
              </w:rPr>
            </w:pPr>
          </w:p>
        </w:tc>
        <w:tc>
          <w:tcPr>
            <w:tcW w:w="1080" w:type="dxa"/>
            <w:tcBorders>
              <w:top w:val="single" w:sz="4" w:space="0" w:color="auto"/>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tcBorders>
              <w:top w:val="single" w:sz="4" w:space="0" w:color="auto"/>
            </w:tcBorders>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16"/>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16"/>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Subtotals Before Net Income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72,425</w:t>
            </w: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Net Income</w:t>
            </w: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r w:rsidR="00EE5964" w:rsidRPr="00A37985" w:rsidTr="00EE5964">
        <w:trPr>
          <w:trHeight w:val="144"/>
          <w:jc w:val="center"/>
        </w:trPr>
        <w:tc>
          <w:tcPr>
            <w:tcW w:w="2700" w:type="dxa"/>
            <w:vAlign w:val="bottom"/>
          </w:tcPr>
          <w:p w:rsidR="00EE5964" w:rsidRPr="00A37985" w:rsidRDefault="00EE5964" w:rsidP="00EE5964">
            <w:pPr>
              <w:tabs>
                <w:tab w:val="left" w:pos="432"/>
              </w:tabs>
              <w:spacing w:after="0" w:line="240" w:lineRule="auto"/>
              <w:rPr>
                <w:rFonts w:ascii="Arial" w:eastAsia="Times New Roman" w:hAnsi="Arial" w:cs="Times New Roman"/>
                <w:b/>
                <w:sz w:val="16"/>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EE5964" w:rsidRPr="00A37985" w:rsidRDefault="00EE5964" w:rsidP="00EE5964">
            <w:pPr>
              <w:tabs>
                <w:tab w:val="left" w:pos="432"/>
              </w:tabs>
              <w:spacing w:after="0" w:line="240" w:lineRule="auto"/>
              <w:jc w:val="right"/>
              <w:rPr>
                <w:rFonts w:ascii="Arial" w:eastAsia="Times New Roman" w:hAnsi="Arial" w:cs="Times New Roman"/>
                <w:b/>
                <w:sz w:val="18"/>
                <w:szCs w:val="24"/>
              </w:rPr>
            </w:pPr>
          </w:p>
        </w:tc>
      </w:tr>
    </w:tbl>
    <w:p w:rsidR="00EE5964" w:rsidRPr="00A37985" w:rsidRDefault="00EE5964" w:rsidP="00EE5964">
      <w:pPr>
        <w:spacing w:after="0" w:line="240" w:lineRule="auto"/>
        <w:rPr>
          <w:rFonts w:ascii="Arial" w:eastAsia="Times New Roman" w:hAnsi="Arial" w:cs="Times New Roman"/>
          <w:b/>
          <w:sz w:val="24"/>
          <w:szCs w:val="24"/>
        </w:rPr>
      </w:pPr>
    </w:p>
    <w:p w:rsidR="00EE5964" w:rsidRPr="00A37985" w:rsidRDefault="00EE5964" w:rsidP="00EE5964">
      <w:pPr>
        <w:spacing w:after="0" w:line="240" w:lineRule="auto"/>
        <w:rPr>
          <w:rFonts w:ascii="Arial" w:hAnsi="Arial" w:cs="Arial"/>
          <w:sz w:val="24"/>
          <w:szCs w:val="24"/>
        </w:rPr>
      </w:pPr>
    </w:p>
    <w:p w:rsidR="00EE5964" w:rsidRPr="00A37985" w:rsidRDefault="00EE5964" w:rsidP="00EE5964">
      <w:pPr>
        <w:spacing w:after="0" w:line="240" w:lineRule="auto"/>
        <w:rPr>
          <w:rFonts w:ascii="Arial" w:hAnsi="Arial" w:cs="Arial"/>
          <w:b/>
          <w:sz w:val="24"/>
          <w:szCs w:val="24"/>
        </w:rPr>
      </w:pPr>
    </w:p>
    <w:p w:rsidR="00EE5964" w:rsidRPr="00A37985" w:rsidRDefault="00EE5964" w:rsidP="00EE5964">
      <w:pPr>
        <w:spacing w:after="0" w:line="240" w:lineRule="auto"/>
        <w:rPr>
          <w:rFonts w:ascii="Arial" w:hAnsi="Arial" w:cs="Arial"/>
          <w:sz w:val="24"/>
          <w:szCs w:val="24"/>
        </w:rPr>
      </w:pPr>
    </w:p>
    <w:p w:rsidR="00EE5964" w:rsidRPr="008A6815" w:rsidRDefault="00EE5964" w:rsidP="00EE5964">
      <w:pPr>
        <w:pStyle w:val="NoSpacing"/>
        <w:rPr>
          <w:rFonts w:ascii="Arial" w:hAnsi="Arial" w:cs="Arial"/>
          <w:sz w:val="24"/>
          <w:szCs w:val="24"/>
        </w:rPr>
      </w:pPr>
    </w:p>
    <w:p w:rsidR="00C108A6" w:rsidRPr="004208B0" w:rsidRDefault="00C108A6" w:rsidP="007811A1">
      <w:pPr>
        <w:pStyle w:val="NoSpacing"/>
        <w:rPr>
          <w:rFonts w:ascii="Arial" w:hAnsi="Arial" w:cs="Arial"/>
          <w:b/>
          <w:sz w:val="24"/>
          <w:szCs w:val="24"/>
        </w:rPr>
      </w:pPr>
    </w:p>
    <w:sectPr w:rsidR="00C108A6" w:rsidRPr="004208B0" w:rsidSect="00EE5964">
      <w:headerReference w:type="default" r:id="rId10"/>
      <w:pgSz w:w="15840" w:h="12240" w:orient="landscape" w:code="1"/>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CC" w:rsidRDefault="00AC03CC" w:rsidP="006766BE">
      <w:pPr>
        <w:spacing w:after="0" w:line="240" w:lineRule="auto"/>
      </w:pPr>
      <w:r>
        <w:separator/>
      </w:r>
    </w:p>
  </w:endnote>
  <w:endnote w:type="continuationSeparator" w:id="0">
    <w:p w:rsidR="00AC03CC" w:rsidRDefault="00AC03CC" w:rsidP="0067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CC" w:rsidRDefault="00AC03CC" w:rsidP="006766BE">
      <w:pPr>
        <w:spacing w:after="0" w:line="240" w:lineRule="auto"/>
      </w:pPr>
      <w:r>
        <w:separator/>
      </w:r>
    </w:p>
  </w:footnote>
  <w:footnote w:type="continuationSeparator" w:id="0">
    <w:p w:rsidR="00AC03CC" w:rsidRDefault="00AC03CC" w:rsidP="0067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50" w:rsidRDefault="00DF0750">
    <w:pPr>
      <w:pStyle w:val="Header"/>
      <w:jc w:val="right"/>
    </w:pPr>
    <w:r>
      <w:t>UIL Accounting District 2016-D1</w:t>
    </w:r>
    <w:r>
      <w:tab/>
    </w:r>
    <w:r>
      <w:tab/>
      <w:t>-</w:t>
    </w:r>
    <w:sdt>
      <w:sdtPr>
        <w:id w:val="9025758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B3562">
          <w:rPr>
            <w:noProof/>
          </w:rPr>
          <w:t>2</w:t>
        </w:r>
        <w:r>
          <w:rPr>
            <w:noProof/>
          </w:rPr>
          <w:fldChar w:fldCharType="end"/>
        </w:r>
        <w:r>
          <w:rPr>
            <w:noProof/>
          </w:rPr>
          <w:t>-</w:t>
        </w:r>
      </w:sdtContent>
    </w:sdt>
  </w:p>
  <w:p w:rsidR="00DF0750" w:rsidRDefault="00DF0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50" w:rsidRDefault="00DF0750">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50" w:rsidRDefault="00DF0750" w:rsidP="006766BE">
    <w:pPr>
      <w:pStyle w:val="Header"/>
      <w:jc w:val="right"/>
    </w:pPr>
    <w:r>
      <w:t>UIL Accounting District 2016-D1</w:t>
    </w:r>
    <w:r>
      <w:tab/>
    </w:r>
    <w:r>
      <w:tab/>
      <w:t>-</w:t>
    </w:r>
    <w:sdt>
      <w:sdtPr>
        <w:id w:val="1271050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B0"/>
    <w:rsid w:val="00061EC5"/>
    <w:rsid w:val="001E768C"/>
    <w:rsid w:val="0021389A"/>
    <w:rsid w:val="00370538"/>
    <w:rsid w:val="00394CFB"/>
    <w:rsid w:val="003F5D1D"/>
    <w:rsid w:val="00412810"/>
    <w:rsid w:val="004208B0"/>
    <w:rsid w:val="00585AC1"/>
    <w:rsid w:val="005A0003"/>
    <w:rsid w:val="006766BE"/>
    <w:rsid w:val="006E422A"/>
    <w:rsid w:val="007811A1"/>
    <w:rsid w:val="007B3562"/>
    <w:rsid w:val="008A56E2"/>
    <w:rsid w:val="008A6815"/>
    <w:rsid w:val="009B6946"/>
    <w:rsid w:val="009E652E"/>
    <w:rsid w:val="00AC03CC"/>
    <w:rsid w:val="00AD6DE0"/>
    <w:rsid w:val="00BB6F57"/>
    <w:rsid w:val="00BE0491"/>
    <w:rsid w:val="00C02F9F"/>
    <w:rsid w:val="00C108A6"/>
    <w:rsid w:val="00C94D89"/>
    <w:rsid w:val="00CF7237"/>
    <w:rsid w:val="00D134CD"/>
    <w:rsid w:val="00D57E8D"/>
    <w:rsid w:val="00DF0750"/>
    <w:rsid w:val="00E55D1E"/>
    <w:rsid w:val="00EE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67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BE"/>
  </w:style>
  <w:style w:type="paragraph" w:styleId="Footer">
    <w:name w:val="footer"/>
    <w:basedOn w:val="Normal"/>
    <w:link w:val="FooterChar"/>
    <w:uiPriority w:val="99"/>
    <w:unhideWhenUsed/>
    <w:rsid w:val="0067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BE"/>
  </w:style>
  <w:style w:type="paragraph" w:styleId="BalloonText">
    <w:name w:val="Balloon Text"/>
    <w:basedOn w:val="Normal"/>
    <w:link w:val="BalloonTextChar"/>
    <w:uiPriority w:val="99"/>
    <w:semiHidden/>
    <w:unhideWhenUsed/>
    <w:rsid w:val="0067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67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BE"/>
  </w:style>
  <w:style w:type="paragraph" w:styleId="Footer">
    <w:name w:val="footer"/>
    <w:basedOn w:val="Normal"/>
    <w:link w:val="FooterChar"/>
    <w:uiPriority w:val="99"/>
    <w:unhideWhenUsed/>
    <w:rsid w:val="0067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BE"/>
  </w:style>
  <w:style w:type="paragraph" w:styleId="BalloonText">
    <w:name w:val="Balloon Text"/>
    <w:basedOn w:val="Normal"/>
    <w:link w:val="BalloonTextChar"/>
    <w:uiPriority w:val="99"/>
    <w:semiHidden/>
    <w:unhideWhenUsed/>
    <w:rsid w:val="0067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13</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2016-01-09T00:17:00Z</cp:lastPrinted>
  <dcterms:created xsi:type="dcterms:W3CDTF">2016-01-09T00:17:00Z</dcterms:created>
  <dcterms:modified xsi:type="dcterms:W3CDTF">2016-01-09T00:17:00Z</dcterms:modified>
</cp:coreProperties>
</file>