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E" w:rsidRDefault="007C17EB" w:rsidP="007C17E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UIL ACCOUNTING</w:t>
      </w:r>
    </w:p>
    <w:p w:rsidR="007C17EB" w:rsidRDefault="007C17EB" w:rsidP="007C17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Invitational 2012-A</w:t>
      </w:r>
    </w:p>
    <w:p w:rsidR="007C17EB" w:rsidRDefault="007C17EB" w:rsidP="007C17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15923" w:rsidRPr="003121D0" w:rsidRDefault="00715923" w:rsidP="00715923">
      <w:pPr>
        <w:rPr>
          <w:b/>
          <w:u w:val="single"/>
        </w:rPr>
      </w:pPr>
      <w:r w:rsidRPr="003121D0">
        <w:rPr>
          <w:b/>
          <w:u w:val="single"/>
        </w:rPr>
        <w:t>Group 1</w:t>
      </w:r>
    </w:p>
    <w:p w:rsidR="00715923" w:rsidRPr="00014C1A" w:rsidRDefault="00715923" w:rsidP="00715923">
      <w:pPr>
        <w:tabs>
          <w:tab w:val="left" w:pos="432"/>
        </w:tabs>
        <w:jc w:val="both"/>
        <w:rPr>
          <w:b/>
        </w:rPr>
      </w:pPr>
      <w:r w:rsidRPr="00014C1A">
        <w:rPr>
          <w:b/>
        </w:rPr>
        <w:t>Determine whether each of the following is a debit or credit using this code:  DR=debit; CR=credit.   Mark the correct answer on your answer sheet.</w:t>
      </w:r>
    </w:p>
    <w:p w:rsidR="00715923" w:rsidRDefault="00715923" w:rsidP="00715923">
      <w:pPr>
        <w:tabs>
          <w:tab w:val="left" w:pos="432"/>
        </w:tabs>
        <w:rPr>
          <w:b/>
        </w:rPr>
      </w:pPr>
    </w:p>
    <w:p w:rsidR="00715923" w:rsidRPr="00014C1A" w:rsidRDefault="00715923" w:rsidP="00715923">
      <w:pPr>
        <w:tabs>
          <w:tab w:val="left" w:pos="432"/>
        </w:tabs>
      </w:pPr>
      <w:r>
        <w:t xml:space="preserve">  1. The balance side of Sales </w:t>
      </w:r>
      <w:r w:rsidRPr="00014C1A">
        <w:t>Discounts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2. </w:t>
      </w:r>
      <w:r w:rsidRPr="00014C1A">
        <w:t>The decrease side of Prepaid Insurance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3</w:t>
      </w:r>
      <w:r w:rsidRPr="00014C1A">
        <w:t>. The increase side of Petty Cash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4. </w:t>
      </w:r>
      <w:r w:rsidRPr="00014C1A">
        <w:t>The balance side of Transportation In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5. </w:t>
      </w:r>
      <w:r w:rsidRPr="00014C1A">
        <w:t xml:space="preserve">The increase side of </w:t>
      </w:r>
      <w:r>
        <w:t>Purchases</w:t>
      </w:r>
      <w:r w:rsidRPr="00014C1A">
        <w:t xml:space="preserve"> Returns &amp; Allowances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6. </w:t>
      </w:r>
      <w:r w:rsidRPr="00014C1A">
        <w:t>The increase side of Sales Taxes Payable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7. </w:t>
      </w:r>
      <w:r w:rsidRPr="00014C1A">
        <w:t>The balance side of Sales</w:t>
      </w:r>
    </w:p>
    <w:p w:rsidR="00715923" w:rsidRPr="00014C1A" w:rsidRDefault="00715923" w:rsidP="00715923">
      <w:pPr>
        <w:tabs>
          <w:tab w:val="left" w:pos="432"/>
        </w:tabs>
      </w:pPr>
      <w:r>
        <w:t xml:space="preserve">  8. </w:t>
      </w:r>
      <w:r w:rsidRPr="00014C1A">
        <w:t>The decrease side of Accounts Payable</w:t>
      </w:r>
    </w:p>
    <w:p w:rsidR="00715923" w:rsidRDefault="00715923" w:rsidP="00715923">
      <w:pPr>
        <w:tabs>
          <w:tab w:val="left" w:pos="432"/>
        </w:tabs>
      </w:pPr>
      <w:r>
        <w:t xml:space="preserve">  9. </w:t>
      </w:r>
      <w:r w:rsidRPr="00014C1A">
        <w:t xml:space="preserve">The decrease side of </w:t>
      </w:r>
      <w:r>
        <w:t>Bill Joslin</w:t>
      </w:r>
      <w:r w:rsidRPr="00014C1A">
        <w:t>, Capital</w:t>
      </w:r>
    </w:p>
    <w:p w:rsidR="00715923" w:rsidRDefault="00715923" w:rsidP="00715923">
      <w:pPr>
        <w:tabs>
          <w:tab w:val="left" w:pos="432"/>
        </w:tabs>
      </w:pPr>
      <w:r>
        <w:t xml:space="preserve">10. </w:t>
      </w:r>
      <w:r w:rsidRPr="00014C1A">
        <w:t>The increase side of Merchandise Inventory</w:t>
      </w:r>
    </w:p>
    <w:p w:rsidR="008F3009" w:rsidRDefault="008F3009" w:rsidP="00715923">
      <w:pPr>
        <w:tabs>
          <w:tab w:val="left" w:pos="432"/>
        </w:tabs>
      </w:pPr>
    </w:p>
    <w:p w:rsidR="00BC5412" w:rsidRDefault="00BC5412" w:rsidP="00715923">
      <w:pPr>
        <w:tabs>
          <w:tab w:val="left" w:pos="432"/>
        </w:tabs>
      </w:pPr>
    </w:p>
    <w:p w:rsidR="00BC5412" w:rsidRDefault="00BC5412" w:rsidP="00715923">
      <w:pPr>
        <w:tabs>
          <w:tab w:val="left" w:pos="432"/>
        </w:tabs>
      </w:pPr>
    </w:p>
    <w:p w:rsidR="008F3009" w:rsidRPr="00BC5412" w:rsidRDefault="008F3009" w:rsidP="00715923">
      <w:pPr>
        <w:tabs>
          <w:tab w:val="left" w:pos="432"/>
        </w:tabs>
        <w:rPr>
          <w:b/>
          <w:u w:val="single"/>
        </w:rPr>
      </w:pPr>
      <w:r w:rsidRPr="00BC5412">
        <w:rPr>
          <w:b/>
          <w:u w:val="single"/>
        </w:rPr>
        <w:t>Group 2</w:t>
      </w:r>
    </w:p>
    <w:p w:rsidR="00BC5412" w:rsidRPr="00BC5412" w:rsidRDefault="00BC5412" w:rsidP="00BC5412">
      <w:pPr>
        <w:tabs>
          <w:tab w:val="left" w:pos="432"/>
        </w:tabs>
        <w:jc w:val="both"/>
        <w:rPr>
          <w:b/>
          <w:szCs w:val="20"/>
        </w:rPr>
      </w:pPr>
      <w:r w:rsidRPr="00BC5412">
        <w:rPr>
          <w:b/>
          <w:szCs w:val="20"/>
        </w:rPr>
        <w:t xml:space="preserve">For items </w:t>
      </w:r>
      <w:r>
        <w:rPr>
          <w:b/>
          <w:szCs w:val="20"/>
        </w:rPr>
        <w:t>11</w:t>
      </w:r>
      <w:r w:rsidRPr="00BC5412">
        <w:rPr>
          <w:b/>
          <w:szCs w:val="20"/>
        </w:rPr>
        <w:t xml:space="preserve"> through </w:t>
      </w:r>
      <w:r>
        <w:rPr>
          <w:b/>
          <w:szCs w:val="20"/>
        </w:rPr>
        <w:t>19</w:t>
      </w:r>
      <w:r w:rsidRPr="00BC5412">
        <w:rPr>
          <w:b/>
          <w:szCs w:val="20"/>
        </w:rPr>
        <w:t>, indicate the location where each is written on an income statement for a service business illustrated below.  Write the correct identifying letter on your answer sheet.</w:t>
      </w:r>
    </w:p>
    <w:p w:rsidR="00BC5412" w:rsidRPr="00BC5412" w:rsidRDefault="00BC5412" w:rsidP="00BC5412">
      <w:pPr>
        <w:tabs>
          <w:tab w:val="left" w:pos="432"/>
        </w:tabs>
        <w:jc w:val="both"/>
        <w:rPr>
          <w:b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" w:type="dxa"/>
          <w:right w:w="4" w:type="dxa"/>
        </w:tblCellMar>
        <w:tblLook w:val="00A0" w:firstRow="1" w:lastRow="0" w:firstColumn="1" w:lastColumn="0" w:noHBand="0" w:noVBand="0"/>
      </w:tblPr>
      <w:tblGrid>
        <w:gridCol w:w="288"/>
        <w:gridCol w:w="6480"/>
        <w:gridCol w:w="35"/>
        <w:gridCol w:w="432"/>
        <w:gridCol w:w="72"/>
        <w:gridCol w:w="72"/>
        <w:gridCol w:w="72"/>
        <w:gridCol w:w="288"/>
        <w:gridCol w:w="35"/>
        <w:gridCol w:w="432"/>
        <w:gridCol w:w="72"/>
        <w:gridCol w:w="72"/>
        <w:gridCol w:w="72"/>
        <w:gridCol w:w="288"/>
        <w:gridCol w:w="35"/>
        <w:gridCol w:w="144"/>
      </w:tblGrid>
      <w:tr w:rsidR="00BC5412" w:rsidRPr="00BC5412" w:rsidTr="00996ADC">
        <w:trPr>
          <w:cantSplit/>
        </w:trPr>
        <w:tc>
          <w:tcPr>
            <w:tcW w:w="887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5412" w:rsidRPr="00BC5412" w:rsidRDefault="00BC5412" w:rsidP="00BC5412">
            <w:pPr>
              <w:keepNext/>
              <w:tabs>
                <w:tab w:val="left" w:pos="43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BC5412">
              <w:rPr>
                <w:b/>
                <w:sz w:val="20"/>
                <w:szCs w:val="20"/>
              </w:rPr>
              <w:t>A</w:t>
            </w:r>
          </w:p>
        </w:tc>
      </w:tr>
      <w:tr w:rsidR="00BC5412" w:rsidRPr="00BC5412" w:rsidTr="00996ADC">
        <w:trPr>
          <w:cantSplit/>
        </w:trPr>
        <w:tc>
          <w:tcPr>
            <w:tcW w:w="8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jc w:val="center"/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>B</w:t>
            </w:r>
          </w:p>
        </w:tc>
      </w:tr>
      <w:tr w:rsidR="00BC5412" w:rsidRPr="00BC5412" w:rsidTr="00996ADC">
        <w:trPr>
          <w:cantSplit/>
        </w:trPr>
        <w:tc>
          <w:tcPr>
            <w:tcW w:w="8871" w:type="dxa"/>
            <w:gridSpan w:val="16"/>
            <w:tcBorders>
              <w:left w:val="nil"/>
              <w:bottom w:val="nil"/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jc w:val="center"/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>C</w:t>
            </w:r>
          </w:p>
        </w:tc>
      </w:tr>
      <w:tr w:rsidR="00BC5412" w:rsidRPr="00BC5412" w:rsidTr="00996ADC">
        <w:trPr>
          <w:cantSplit/>
          <w:trHeight w:hRule="exact" w:val="100"/>
        </w:trPr>
        <w:tc>
          <w:tcPr>
            <w:tcW w:w="8871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jc w:val="center"/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top w:val="nil"/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  <w:tcBorders>
              <w:top w:val="nil"/>
            </w:tcBorders>
          </w:tcPr>
          <w:p w:rsidR="00BC5412" w:rsidRPr="00BC5412" w:rsidRDefault="00BC5412" w:rsidP="00BC5412">
            <w:pPr>
              <w:keepNext/>
              <w:tabs>
                <w:tab w:val="left" w:pos="432"/>
              </w:tabs>
              <w:outlineLvl w:val="2"/>
              <w:rPr>
                <w:b/>
                <w:sz w:val="20"/>
                <w:szCs w:val="20"/>
              </w:rPr>
            </w:pPr>
            <w:r w:rsidRPr="00BC5412"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29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top w:val="nil"/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top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 xml:space="preserve">     E</w:t>
            </w: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keepNext/>
              <w:tabs>
                <w:tab w:val="left" w:pos="432"/>
              </w:tabs>
              <w:outlineLvl w:val="2"/>
              <w:rPr>
                <w:b/>
                <w:sz w:val="20"/>
                <w:szCs w:val="20"/>
              </w:rPr>
            </w:pPr>
            <w:r w:rsidRPr="00BC5412">
              <w:rPr>
                <w:b/>
                <w:sz w:val="20"/>
                <w:szCs w:val="20"/>
              </w:rPr>
              <w:t xml:space="preserve">   J</w:t>
            </w: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 xml:space="preserve"> F</w:t>
            </w: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 xml:space="preserve">     G</w:t>
            </w: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  <w:r w:rsidRPr="00BC5412">
              <w:rPr>
                <w:sz w:val="20"/>
              </w:rPr>
              <w:t xml:space="preserve">   </w:t>
            </w:r>
            <w:r w:rsidRPr="00BC5412">
              <w:rPr>
                <w:b/>
                <w:sz w:val="20"/>
              </w:rPr>
              <w:t>K</w:t>
            </w: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 xml:space="preserve">     H</w:t>
            </w: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keepNext/>
              <w:tabs>
                <w:tab w:val="left" w:pos="432"/>
              </w:tabs>
              <w:outlineLvl w:val="2"/>
              <w:rPr>
                <w:b/>
                <w:sz w:val="20"/>
                <w:szCs w:val="20"/>
              </w:rPr>
            </w:pPr>
            <w:r w:rsidRPr="00BC5412">
              <w:rPr>
                <w:b/>
                <w:sz w:val="20"/>
                <w:szCs w:val="20"/>
              </w:rPr>
              <w:t xml:space="preserve">  L</w:t>
            </w: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rFonts w:ascii="Century Schoolbook" w:hAnsi="Century Schoolbook"/>
                <w:b/>
                <w:sz w:val="22"/>
              </w:rPr>
            </w:pPr>
            <w:r w:rsidRPr="00BC5412">
              <w:rPr>
                <w:b/>
                <w:sz w:val="20"/>
              </w:rPr>
              <w:t xml:space="preserve"> </w:t>
            </w:r>
            <w:r w:rsidRPr="00BC5412">
              <w:rPr>
                <w:rFonts w:ascii="Century Schoolbook" w:hAnsi="Century Schoolbook"/>
                <w:b/>
                <w:sz w:val="22"/>
              </w:rPr>
              <w:t>I</w:t>
            </w: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b/>
                <w:sz w:val="20"/>
              </w:rPr>
            </w:pPr>
            <w:r w:rsidRPr="00BC5412">
              <w:rPr>
                <w:b/>
                <w:sz w:val="20"/>
              </w:rPr>
              <w:t xml:space="preserve">  M</w:t>
            </w: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  <w:tr w:rsidR="00BC5412" w:rsidRPr="00BC5412" w:rsidTr="00996ADC">
        <w:tc>
          <w:tcPr>
            <w:tcW w:w="288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6480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  <w:tcBorders>
              <w:right w:val="single" w:sz="6" w:space="0" w:color="000000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3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72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88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29" w:type="dxa"/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BC5412" w:rsidRPr="00BC5412" w:rsidRDefault="00BC5412" w:rsidP="00BC5412">
            <w:pPr>
              <w:tabs>
                <w:tab w:val="left" w:pos="432"/>
              </w:tabs>
              <w:rPr>
                <w:sz w:val="20"/>
              </w:rPr>
            </w:pPr>
          </w:p>
        </w:tc>
      </w:tr>
    </w:tbl>
    <w:p w:rsidR="00BC5412" w:rsidRPr="00BC5412" w:rsidRDefault="00BC5412" w:rsidP="00BC5412">
      <w:pPr>
        <w:tabs>
          <w:tab w:val="left" w:pos="432"/>
        </w:tabs>
        <w:rPr>
          <w:sz w:val="20"/>
        </w:rPr>
      </w:pPr>
    </w:p>
    <w:p w:rsidR="00BC5412" w:rsidRPr="00BC5412" w:rsidRDefault="00BC5412" w:rsidP="00BC5412">
      <w:pPr>
        <w:tabs>
          <w:tab w:val="left" w:pos="432"/>
        </w:tabs>
        <w:ind w:right="-420"/>
      </w:pPr>
    </w:p>
    <w:p w:rsidR="00BC5412" w:rsidRPr="00BC5412" w:rsidRDefault="00BC5412" w:rsidP="00BC5412">
      <w:r>
        <w:t>11</w:t>
      </w:r>
      <w:r w:rsidRPr="00BC5412">
        <w:t>. Amount of the net income or net loss</w:t>
      </w:r>
    </w:p>
    <w:p w:rsidR="00BC5412" w:rsidRPr="00BC5412" w:rsidRDefault="00BC5412" w:rsidP="00BC5412">
      <w:r>
        <w:t>12</w:t>
      </w:r>
      <w:r w:rsidRPr="00BC5412">
        <w:t>. Amount of the revenue item</w:t>
      </w:r>
    </w:p>
    <w:p w:rsidR="00BC5412" w:rsidRPr="00BC5412" w:rsidRDefault="00BC5412" w:rsidP="00BC5412">
      <w:r w:rsidRPr="00BC5412">
        <w:t>1</w:t>
      </w:r>
      <w:r>
        <w:t>3</w:t>
      </w:r>
      <w:r w:rsidRPr="00BC5412">
        <w:t xml:space="preserve">. Words </w:t>
      </w:r>
      <w:r w:rsidRPr="00BC5412">
        <w:rPr>
          <w:i/>
        </w:rPr>
        <w:t>Income Statement</w:t>
      </w:r>
      <w:r w:rsidRPr="00BC5412">
        <w:tab/>
      </w:r>
      <w:r w:rsidRPr="00BC5412">
        <w:tab/>
      </w:r>
      <w:r w:rsidRPr="00BC5412">
        <w:tab/>
      </w:r>
    </w:p>
    <w:p w:rsidR="00BC5412" w:rsidRPr="00BC5412" w:rsidRDefault="00BC5412" w:rsidP="00BC5412">
      <w:r w:rsidRPr="00BC5412">
        <w:t>1</w:t>
      </w:r>
      <w:r>
        <w:t>4</w:t>
      </w:r>
      <w:r w:rsidRPr="00BC5412">
        <w:t xml:space="preserve">. Section heading </w:t>
      </w:r>
      <w:r w:rsidRPr="00BC5412">
        <w:rPr>
          <w:i/>
        </w:rPr>
        <w:t>Revenue</w:t>
      </w:r>
      <w:r w:rsidRPr="00BC5412">
        <w:tab/>
      </w:r>
      <w:r w:rsidRPr="00BC5412">
        <w:tab/>
      </w:r>
      <w:r w:rsidRPr="00BC5412">
        <w:tab/>
      </w:r>
    </w:p>
    <w:p w:rsidR="00BC5412" w:rsidRPr="00BC5412" w:rsidRDefault="00BC5412" w:rsidP="00BC5412">
      <w:pPr>
        <w:tabs>
          <w:tab w:val="left" w:pos="432"/>
        </w:tabs>
        <w:ind w:right="-420"/>
        <w:rPr>
          <w:i/>
        </w:rPr>
      </w:pPr>
      <w:r>
        <w:t>15</w:t>
      </w:r>
      <w:r w:rsidRPr="00BC5412">
        <w:t xml:space="preserve">. Words </w:t>
      </w:r>
      <w:r w:rsidRPr="00BC5412">
        <w:rPr>
          <w:i/>
        </w:rPr>
        <w:t>Total Expenses</w:t>
      </w:r>
    </w:p>
    <w:p w:rsidR="00BC5412" w:rsidRPr="00BC5412" w:rsidRDefault="00BC5412" w:rsidP="00BC5412">
      <w:r>
        <w:t>16</w:t>
      </w:r>
      <w:r w:rsidRPr="00BC5412">
        <w:t xml:space="preserve">. Section heading </w:t>
      </w:r>
      <w:r w:rsidRPr="00BC5412">
        <w:rPr>
          <w:i/>
        </w:rPr>
        <w:t>Expenses</w:t>
      </w:r>
    </w:p>
    <w:p w:rsidR="00BC5412" w:rsidRPr="00BC5412" w:rsidRDefault="00BC5412" w:rsidP="00BC5412">
      <w:r>
        <w:t>17</w:t>
      </w:r>
      <w:r w:rsidRPr="00BC5412">
        <w:t>. Title of the revenue account</w:t>
      </w:r>
    </w:p>
    <w:p w:rsidR="00BC5412" w:rsidRPr="00BC5412" w:rsidRDefault="00BC5412" w:rsidP="00BC5412">
      <w:r w:rsidRPr="00BC5412">
        <w:t>1</w:t>
      </w:r>
      <w:r>
        <w:t>8</w:t>
      </w:r>
      <w:r w:rsidRPr="00BC5412">
        <w:t>. Amount of each expense item</w:t>
      </w:r>
      <w:r w:rsidRPr="00BC5412">
        <w:tab/>
      </w:r>
      <w:r w:rsidRPr="00BC5412">
        <w:tab/>
      </w:r>
    </w:p>
    <w:p w:rsidR="00BC5412" w:rsidRPr="00BC5412" w:rsidRDefault="00BC5412" w:rsidP="00BC5412">
      <w:pPr>
        <w:tabs>
          <w:tab w:val="left" w:pos="432"/>
        </w:tabs>
        <w:ind w:right="-420"/>
      </w:pPr>
      <w:r w:rsidRPr="00BC5412">
        <w:t>1</w:t>
      </w:r>
      <w:r>
        <w:t>9</w:t>
      </w:r>
      <w:r w:rsidRPr="00BC5412">
        <w:t>. Titles of the individual expense accounts</w:t>
      </w:r>
      <w:r w:rsidRPr="00BC5412">
        <w:tab/>
      </w:r>
    </w:p>
    <w:p w:rsidR="00BC5412" w:rsidRPr="00BC5412" w:rsidRDefault="00BC5412" w:rsidP="00BC5412">
      <w:pPr>
        <w:rPr>
          <w:rFonts w:eastAsiaTheme="minorHAnsi" w:cs="Arial"/>
        </w:rPr>
      </w:pPr>
    </w:p>
    <w:p w:rsidR="00BC5412" w:rsidRDefault="00BC5412">
      <w:pPr>
        <w:spacing w:after="200" w:line="276" w:lineRule="auto"/>
        <w:rPr>
          <w:rFonts w:eastAsiaTheme="minorHAnsi" w:cs="Arial"/>
          <w:b/>
        </w:rPr>
      </w:pPr>
      <w:r>
        <w:rPr>
          <w:rFonts w:cs="Arial"/>
          <w:b/>
        </w:rPr>
        <w:br w:type="page"/>
      </w:r>
    </w:p>
    <w:p w:rsidR="007C17EB" w:rsidRPr="00243859" w:rsidRDefault="00243859" w:rsidP="007C17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43859">
        <w:rPr>
          <w:rFonts w:ascii="Arial" w:hAnsi="Arial" w:cs="Arial"/>
          <w:b/>
          <w:sz w:val="24"/>
          <w:szCs w:val="24"/>
          <w:u w:val="single"/>
        </w:rPr>
        <w:lastRenderedPageBreak/>
        <w:t>Group 3</w:t>
      </w:r>
    </w:p>
    <w:p w:rsidR="00243859" w:rsidRPr="00243859" w:rsidRDefault="00243859" w:rsidP="00243859">
      <w:pPr>
        <w:jc w:val="both"/>
        <w:rPr>
          <w:rFonts w:cs="Arial"/>
          <w:b/>
          <w:bCs/>
        </w:rPr>
      </w:pPr>
      <w:r w:rsidRPr="00243859">
        <w:rPr>
          <w:rFonts w:cs="Arial"/>
          <w:b/>
          <w:bCs/>
        </w:rPr>
        <w:t xml:space="preserve">Determine the unknown amount in each of the following independent situations.  The amounts in the Beginning and Ending Balance columns represent normal balances.  Answer questions </w:t>
      </w:r>
      <w:r>
        <w:rPr>
          <w:rFonts w:cs="Arial"/>
          <w:b/>
          <w:bCs/>
        </w:rPr>
        <w:t>20</w:t>
      </w:r>
      <w:r w:rsidRPr="00243859">
        <w:rPr>
          <w:rFonts w:cs="Arial"/>
          <w:b/>
          <w:bCs/>
        </w:rPr>
        <w:t xml:space="preserve"> through </w:t>
      </w:r>
      <w:r>
        <w:rPr>
          <w:rFonts w:cs="Arial"/>
          <w:b/>
          <w:bCs/>
        </w:rPr>
        <w:t>22</w:t>
      </w:r>
      <w:r w:rsidRPr="00243859">
        <w:rPr>
          <w:rFonts w:cs="Arial"/>
          <w:b/>
          <w:bCs/>
        </w:rPr>
        <w:t xml:space="preserve"> by writing the correct amount on your answer sheet.  </w:t>
      </w:r>
    </w:p>
    <w:p w:rsidR="00243859" w:rsidRPr="00243859" w:rsidRDefault="00243859" w:rsidP="00243859">
      <w:pPr>
        <w:tabs>
          <w:tab w:val="left" w:pos="432"/>
        </w:tabs>
      </w:pPr>
    </w:p>
    <w:tbl>
      <w:tblPr>
        <w:tblW w:w="95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440"/>
        <w:gridCol w:w="1170"/>
        <w:gridCol w:w="4680"/>
      </w:tblGrid>
      <w:tr w:rsidR="00243859" w:rsidRPr="00243859" w:rsidTr="0048686F">
        <w:tc>
          <w:tcPr>
            <w:tcW w:w="2250" w:type="dxa"/>
            <w:shd w:val="pct25" w:color="auto" w:fill="FFFFFF"/>
          </w:tcPr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</w:p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  <w:r w:rsidRPr="00243859">
              <w:rPr>
                <w:b/>
              </w:rPr>
              <w:t>Account</w:t>
            </w:r>
          </w:p>
        </w:tc>
        <w:tc>
          <w:tcPr>
            <w:tcW w:w="1440" w:type="dxa"/>
            <w:shd w:val="pct25" w:color="auto" w:fill="FFFFFF"/>
          </w:tcPr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  <w:r w:rsidRPr="00243859">
              <w:rPr>
                <w:b/>
              </w:rPr>
              <w:t>Beginning</w:t>
            </w:r>
          </w:p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  <w:r w:rsidRPr="00243859">
              <w:rPr>
                <w:b/>
              </w:rPr>
              <w:t>Balance</w:t>
            </w:r>
          </w:p>
        </w:tc>
        <w:tc>
          <w:tcPr>
            <w:tcW w:w="1170" w:type="dxa"/>
            <w:shd w:val="pct25" w:color="auto" w:fill="FFFFFF"/>
          </w:tcPr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  <w:r w:rsidRPr="00243859">
              <w:rPr>
                <w:b/>
              </w:rPr>
              <w:t>Ending</w:t>
            </w:r>
          </w:p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  <w:r w:rsidRPr="00243859">
              <w:rPr>
                <w:b/>
              </w:rPr>
              <w:t>Balance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</w:p>
          <w:p w:rsidR="00243859" w:rsidRPr="00243859" w:rsidRDefault="00243859" w:rsidP="00243859">
            <w:pPr>
              <w:tabs>
                <w:tab w:val="left" w:pos="432"/>
              </w:tabs>
              <w:jc w:val="center"/>
              <w:rPr>
                <w:b/>
              </w:rPr>
            </w:pPr>
            <w:r w:rsidRPr="00243859">
              <w:rPr>
                <w:b/>
              </w:rPr>
              <w:t>Other Information</w:t>
            </w:r>
          </w:p>
        </w:tc>
      </w:tr>
      <w:tr w:rsidR="00243859" w:rsidRPr="00243859" w:rsidTr="00996ADC">
        <w:tc>
          <w:tcPr>
            <w:tcW w:w="2250" w:type="dxa"/>
          </w:tcPr>
          <w:p w:rsidR="00243859" w:rsidRPr="00243859" w:rsidRDefault="00243859" w:rsidP="00243859">
            <w:pPr>
              <w:tabs>
                <w:tab w:val="left" w:pos="432"/>
              </w:tabs>
            </w:pPr>
            <w:r w:rsidRPr="00243859">
              <w:t>Accounts Payable</w:t>
            </w:r>
          </w:p>
        </w:tc>
        <w:tc>
          <w:tcPr>
            <w:tcW w:w="1440" w:type="dxa"/>
          </w:tcPr>
          <w:p w:rsidR="00243859" w:rsidRPr="00243859" w:rsidRDefault="00243859" w:rsidP="00243859">
            <w:pPr>
              <w:tabs>
                <w:tab w:val="left" w:pos="432"/>
              </w:tabs>
              <w:jc w:val="right"/>
            </w:pPr>
            <w:r w:rsidRPr="00243859">
              <w:t>16,471</w:t>
            </w:r>
          </w:p>
        </w:tc>
        <w:tc>
          <w:tcPr>
            <w:tcW w:w="1170" w:type="dxa"/>
          </w:tcPr>
          <w:p w:rsidR="00243859" w:rsidRPr="00243859" w:rsidRDefault="00243859" w:rsidP="00243859">
            <w:pPr>
              <w:tabs>
                <w:tab w:val="left" w:pos="432"/>
              </w:tabs>
              <w:jc w:val="right"/>
            </w:pPr>
            <w:r w:rsidRPr="00243859">
              <w:t>14,205</w:t>
            </w:r>
          </w:p>
        </w:tc>
        <w:tc>
          <w:tcPr>
            <w:tcW w:w="4680" w:type="dxa"/>
          </w:tcPr>
          <w:p w:rsidR="00243859" w:rsidRPr="00243859" w:rsidRDefault="00243859" w:rsidP="00243859">
            <w:pPr>
              <w:tabs>
                <w:tab w:val="left" w:pos="432"/>
              </w:tabs>
            </w:pPr>
            <w:r w:rsidRPr="00243859">
              <w:t>Paid on account $33,960</w:t>
            </w:r>
          </w:p>
        </w:tc>
      </w:tr>
      <w:tr w:rsidR="00243859" w:rsidRPr="00243859" w:rsidTr="00996ADC">
        <w:tc>
          <w:tcPr>
            <w:tcW w:w="2250" w:type="dxa"/>
          </w:tcPr>
          <w:p w:rsidR="00243859" w:rsidRPr="00243859" w:rsidRDefault="00243859" w:rsidP="00243859">
            <w:pPr>
              <w:tabs>
                <w:tab w:val="left" w:pos="432"/>
              </w:tabs>
            </w:pPr>
            <w:r w:rsidRPr="00243859">
              <w:t>Prepaid Insurance</w:t>
            </w:r>
          </w:p>
        </w:tc>
        <w:tc>
          <w:tcPr>
            <w:tcW w:w="1440" w:type="dxa"/>
          </w:tcPr>
          <w:p w:rsidR="00243859" w:rsidRPr="00243859" w:rsidRDefault="00243859" w:rsidP="00243859">
            <w:pPr>
              <w:tabs>
                <w:tab w:val="left" w:pos="432"/>
              </w:tabs>
              <w:jc w:val="right"/>
            </w:pPr>
            <w:r w:rsidRPr="00243859">
              <w:t>3,730</w:t>
            </w:r>
          </w:p>
        </w:tc>
        <w:tc>
          <w:tcPr>
            <w:tcW w:w="1170" w:type="dxa"/>
          </w:tcPr>
          <w:p w:rsidR="00243859" w:rsidRPr="00243859" w:rsidRDefault="00243859" w:rsidP="00243859">
            <w:pPr>
              <w:tabs>
                <w:tab w:val="left" w:pos="432"/>
              </w:tabs>
              <w:jc w:val="right"/>
            </w:pPr>
            <w:r w:rsidRPr="00243859">
              <w:t>4,900</w:t>
            </w:r>
          </w:p>
        </w:tc>
        <w:tc>
          <w:tcPr>
            <w:tcW w:w="4680" w:type="dxa"/>
          </w:tcPr>
          <w:p w:rsidR="00243859" w:rsidRPr="00243859" w:rsidRDefault="00243859" w:rsidP="00243859">
            <w:pPr>
              <w:tabs>
                <w:tab w:val="left" w:pos="432"/>
              </w:tabs>
            </w:pPr>
            <w:r w:rsidRPr="00243859">
              <w:t>Premiums paid during the period $10,650</w:t>
            </w:r>
          </w:p>
        </w:tc>
      </w:tr>
      <w:tr w:rsidR="00243859" w:rsidRPr="00243859" w:rsidTr="00996ADC">
        <w:tc>
          <w:tcPr>
            <w:tcW w:w="2250" w:type="dxa"/>
          </w:tcPr>
          <w:p w:rsidR="00243859" w:rsidRPr="00243859" w:rsidRDefault="00243859" w:rsidP="00243859">
            <w:pPr>
              <w:tabs>
                <w:tab w:val="left" w:pos="432"/>
              </w:tabs>
            </w:pPr>
            <w:r w:rsidRPr="00243859">
              <w:t>Owner’s Capital</w:t>
            </w:r>
          </w:p>
        </w:tc>
        <w:tc>
          <w:tcPr>
            <w:tcW w:w="1440" w:type="dxa"/>
          </w:tcPr>
          <w:p w:rsidR="00243859" w:rsidRPr="00243859" w:rsidRDefault="00243859" w:rsidP="00243859">
            <w:pPr>
              <w:tabs>
                <w:tab w:val="left" w:pos="432"/>
              </w:tabs>
              <w:jc w:val="right"/>
            </w:pPr>
            <w:r w:rsidRPr="00243859">
              <w:t>62,940</w:t>
            </w:r>
          </w:p>
        </w:tc>
        <w:tc>
          <w:tcPr>
            <w:tcW w:w="1170" w:type="dxa"/>
          </w:tcPr>
          <w:p w:rsidR="00243859" w:rsidRPr="00243859" w:rsidRDefault="00243859" w:rsidP="00243859">
            <w:pPr>
              <w:tabs>
                <w:tab w:val="left" w:pos="432"/>
              </w:tabs>
              <w:jc w:val="right"/>
            </w:pPr>
            <w:r w:rsidRPr="00243859">
              <w:t>41,763</w:t>
            </w:r>
          </w:p>
        </w:tc>
        <w:tc>
          <w:tcPr>
            <w:tcW w:w="4680" w:type="dxa"/>
          </w:tcPr>
          <w:p w:rsidR="00243859" w:rsidRPr="00243859" w:rsidRDefault="00243859" w:rsidP="00243859">
            <w:pPr>
              <w:tabs>
                <w:tab w:val="left" w:pos="432"/>
              </w:tabs>
            </w:pPr>
            <w:r w:rsidRPr="00243859">
              <w:t>Owner’s withdrawals $25,000</w:t>
            </w:r>
          </w:p>
        </w:tc>
      </w:tr>
    </w:tbl>
    <w:p w:rsidR="00243859" w:rsidRPr="00243859" w:rsidRDefault="00243859" w:rsidP="00243859">
      <w:pPr>
        <w:tabs>
          <w:tab w:val="left" w:pos="432"/>
        </w:tabs>
      </w:pPr>
    </w:p>
    <w:p w:rsidR="00243859" w:rsidRPr="00243859" w:rsidRDefault="00243859" w:rsidP="00243859">
      <w:pPr>
        <w:tabs>
          <w:tab w:val="left" w:pos="432"/>
        </w:tabs>
      </w:pPr>
      <w:r>
        <w:t>20</w:t>
      </w:r>
      <w:r w:rsidRPr="00243859">
        <w:t>. What amount was purchased on account from vendors during the period?</w:t>
      </w:r>
    </w:p>
    <w:p w:rsidR="00243859" w:rsidRDefault="00243859" w:rsidP="00243859">
      <w:pPr>
        <w:tabs>
          <w:tab w:val="left" w:pos="432"/>
        </w:tabs>
        <w:ind w:hanging="90"/>
      </w:pPr>
      <w:r>
        <w:t>*</w:t>
      </w:r>
      <w:r w:rsidRPr="00243859">
        <w:t>2</w:t>
      </w:r>
      <w:r>
        <w:t>1</w:t>
      </w:r>
      <w:r w:rsidRPr="00243859">
        <w:t>. What amount did the owner invest in the business during the period if net loss for</w:t>
      </w:r>
    </w:p>
    <w:p w:rsidR="00243859" w:rsidRPr="00243859" w:rsidRDefault="00243859" w:rsidP="00243859">
      <w:pPr>
        <w:tabs>
          <w:tab w:val="left" w:pos="432"/>
        </w:tabs>
        <w:ind w:hanging="90"/>
      </w:pPr>
      <w:r>
        <w:tab/>
      </w:r>
      <w:r>
        <w:tab/>
        <w:t>t</w:t>
      </w:r>
      <w:r w:rsidRPr="00243859">
        <w:t>he period was $3,427?</w:t>
      </w:r>
    </w:p>
    <w:p w:rsidR="00243859" w:rsidRDefault="00243859" w:rsidP="00243859">
      <w:pPr>
        <w:tabs>
          <w:tab w:val="left" w:pos="432"/>
        </w:tabs>
      </w:pPr>
      <w:r>
        <w:t>22</w:t>
      </w:r>
      <w:r w:rsidRPr="00243859">
        <w:t>. What amount of insurance premiums expired during the period?</w:t>
      </w:r>
    </w:p>
    <w:p w:rsidR="00243859" w:rsidRDefault="00243859" w:rsidP="00243859">
      <w:pPr>
        <w:tabs>
          <w:tab w:val="left" w:pos="432"/>
        </w:tabs>
      </w:pPr>
    </w:p>
    <w:p w:rsidR="00243859" w:rsidRPr="00846B92" w:rsidRDefault="00243859" w:rsidP="00243859">
      <w:pPr>
        <w:tabs>
          <w:tab w:val="left" w:pos="432"/>
        </w:tabs>
        <w:rPr>
          <w:b/>
          <w:u w:val="single"/>
        </w:rPr>
      </w:pPr>
      <w:r w:rsidRPr="00846B92">
        <w:rPr>
          <w:b/>
          <w:u w:val="single"/>
        </w:rPr>
        <w:t>Group 4</w:t>
      </w:r>
    </w:p>
    <w:p w:rsidR="00846B92" w:rsidRPr="00B440DC" w:rsidRDefault="00846B92" w:rsidP="001E5E0A">
      <w:pPr>
        <w:tabs>
          <w:tab w:val="left" w:pos="432"/>
        </w:tabs>
        <w:jc w:val="both"/>
        <w:rPr>
          <w:b/>
        </w:rPr>
      </w:pPr>
      <w:r w:rsidRPr="00B440DC">
        <w:rPr>
          <w:b/>
        </w:rPr>
        <w:t xml:space="preserve">It is company policy to record any necessary journal entries and to update the checkbook balance after the bank reconciliation is completed.  </w:t>
      </w:r>
    </w:p>
    <w:p w:rsidR="00846B92" w:rsidRPr="00B440DC" w:rsidRDefault="00846B92" w:rsidP="00846B92">
      <w:pPr>
        <w:tabs>
          <w:tab w:val="left" w:pos="432"/>
        </w:tabs>
        <w:rPr>
          <w:b/>
          <w:u w:val="single"/>
        </w:rPr>
      </w:pPr>
    </w:p>
    <w:p w:rsidR="00846B92" w:rsidRPr="00B440DC" w:rsidRDefault="00846B92" w:rsidP="00846B92">
      <w:pPr>
        <w:tabs>
          <w:tab w:val="left" w:pos="432"/>
        </w:tabs>
        <w:rPr>
          <w:b/>
        </w:rPr>
      </w:pPr>
      <w:r w:rsidRPr="00B440DC">
        <w:rPr>
          <w:b/>
          <w:u w:val="single"/>
        </w:rPr>
        <w:t>Data</w:t>
      </w:r>
      <w:r w:rsidRPr="00B440DC">
        <w:rPr>
          <w:b/>
        </w:rPr>
        <w:t xml:space="preserve">: </w:t>
      </w:r>
      <w:r w:rsidRPr="00B440DC">
        <w:rPr>
          <w:b/>
        </w:rPr>
        <w:tab/>
        <w:t xml:space="preserve">Bank Service Charge for </w:t>
      </w:r>
      <w:r>
        <w:rPr>
          <w:b/>
        </w:rPr>
        <w:t>March</w:t>
      </w:r>
      <w:r w:rsidRPr="00B440DC">
        <w:rPr>
          <w:b/>
        </w:rPr>
        <w:t xml:space="preserve"> is $</w:t>
      </w:r>
      <w:r>
        <w:rPr>
          <w:b/>
        </w:rPr>
        <w:t>16.04</w:t>
      </w:r>
    </w:p>
    <w:p w:rsidR="00846B92" w:rsidRPr="00B440DC" w:rsidRDefault="00846B92" w:rsidP="00846B92">
      <w:pPr>
        <w:tabs>
          <w:tab w:val="left" w:pos="432"/>
        </w:tabs>
        <w:rPr>
          <w:b/>
        </w:rPr>
      </w:pPr>
      <w:r w:rsidRPr="00B440DC">
        <w:rPr>
          <w:b/>
        </w:rPr>
        <w:tab/>
      </w:r>
      <w:r w:rsidRPr="00B440DC">
        <w:rPr>
          <w:b/>
        </w:rPr>
        <w:tab/>
        <w:t xml:space="preserve">Deposits in transit on </w:t>
      </w:r>
      <w:r>
        <w:rPr>
          <w:b/>
        </w:rPr>
        <w:t>March 31</w:t>
      </w:r>
      <w:r w:rsidRPr="00B440DC">
        <w:rPr>
          <w:b/>
        </w:rPr>
        <w:t xml:space="preserve"> are $</w:t>
      </w:r>
      <w:r>
        <w:rPr>
          <w:b/>
        </w:rPr>
        <w:t>1</w:t>
      </w:r>
      <w:r w:rsidRPr="00B440DC">
        <w:rPr>
          <w:b/>
        </w:rPr>
        <w:t>,</w:t>
      </w:r>
      <w:r>
        <w:rPr>
          <w:b/>
        </w:rPr>
        <w:t>615.10</w:t>
      </w:r>
      <w:r w:rsidRPr="00B440DC">
        <w:rPr>
          <w:b/>
        </w:rPr>
        <w:t xml:space="preserve"> and $1,</w:t>
      </w:r>
      <w:r>
        <w:rPr>
          <w:b/>
        </w:rPr>
        <w:t>429.07</w:t>
      </w:r>
      <w:r w:rsidRPr="00B440D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40D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40DC">
        <w:rPr>
          <w:b/>
        </w:rPr>
        <w:t xml:space="preserve">Reconciled bank balance on </w:t>
      </w:r>
      <w:r>
        <w:rPr>
          <w:b/>
        </w:rPr>
        <w:t>March</w:t>
      </w:r>
      <w:r w:rsidRPr="00B440DC">
        <w:rPr>
          <w:b/>
        </w:rPr>
        <w:t xml:space="preserve"> 31 is $</w:t>
      </w:r>
      <w:r>
        <w:rPr>
          <w:b/>
        </w:rPr>
        <w:t>5,698.25</w:t>
      </w:r>
    </w:p>
    <w:p w:rsidR="00846B92" w:rsidRPr="00B440DC" w:rsidRDefault="00846B92" w:rsidP="00846B92">
      <w:pPr>
        <w:tabs>
          <w:tab w:val="left" w:pos="432"/>
        </w:tabs>
        <w:rPr>
          <w:b/>
        </w:rPr>
      </w:pPr>
      <w:r w:rsidRPr="00B440DC">
        <w:rPr>
          <w:b/>
        </w:rPr>
        <w:tab/>
      </w:r>
      <w:r w:rsidRPr="00B440DC">
        <w:rPr>
          <w:b/>
        </w:rPr>
        <w:tab/>
        <w:t xml:space="preserve">Outstanding checks on </w:t>
      </w:r>
      <w:r>
        <w:rPr>
          <w:b/>
        </w:rPr>
        <w:t>March</w:t>
      </w:r>
      <w:r w:rsidRPr="00B440DC">
        <w:rPr>
          <w:b/>
        </w:rPr>
        <w:t xml:space="preserve"> 31 are $</w:t>
      </w:r>
      <w:r>
        <w:rPr>
          <w:b/>
        </w:rPr>
        <w:t>226.19</w:t>
      </w:r>
      <w:r w:rsidRPr="00B440DC">
        <w:rPr>
          <w:b/>
        </w:rPr>
        <w:t>, $</w:t>
      </w:r>
      <w:r>
        <w:rPr>
          <w:b/>
        </w:rPr>
        <w:t>14.15</w:t>
      </w:r>
      <w:r w:rsidRPr="00B440DC">
        <w:rPr>
          <w:b/>
        </w:rPr>
        <w:t>, and $</w:t>
      </w:r>
      <w:r>
        <w:rPr>
          <w:b/>
        </w:rPr>
        <w:t>456.84</w:t>
      </w:r>
    </w:p>
    <w:p w:rsidR="00846B92" w:rsidRPr="00B440DC" w:rsidRDefault="00846B92" w:rsidP="00846B92">
      <w:pPr>
        <w:tabs>
          <w:tab w:val="left" w:pos="432"/>
        </w:tabs>
      </w:pPr>
    </w:p>
    <w:p w:rsidR="00846B92" w:rsidRPr="00B440DC" w:rsidRDefault="00846B92" w:rsidP="00846B92">
      <w:pPr>
        <w:tabs>
          <w:tab w:val="left" w:pos="432"/>
        </w:tabs>
        <w:rPr>
          <w:b/>
        </w:rPr>
      </w:pPr>
      <w:r w:rsidRPr="00B440DC">
        <w:rPr>
          <w:b/>
        </w:rPr>
        <w:t xml:space="preserve">For questions </w:t>
      </w:r>
      <w:r>
        <w:rPr>
          <w:b/>
        </w:rPr>
        <w:t>23</w:t>
      </w:r>
      <w:r w:rsidRPr="00B440DC">
        <w:rPr>
          <w:b/>
        </w:rPr>
        <w:t xml:space="preserve"> and </w:t>
      </w:r>
      <w:r>
        <w:rPr>
          <w:b/>
        </w:rPr>
        <w:t>24</w:t>
      </w:r>
      <w:r w:rsidRPr="00B440DC">
        <w:rPr>
          <w:b/>
        </w:rPr>
        <w:t>, write the correct amount on your answer sheet.</w:t>
      </w:r>
    </w:p>
    <w:p w:rsidR="00846B92" w:rsidRPr="00B440DC" w:rsidRDefault="00846B92" w:rsidP="00846B92">
      <w:pPr>
        <w:tabs>
          <w:tab w:val="left" w:pos="432"/>
        </w:tabs>
      </w:pPr>
    </w:p>
    <w:p w:rsidR="00846B92" w:rsidRPr="00B440DC" w:rsidRDefault="00C34CB6" w:rsidP="00C34CB6">
      <w:pPr>
        <w:tabs>
          <w:tab w:val="left" w:pos="432"/>
        </w:tabs>
        <w:ind w:hanging="90"/>
      </w:pPr>
      <w:r>
        <w:t>*</w:t>
      </w:r>
      <w:r w:rsidR="00846B92">
        <w:t>23</w:t>
      </w:r>
      <w:r w:rsidR="00846B92" w:rsidRPr="00B440DC">
        <w:t xml:space="preserve">. Given the above facts, what was the amount that was printed on the bank statement </w:t>
      </w:r>
    </w:p>
    <w:p w:rsidR="00846B92" w:rsidRPr="00B440DC" w:rsidRDefault="00846B92" w:rsidP="00846B92">
      <w:pPr>
        <w:tabs>
          <w:tab w:val="left" w:pos="432"/>
        </w:tabs>
      </w:pPr>
      <w:r w:rsidRPr="00B440DC">
        <w:tab/>
        <w:t xml:space="preserve">as the closing balance for </w:t>
      </w:r>
      <w:r>
        <w:t>March</w:t>
      </w:r>
      <w:r w:rsidRPr="00B440DC">
        <w:t>?</w:t>
      </w:r>
    </w:p>
    <w:p w:rsidR="00846B92" w:rsidRPr="00B440DC" w:rsidRDefault="00846B92" w:rsidP="00846B92">
      <w:pPr>
        <w:tabs>
          <w:tab w:val="left" w:pos="432"/>
        </w:tabs>
      </w:pPr>
      <w:r>
        <w:t>24</w:t>
      </w:r>
      <w:r w:rsidRPr="00B440DC">
        <w:t xml:space="preserve">. What was the balance in the cash account in the accounting records </w:t>
      </w:r>
      <w:r w:rsidRPr="00B440DC">
        <w:rPr>
          <w:u w:val="single"/>
        </w:rPr>
        <w:t>prior</w:t>
      </w:r>
      <w:r w:rsidRPr="00B440DC">
        <w:t xml:space="preserve"> to</w:t>
      </w:r>
    </w:p>
    <w:p w:rsidR="00846B92" w:rsidRDefault="00846B92" w:rsidP="00846B92">
      <w:pPr>
        <w:tabs>
          <w:tab w:val="left" w:pos="432"/>
        </w:tabs>
      </w:pPr>
      <w:r w:rsidRPr="00B440DC">
        <w:t xml:space="preserve">      reconciling the bank statement?</w:t>
      </w:r>
    </w:p>
    <w:p w:rsidR="00846B92" w:rsidRDefault="00846B92" w:rsidP="00846B92">
      <w:pPr>
        <w:tabs>
          <w:tab w:val="left" w:pos="432"/>
        </w:tabs>
      </w:pPr>
    </w:p>
    <w:p w:rsidR="003B293F" w:rsidRPr="001841D1" w:rsidRDefault="003B293F" w:rsidP="003B293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Group 5 </w:t>
      </w:r>
    </w:p>
    <w:p w:rsidR="003B293F" w:rsidRPr="001841D1" w:rsidRDefault="003B293F" w:rsidP="003B293F">
      <w:pPr>
        <w:tabs>
          <w:tab w:val="left" w:pos="432"/>
        </w:tabs>
        <w:jc w:val="both"/>
        <w:rPr>
          <w:b/>
          <w:szCs w:val="20"/>
        </w:rPr>
      </w:pPr>
      <w:r w:rsidRPr="001841D1">
        <w:rPr>
          <w:b/>
          <w:szCs w:val="20"/>
        </w:rPr>
        <w:t>For question #</w:t>
      </w:r>
      <w:r>
        <w:rPr>
          <w:b/>
          <w:szCs w:val="20"/>
        </w:rPr>
        <w:t>25</w:t>
      </w:r>
      <w:r w:rsidRPr="001841D1">
        <w:rPr>
          <w:b/>
          <w:szCs w:val="20"/>
        </w:rPr>
        <w:t>, write the correct amount on your answer sheet.  Some of the subtotals on a worksheet before net income or net loss is calculated are as follows:</w:t>
      </w:r>
    </w:p>
    <w:p w:rsidR="003B293F" w:rsidRPr="001841D1" w:rsidRDefault="003B293F" w:rsidP="003B293F">
      <w:pPr>
        <w:tabs>
          <w:tab w:val="left" w:pos="43"/>
        </w:tabs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2950"/>
        <w:gridCol w:w="1084"/>
      </w:tblGrid>
      <w:tr w:rsidR="003B293F" w:rsidRPr="001841D1" w:rsidTr="00996ADC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B293F" w:rsidRPr="001841D1" w:rsidRDefault="003B293F" w:rsidP="00996ADC">
            <w:pPr>
              <w:tabs>
                <w:tab w:val="left" w:pos="43"/>
              </w:tabs>
              <w:jc w:val="both"/>
              <w:rPr>
                <w:b/>
                <w:bCs/>
              </w:rPr>
            </w:pPr>
            <w:r w:rsidRPr="001841D1">
              <w:rPr>
                <w:b/>
                <w:bCs/>
              </w:rPr>
              <w:t>Income Statement Debit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B293F" w:rsidRPr="001841D1" w:rsidRDefault="003B293F" w:rsidP="00996ADC">
            <w:pPr>
              <w:tabs>
                <w:tab w:val="left" w:pos="43"/>
              </w:tabs>
              <w:jc w:val="both"/>
              <w:rPr>
                <w:b/>
                <w:bCs/>
              </w:rPr>
            </w:pPr>
            <w:r w:rsidRPr="001841D1">
              <w:rPr>
                <w:b/>
                <w:bCs/>
              </w:rPr>
              <w:t>$</w:t>
            </w:r>
            <w:r>
              <w:rPr>
                <w:b/>
                <w:bCs/>
              </w:rPr>
              <w:t>95,129</w:t>
            </w:r>
          </w:p>
        </w:tc>
      </w:tr>
      <w:tr w:rsidR="003B293F" w:rsidRPr="001841D1" w:rsidTr="00996ADC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B293F" w:rsidRPr="001841D1" w:rsidRDefault="003B293F" w:rsidP="00996ADC">
            <w:pPr>
              <w:tabs>
                <w:tab w:val="left" w:pos="43"/>
              </w:tabs>
              <w:jc w:val="both"/>
              <w:rPr>
                <w:b/>
                <w:bCs/>
              </w:rPr>
            </w:pPr>
            <w:r w:rsidRPr="001841D1">
              <w:rPr>
                <w:b/>
                <w:bCs/>
              </w:rPr>
              <w:t>Balance Sheet Debit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B293F" w:rsidRPr="001841D1" w:rsidRDefault="003B293F" w:rsidP="00996ADC">
            <w:pPr>
              <w:tabs>
                <w:tab w:val="left" w:pos="4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72,956 </w:t>
            </w:r>
          </w:p>
        </w:tc>
      </w:tr>
      <w:tr w:rsidR="003B293F" w:rsidRPr="001841D1" w:rsidTr="00996ADC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B293F" w:rsidRPr="001841D1" w:rsidRDefault="003B293F" w:rsidP="00996ADC">
            <w:pPr>
              <w:tabs>
                <w:tab w:val="left" w:pos="43"/>
              </w:tabs>
              <w:jc w:val="both"/>
              <w:rPr>
                <w:b/>
                <w:bCs/>
              </w:rPr>
            </w:pPr>
            <w:r w:rsidRPr="001841D1">
              <w:rPr>
                <w:b/>
                <w:bCs/>
              </w:rPr>
              <w:t>Balance Sheet Credit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B293F" w:rsidRPr="001841D1" w:rsidRDefault="003B293F" w:rsidP="00996ADC">
            <w:pPr>
              <w:tabs>
                <w:tab w:val="left" w:pos="4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73,428</w:t>
            </w:r>
          </w:p>
        </w:tc>
      </w:tr>
    </w:tbl>
    <w:p w:rsidR="003B293F" w:rsidRPr="001841D1" w:rsidRDefault="003B293F" w:rsidP="003B293F">
      <w:pPr>
        <w:tabs>
          <w:tab w:val="left" w:pos="43"/>
        </w:tabs>
        <w:jc w:val="both"/>
        <w:rPr>
          <w:b/>
          <w:bCs/>
        </w:rPr>
      </w:pPr>
      <w:r w:rsidRPr="001841D1">
        <w:rPr>
          <w:b/>
          <w:bCs/>
        </w:rPr>
        <w:t xml:space="preserve">    </w:t>
      </w:r>
      <w:r w:rsidRPr="001841D1">
        <w:rPr>
          <w:b/>
          <w:bCs/>
        </w:rPr>
        <w:tab/>
      </w:r>
    </w:p>
    <w:p w:rsidR="003B293F" w:rsidRDefault="003B293F" w:rsidP="003B293F">
      <w:pPr>
        <w:tabs>
          <w:tab w:val="left" w:pos="43"/>
        </w:tabs>
        <w:jc w:val="both"/>
      </w:pPr>
      <w:r w:rsidRPr="001841D1">
        <w:rPr>
          <w:b/>
          <w:bCs/>
        </w:rPr>
        <w:tab/>
      </w:r>
      <w:r w:rsidRPr="001841D1">
        <w:rPr>
          <w:b/>
          <w:bCs/>
        </w:rPr>
        <w:tab/>
        <w:t xml:space="preserve">    </w:t>
      </w:r>
      <w:r w:rsidRPr="001841D1">
        <w:rPr>
          <w:b/>
          <w:bCs/>
        </w:rPr>
        <w:tab/>
      </w:r>
    </w:p>
    <w:p w:rsidR="003B293F" w:rsidRPr="001841D1" w:rsidRDefault="003B293F" w:rsidP="003B293F">
      <w:pPr>
        <w:tabs>
          <w:tab w:val="left" w:pos="43"/>
        </w:tabs>
        <w:jc w:val="both"/>
      </w:pPr>
      <w:r>
        <w:t>25</w:t>
      </w:r>
      <w:r w:rsidRPr="001841D1">
        <w:t xml:space="preserve">. What is the amount of the Income Statement Credit column subtotal before net </w:t>
      </w:r>
    </w:p>
    <w:p w:rsidR="003B293F" w:rsidRDefault="003B293F" w:rsidP="003B293F">
      <w:pPr>
        <w:tabs>
          <w:tab w:val="left" w:pos="43"/>
        </w:tabs>
      </w:pPr>
      <w:r w:rsidRPr="001841D1">
        <w:t xml:space="preserve">      income or net loss is calculated?</w:t>
      </w:r>
    </w:p>
    <w:p w:rsidR="003B293F" w:rsidRDefault="003B293F">
      <w:pPr>
        <w:spacing w:after="200" w:line="276" w:lineRule="auto"/>
      </w:pPr>
      <w:r>
        <w:br w:type="page"/>
      </w:r>
    </w:p>
    <w:p w:rsidR="00C918FF" w:rsidRPr="00C918FF" w:rsidRDefault="00C918FF" w:rsidP="00C918FF">
      <w:pPr>
        <w:tabs>
          <w:tab w:val="left" w:pos="432"/>
          <w:tab w:val="right" w:pos="8640"/>
        </w:tabs>
        <w:rPr>
          <w:b/>
          <w:u w:val="single"/>
        </w:rPr>
      </w:pPr>
      <w:r w:rsidRPr="00C918FF">
        <w:rPr>
          <w:b/>
          <w:u w:val="single"/>
        </w:rPr>
        <w:lastRenderedPageBreak/>
        <w:t>Group</w:t>
      </w:r>
      <w:r>
        <w:rPr>
          <w:b/>
          <w:u w:val="single"/>
        </w:rPr>
        <w:t xml:space="preserve"> 6</w:t>
      </w:r>
      <w:r w:rsidRPr="00C918FF">
        <w:rPr>
          <w:b/>
          <w:u w:val="single"/>
        </w:rPr>
        <w:t xml:space="preserve"> </w:t>
      </w:r>
    </w:p>
    <w:p w:rsidR="00C918FF" w:rsidRPr="00C918FF" w:rsidRDefault="00C918FF" w:rsidP="00C918FF">
      <w:pPr>
        <w:tabs>
          <w:tab w:val="left" w:pos="432"/>
        </w:tabs>
        <w:jc w:val="both"/>
        <w:rPr>
          <w:b/>
          <w:bCs/>
          <w:szCs w:val="20"/>
        </w:rPr>
      </w:pPr>
      <w:r w:rsidRPr="00C918FF">
        <w:rPr>
          <w:b/>
          <w:bCs/>
          <w:szCs w:val="20"/>
        </w:rPr>
        <w:t xml:space="preserve">The Balance Sheet for Orange Co. appears below.  Refer to it and answer questions </w:t>
      </w:r>
      <w:r>
        <w:rPr>
          <w:b/>
          <w:bCs/>
          <w:szCs w:val="20"/>
        </w:rPr>
        <w:t>26</w:t>
      </w:r>
      <w:r w:rsidRPr="00C918FF">
        <w:rPr>
          <w:b/>
          <w:bCs/>
          <w:szCs w:val="20"/>
        </w:rPr>
        <w:t xml:space="preserve"> through </w:t>
      </w:r>
      <w:r>
        <w:rPr>
          <w:b/>
          <w:bCs/>
          <w:szCs w:val="20"/>
        </w:rPr>
        <w:t>29</w:t>
      </w:r>
      <w:r w:rsidRPr="00C918FF">
        <w:rPr>
          <w:b/>
          <w:bCs/>
          <w:szCs w:val="20"/>
        </w:rPr>
        <w:t xml:space="preserve"> by writing the identifying letter of the best answer on your answer sheet.  Consider each question independently.</w:t>
      </w:r>
    </w:p>
    <w:p w:rsidR="00C918FF" w:rsidRPr="00C918FF" w:rsidRDefault="00C918FF" w:rsidP="00C918FF"/>
    <w:p w:rsidR="00C918FF" w:rsidRPr="00C918FF" w:rsidRDefault="00C918FF" w:rsidP="00C918F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440"/>
        <w:gridCol w:w="432"/>
        <w:gridCol w:w="2880"/>
        <w:gridCol w:w="1440"/>
      </w:tblGrid>
      <w:tr w:rsidR="00C918FF" w:rsidRPr="00C918FF" w:rsidTr="00996ADC">
        <w:trPr>
          <w:cantSplit/>
          <w:jc w:val="center"/>
        </w:trPr>
        <w:tc>
          <w:tcPr>
            <w:tcW w:w="9072" w:type="dxa"/>
            <w:gridSpan w:val="5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Orange Co.</w:t>
            </w:r>
          </w:p>
        </w:tc>
      </w:tr>
      <w:tr w:rsidR="00C918FF" w:rsidRPr="00C918FF" w:rsidTr="00996ADC">
        <w:trPr>
          <w:cantSplit/>
          <w:jc w:val="center"/>
        </w:trPr>
        <w:tc>
          <w:tcPr>
            <w:tcW w:w="9072" w:type="dxa"/>
            <w:gridSpan w:val="5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Balance Sheet</w:t>
            </w:r>
          </w:p>
        </w:tc>
      </w:tr>
      <w:tr w:rsidR="00C918FF" w:rsidRPr="00C918FF" w:rsidTr="00996ADC">
        <w:trPr>
          <w:cantSplit/>
          <w:jc w:val="center"/>
        </w:trPr>
        <w:tc>
          <w:tcPr>
            <w:tcW w:w="9072" w:type="dxa"/>
            <w:gridSpan w:val="5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December 31, 2011</w:t>
            </w: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Assets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Liabilities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Cash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right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8,725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Accounts Payable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$  10,485   </w:t>
            </w: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Accounts Receivable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right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3,450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       </w:t>
            </w: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Computer Equipment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right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61,270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Owner’s Equity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Office Equipment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right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10,465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Kay Orange, Capital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     ?       </w:t>
            </w: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Office Furniture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center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     ?                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Total Assets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$       ?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Total Liabilities and</w:t>
            </w:r>
          </w:p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 Owner’s Equity</w:t>
            </w: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 xml:space="preserve">  $        ?</w:t>
            </w:r>
          </w:p>
        </w:tc>
      </w:tr>
      <w:tr w:rsidR="00C918FF" w:rsidRPr="00C918FF" w:rsidTr="00996ADC">
        <w:trPr>
          <w:jc w:val="center"/>
        </w:trPr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right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========</w:t>
            </w:r>
          </w:p>
        </w:tc>
        <w:tc>
          <w:tcPr>
            <w:tcW w:w="432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2880" w:type="dxa"/>
          </w:tcPr>
          <w:p w:rsidR="00C918FF" w:rsidRPr="00C918FF" w:rsidRDefault="00C918FF" w:rsidP="00C918FF">
            <w:pPr>
              <w:tabs>
                <w:tab w:val="left" w:pos="432"/>
              </w:tabs>
              <w:rPr>
                <w:rFonts w:ascii="MS Sans Serif" w:hAnsi="MS Sans Serif"/>
                <w:b/>
                <w:szCs w:val="20"/>
              </w:rPr>
            </w:pPr>
          </w:p>
        </w:tc>
        <w:tc>
          <w:tcPr>
            <w:tcW w:w="1440" w:type="dxa"/>
          </w:tcPr>
          <w:p w:rsidR="00C918FF" w:rsidRPr="00C918FF" w:rsidRDefault="00C918FF" w:rsidP="00C918FF">
            <w:pPr>
              <w:tabs>
                <w:tab w:val="left" w:pos="432"/>
              </w:tabs>
              <w:jc w:val="right"/>
              <w:rPr>
                <w:rFonts w:ascii="MS Sans Serif" w:hAnsi="MS Sans Serif"/>
                <w:b/>
                <w:szCs w:val="20"/>
              </w:rPr>
            </w:pPr>
            <w:r w:rsidRPr="00C918FF">
              <w:rPr>
                <w:rFonts w:ascii="MS Sans Serif" w:hAnsi="MS Sans Serif"/>
                <w:b/>
                <w:szCs w:val="20"/>
              </w:rPr>
              <w:t>========</w:t>
            </w:r>
          </w:p>
        </w:tc>
      </w:tr>
    </w:tbl>
    <w:p w:rsidR="00C918FF" w:rsidRPr="00C918FF" w:rsidRDefault="00C918FF" w:rsidP="00C918FF"/>
    <w:p w:rsidR="00C918FF" w:rsidRPr="00C918FF" w:rsidRDefault="00C918FF" w:rsidP="00C918FF">
      <w:pPr>
        <w:spacing w:after="120"/>
      </w:pPr>
    </w:p>
    <w:p w:rsidR="00C918FF" w:rsidRPr="00C918FF" w:rsidRDefault="00C918FF" w:rsidP="00C918FF">
      <w:r>
        <w:t>26</w:t>
      </w:r>
      <w:r w:rsidRPr="00C918FF">
        <w:t xml:space="preserve">. If the balance in the Kay Orange, Capital account is $90,715, what would be the </w:t>
      </w:r>
      <w:r w:rsidRPr="00C918FF">
        <w:tab/>
        <w:t>balance in the Office Furniture account?</w:t>
      </w:r>
    </w:p>
    <w:p w:rsidR="00C918FF" w:rsidRPr="00C918FF" w:rsidRDefault="00C918FF" w:rsidP="00C918FF">
      <w:r w:rsidRPr="00C918FF">
        <w:tab/>
        <w:t>A. $  3,680</w:t>
      </w:r>
      <w:r w:rsidRPr="00C918FF">
        <w:tab/>
      </w:r>
      <w:r w:rsidRPr="00C918FF">
        <w:tab/>
      </w:r>
      <w:r w:rsidRPr="00C918FF">
        <w:tab/>
        <w:t>D. $17,290</w:t>
      </w:r>
    </w:p>
    <w:p w:rsidR="00C918FF" w:rsidRPr="00C918FF" w:rsidRDefault="00C918FF" w:rsidP="00C918FF">
      <w:r w:rsidRPr="00C918FF">
        <w:tab/>
        <w:t>B. $</w:t>
      </w:r>
      <w:r w:rsidRPr="00C918FF">
        <w:tab/>
        <w:t xml:space="preserve">  6,805 </w:t>
      </w:r>
      <w:r w:rsidRPr="00C918FF">
        <w:tab/>
      </w:r>
      <w:r w:rsidRPr="00C918FF">
        <w:tab/>
      </w:r>
      <w:r w:rsidRPr="00C918FF">
        <w:tab/>
        <w:t>E. $73,425</w:t>
      </w:r>
    </w:p>
    <w:p w:rsidR="00C918FF" w:rsidRPr="00C918FF" w:rsidRDefault="00C918FF" w:rsidP="00C918FF">
      <w:r w:rsidRPr="00C918FF">
        <w:tab/>
        <w:t>C. $13,610</w:t>
      </w:r>
      <w:r w:rsidRPr="00C918FF">
        <w:tab/>
      </w:r>
      <w:r w:rsidRPr="00C918FF">
        <w:tab/>
      </w:r>
      <w:r w:rsidRPr="00C918FF">
        <w:tab/>
        <w:t>F. $80,230</w:t>
      </w:r>
    </w:p>
    <w:p w:rsidR="00C918FF" w:rsidRPr="00C918FF" w:rsidRDefault="00C918FF" w:rsidP="00C918FF">
      <w:pPr>
        <w:ind w:left="432" w:hanging="432"/>
      </w:pPr>
    </w:p>
    <w:p w:rsidR="00C918FF" w:rsidRPr="00C918FF" w:rsidRDefault="00C918FF" w:rsidP="00C918FF">
      <w:pPr>
        <w:ind w:left="432" w:hanging="432"/>
      </w:pPr>
      <w:r>
        <w:t>27</w:t>
      </w:r>
      <w:r w:rsidRPr="00C918FF">
        <w:t>. If the balance of the Office Furniture account was $13,690, what would be the total liabilities and owner’s equity?</w:t>
      </w:r>
    </w:p>
    <w:p w:rsidR="00C918FF" w:rsidRPr="00C918FF" w:rsidRDefault="00C918FF" w:rsidP="00C918FF">
      <w:pPr>
        <w:ind w:left="432" w:hanging="432"/>
      </w:pPr>
      <w:r w:rsidRPr="00C918FF">
        <w:tab/>
        <w:t>A. $30,980</w:t>
      </w:r>
      <w:r w:rsidRPr="00C918FF">
        <w:tab/>
      </w:r>
      <w:r w:rsidRPr="00C918FF">
        <w:tab/>
      </w:r>
      <w:r w:rsidRPr="00C918FF">
        <w:tab/>
        <w:t>D. $  87,115</w:t>
      </w:r>
    </w:p>
    <w:p w:rsidR="00C918FF" w:rsidRPr="00C918FF" w:rsidRDefault="00C918FF" w:rsidP="00C918FF">
      <w:pPr>
        <w:ind w:left="432" w:hanging="432"/>
      </w:pPr>
      <w:r w:rsidRPr="00C918FF">
        <w:tab/>
        <w:t>B. $</w:t>
      </w:r>
      <w:r w:rsidRPr="00C918FF">
        <w:tab/>
        <w:t>70,220</w:t>
      </w:r>
      <w:r w:rsidRPr="00C918FF">
        <w:tab/>
      </w:r>
      <w:r w:rsidRPr="00C918FF">
        <w:tab/>
      </w:r>
      <w:r w:rsidRPr="00C918FF">
        <w:tab/>
        <w:t>E. $  97,600</w:t>
      </w:r>
    </w:p>
    <w:p w:rsidR="00C918FF" w:rsidRPr="00C918FF" w:rsidRDefault="00C918FF" w:rsidP="00C918FF">
      <w:pPr>
        <w:ind w:left="432" w:hanging="432"/>
      </w:pPr>
      <w:r w:rsidRPr="00C918FF">
        <w:tab/>
        <w:t>C. $80,705</w:t>
      </w:r>
      <w:r w:rsidRPr="00C918FF">
        <w:tab/>
      </w:r>
      <w:r w:rsidRPr="00C918FF">
        <w:tab/>
      </w:r>
      <w:r w:rsidRPr="00C918FF">
        <w:tab/>
        <w:t>F. $108,085</w:t>
      </w:r>
    </w:p>
    <w:p w:rsidR="00C918FF" w:rsidRPr="00C918FF" w:rsidRDefault="00C918FF" w:rsidP="00C918FF">
      <w:pPr>
        <w:ind w:left="432" w:hanging="432"/>
      </w:pPr>
    </w:p>
    <w:p w:rsidR="00C918FF" w:rsidRPr="00C918FF" w:rsidRDefault="00C918FF" w:rsidP="00C34CB6">
      <w:r>
        <w:t>28</w:t>
      </w:r>
      <w:r w:rsidRPr="00C918FF">
        <w:t xml:space="preserve">. If the balance sheet showed an amount in the Office Furniture account of $5,475 </w:t>
      </w:r>
    </w:p>
    <w:p w:rsidR="00C918FF" w:rsidRPr="00C918FF" w:rsidRDefault="00C918FF" w:rsidP="00C918FF">
      <w:pPr>
        <w:ind w:hanging="187"/>
      </w:pPr>
      <w:r w:rsidRPr="00C918FF">
        <w:tab/>
        <w:t xml:space="preserve">      and if all the computer equipment was sold for its historical cost and cash received, </w:t>
      </w:r>
    </w:p>
    <w:p w:rsidR="00C918FF" w:rsidRPr="00C918FF" w:rsidRDefault="00C918FF" w:rsidP="00C918FF">
      <w:pPr>
        <w:ind w:hanging="187"/>
      </w:pPr>
      <w:r w:rsidRPr="00C918FF">
        <w:tab/>
        <w:t xml:space="preserve">      what would be the balance of Kay’s capital account?</w:t>
      </w:r>
    </w:p>
    <w:p w:rsidR="00C918FF" w:rsidRPr="00C918FF" w:rsidRDefault="00C918FF" w:rsidP="00C918FF">
      <w:pPr>
        <w:ind w:left="432" w:hanging="432"/>
      </w:pPr>
      <w:r w:rsidRPr="00C918FF">
        <w:tab/>
        <w:t>A. $62,960</w:t>
      </w:r>
      <w:r w:rsidRPr="00C918FF">
        <w:tab/>
      </w:r>
      <w:r w:rsidRPr="00C918FF">
        <w:tab/>
      </w:r>
      <w:r w:rsidRPr="00C918FF">
        <w:tab/>
        <w:t>D. $78,900</w:t>
      </w:r>
    </w:p>
    <w:p w:rsidR="00C918FF" w:rsidRPr="00C918FF" w:rsidRDefault="00C918FF" w:rsidP="00C918FF">
      <w:pPr>
        <w:ind w:left="432" w:hanging="432"/>
      </w:pPr>
      <w:r w:rsidRPr="00C918FF">
        <w:tab/>
        <w:t>B. $68,435</w:t>
      </w:r>
      <w:r w:rsidRPr="00C918FF">
        <w:tab/>
      </w:r>
      <w:r w:rsidRPr="00C918FF">
        <w:tab/>
      </w:r>
      <w:r w:rsidRPr="00C918FF">
        <w:tab/>
        <w:t>E. $89,365</w:t>
      </w:r>
    </w:p>
    <w:p w:rsidR="00C918FF" w:rsidRPr="00C918FF" w:rsidRDefault="00C918FF" w:rsidP="00C918FF">
      <w:pPr>
        <w:ind w:left="432" w:hanging="432"/>
      </w:pPr>
      <w:r w:rsidRPr="00C918FF">
        <w:tab/>
        <w:t>C. $73,425</w:t>
      </w:r>
      <w:r w:rsidRPr="00C918FF">
        <w:tab/>
      </w:r>
      <w:r w:rsidRPr="00C918FF">
        <w:tab/>
      </w:r>
      <w:r w:rsidRPr="00C918FF">
        <w:tab/>
        <w:t>F. $99</w:t>
      </w:r>
      <w:r w:rsidR="00BC726A">
        <w:t>,</w:t>
      </w:r>
      <w:r w:rsidRPr="00C918FF">
        <w:t>870</w:t>
      </w:r>
    </w:p>
    <w:p w:rsidR="00C918FF" w:rsidRPr="00C918FF" w:rsidRDefault="00C918FF" w:rsidP="00C918FF">
      <w:pPr>
        <w:ind w:left="432" w:hanging="432"/>
      </w:pPr>
    </w:p>
    <w:p w:rsidR="00C918FF" w:rsidRPr="00C918FF" w:rsidRDefault="00C918FF" w:rsidP="00C918FF">
      <w:pPr>
        <w:ind w:hanging="90"/>
      </w:pPr>
      <w:r>
        <w:t xml:space="preserve"> *29</w:t>
      </w:r>
      <w:r w:rsidRPr="00C918FF">
        <w:t xml:space="preserve">. If the balance sheet showed an amount of $8,420 in the Office Furniture account, </w:t>
      </w:r>
    </w:p>
    <w:p w:rsidR="00C918FF" w:rsidRPr="00C918FF" w:rsidRDefault="00C918FF" w:rsidP="00C918FF">
      <w:pPr>
        <w:ind w:hanging="187"/>
      </w:pPr>
      <w:r w:rsidRPr="00C918FF">
        <w:tab/>
      </w:r>
      <w:r w:rsidRPr="00C918FF">
        <w:tab/>
        <w:t xml:space="preserve">and $4,268 of Accounts Payable were paid and $1,500 of Accounts Receivable was </w:t>
      </w:r>
    </w:p>
    <w:p w:rsidR="00C918FF" w:rsidRPr="00C918FF" w:rsidRDefault="00C918FF" w:rsidP="00C918FF">
      <w:pPr>
        <w:ind w:hanging="187"/>
      </w:pPr>
      <w:r w:rsidRPr="00C918FF">
        <w:tab/>
      </w:r>
      <w:r w:rsidRPr="00C918FF">
        <w:tab/>
        <w:t>received, what would be the balance of Kay’s capital account?</w:t>
      </w:r>
    </w:p>
    <w:p w:rsidR="00C918FF" w:rsidRPr="00C918FF" w:rsidRDefault="00C918FF" w:rsidP="00C918FF">
      <w:pPr>
        <w:ind w:left="432" w:hanging="432"/>
      </w:pPr>
      <w:r w:rsidRPr="00C918FF">
        <w:tab/>
        <w:t>A. $73,425</w:t>
      </w:r>
      <w:r w:rsidRPr="00C918FF">
        <w:tab/>
      </w:r>
      <w:r w:rsidRPr="00C918FF">
        <w:tab/>
      </w:r>
      <w:r w:rsidRPr="00C918FF">
        <w:tab/>
        <w:t>D. $81,845</w:t>
      </w:r>
    </w:p>
    <w:p w:rsidR="00C918FF" w:rsidRPr="00C918FF" w:rsidRDefault="00C918FF" w:rsidP="00C918FF">
      <w:pPr>
        <w:ind w:left="432" w:hanging="432"/>
      </w:pPr>
      <w:r w:rsidRPr="00C918FF">
        <w:tab/>
        <w:t>B. $77,388</w:t>
      </w:r>
      <w:r w:rsidRPr="00C918FF">
        <w:tab/>
      </w:r>
      <w:r w:rsidRPr="00C918FF">
        <w:tab/>
      </w:r>
      <w:r w:rsidRPr="00C918FF">
        <w:tab/>
        <w:t>E. $86,113</w:t>
      </w:r>
    </w:p>
    <w:p w:rsidR="00C918FF" w:rsidRPr="00C918FF" w:rsidRDefault="00C918FF" w:rsidP="00C918FF">
      <w:pPr>
        <w:ind w:left="432" w:hanging="432"/>
      </w:pPr>
      <w:r w:rsidRPr="00C918FF">
        <w:tab/>
        <w:t>C. $77,693</w:t>
      </w:r>
      <w:r w:rsidRPr="00C918FF">
        <w:tab/>
      </w:r>
      <w:r w:rsidRPr="00C918FF">
        <w:tab/>
      </w:r>
      <w:r w:rsidRPr="00C918FF">
        <w:tab/>
        <w:t>F. $86,302</w:t>
      </w:r>
    </w:p>
    <w:p w:rsidR="003B293F" w:rsidRDefault="003B293F" w:rsidP="003B293F">
      <w:pPr>
        <w:tabs>
          <w:tab w:val="left" w:pos="43"/>
        </w:tabs>
      </w:pPr>
    </w:p>
    <w:p w:rsidR="00C918FF" w:rsidRDefault="00C918FF">
      <w:pPr>
        <w:spacing w:after="200" w:line="276" w:lineRule="auto"/>
      </w:pPr>
      <w:r>
        <w:br w:type="page"/>
      </w:r>
    </w:p>
    <w:p w:rsidR="004E7F76" w:rsidRPr="00F37B65" w:rsidRDefault="004E7F76" w:rsidP="004E7F76">
      <w:pPr>
        <w:rPr>
          <w:b/>
          <w:u w:val="single"/>
        </w:rPr>
      </w:pPr>
      <w:r>
        <w:rPr>
          <w:b/>
          <w:u w:val="single"/>
        </w:rPr>
        <w:lastRenderedPageBreak/>
        <w:t xml:space="preserve">Group 7 </w:t>
      </w:r>
    </w:p>
    <w:p w:rsidR="004E7F76" w:rsidRPr="00A83722" w:rsidRDefault="004E7F76" w:rsidP="004E7F76">
      <w:pPr>
        <w:jc w:val="both"/>
        <w:rPr>
          <w:b/>
        </w:rPr>
      </w:pPr>
      <w:r w:rsidRPr="00A83722">
        <w:rPr>
          <w:b/>
        </w:rPr>
        <w:t>Below are selected line items from a portion of a work sheet.  The beginning inventory is $</w:t>
      </w:r>
      <w:r>
        <w:rPr>
          <w:b/>
        </w:rPr>
        <w:t>21,865</w:t>
      </w:r>
      <w:r w:rsidRPr="00A83722">
        <w:rPr>
          <w:b/>
        </w:rPr>
        <w:t xml:space="preserve">.  </w:t>
      </w:r>
    </w:p>
    <w:p w:rsidR="004E7F76" w:rsidRDefault="004E7F76" w:rsidP="004E7F76"/>
    <w:tbl>
      <w:tblPr>
        <w:tblW w:w="0" w:type="auto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1872"/>
        <w:gridCol w:w="1818"/>
      </w:tblGrid>
      <w:tr w:rsidR="004E7F76" w:rsidTr="00996ADC">
        <w:tc>
          <w:tcPr>
            <w:tcW w:w="4050" w:type="dxa"/>
            <w:tcBorders>
              <w:top w:val="nil"/>
              <w:left w:val="nil"/>
              <w:bottom w:val="single" w:sz="6" w:space="0" w:color="000000"/>
            </w:tcBorders>
          </w:tcPr>
          <w:p w:rsidR="004E7F76" w:rsidRDefault="004E7F76" w:rsidP="00996ADC">
            <w:pPr>
              <w:rPr>
                <w:b/>
              </w:rPr>
            </w:pPr>
          </w:p>
        </w:tc>
        <w:tc>
          <w:tcPr>
            <w:tcW w:w="3690" w:type="dxa"/>
            <w:gridSpan w:val="2"/>
            <w:shd w:val="pct25" w:color="auto" w:fill="FFFFFF"/>
          </w:tcPr>
          <w:p w:rsidR="004E7F76" w:rsidRDefault="004E7F76" w:rsidP="00996ADC">
            <w:pPr>
              <w:jc w:val="center"/>
              <w:rPr>
                <w:b/>
              </w:rPr>
            </w:pPr>
            <w:r>
              <w:rPr>
                <w:b/>
              </w:rPr>
              <w:t>INCOME STATEMENT</w:t>
            </w:r>
          </w:p>
        </w:tc>
      </w:tr>
      <w:tr w:rsidR="004E7F76" w:rsidTr="0048686F">
        <w:tc>
          <w:tcPr>
            <w:tcW w:w="4050" w:type="dxa"/>
            <w:tcBorders>
              <w:top w:val="nil"/>
            </w:tcBorders>
            <w:shd w:val="pct25" w:color="auto" w:fill="FFFFFF"/>
          </w:tcPr>
          <w:p w:rsidR="004E7F76" w:rsidRPr="00A83722" w:rsidRDefault="004E7F76" w:rsidP="00996ADC">
            <w:pPr>
              <w:jc w:val="center"/>
              <w:rPr>
                <w:b/>
              </w:rPr>
            </w:pPr>
            <w:r w:rsidRPr="00A83722">
              <w:rPr>
                <w:b/>
              </w:rPr>
              <w:t>ACCOUNT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4E7F76" w:rsidRDefault="004E7F76" w:rsidP="00996ADC">
            <w:pPr>
              <w:jc w:val="center"/>
              <w:rPr>
                <w:b/>
              </w:rPr>
            </w:pPr>
            <w:r>
              <w:rPr>
                <w:b/>
              </w:rPr>
              <w:t>DEBIT</w:t>
            </w:r>
          </w:p>
        </w:tc>
        <w:tc>
          <w:tcPr>
            <w:tcW w:w="1818" w:type="dxa"/>
            <w:shd w:val="pct25" w:color="auto" w:fill="FFFFFF"/>
          </w:tcPr>
          <w:p w:rsidR="004E7F76" w:rsidRDefault="004E7F76" w:rsidP="00996ADC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Income Summary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1,815</w:t>
            </w: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Sales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77,730</w:t>
            </w: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Sales Returns &amp; Allowances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2,697</w:t>
            </w: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Sales Discounts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4,533</w:t>
            </w: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Purchases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43,059</w:t>
            </w: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Purchases Returns &amp; Allowances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3,178</w:t>
            </w: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Purchases Discounts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4,295</w:t>
            </w: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Transportation In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2,784</w:t>
            </w: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</w:tr>
      <w:tr w:rsidR="004E7F76" w:rsidTr="00996ADC">
        <w:tc>
          <w:tcPr>
            <w:tcW w:w="4050" w:type="dxa"/>
          </w:tcPr>
          <w:p w:rsidR="004E7F76" w:rsidRDefault="004E7F76" w:rsidP="00996ADC">
            <w:pPr>
              <w:rPr>
                <w:b/>
              </w:rPr>
            </w:pPr>
            <w:r>
              <w:rPr>
                <w:b/>
              </w:rPr>
              <w:t>Expenses (combined)</w:t>
            </w:r>
          </w:p>
        </w:tc>
        <w:tc>
          <w:tcPr>
            <w:tcW w:w="1872" w:type="dxa"/>
          </w:tcPr>
          <w:p w:rsidR="004E7F76" w:rsidRDefault="004E7F76" w:rsidP="00996ADC">
            <w:pPr>
              <w:jc w:val="right"/>
              <w:rPr>
                <w:b/>
              </w:rPr>
            </w:pPr>
            <w:r>
              <w:rPr>
                <w:b/>
              </w:rPr>
              <w:t>31,750</w:t>
            </w:r>
          </w:p>
        </w:tc>
        <w:tc>
          <w:tcPr>
            <w:tcW w:w="1818" w:type="dxa"/>
          </w:tcPr>
          <w:p w:rsidR="004E7F76" w:rsidRDefault="004E7F76" w:rsidP="00996ADC">
            <w:pPr>
              <w:jc w:val="right"/>
              <w:rPr>
                <w:b/>
              </w:rPr>
            </w:pPr>
          </w:p>
        </w:tc>
      </w:tr>
    </w:tbl>
    <w:p w:rsidR="004E7F76" w:rsidRDefault="004E7F76" w:rsidP="004E7F76"/>
    <w:p w:rsidR="004E7F76" w:rsidRDefault="004E7F76" w:rsidP="004E7F76">
      <w:pPr>
        <w:jc w:val="both"/>
        <w:rPr>
          <w:b/>
        </w:rPr>
      </w:pPr>
      <w:r w:rsidRPr="00A83722">
        <w:rPr>
          <w:b/>
        </w:rPr>
        <w:t xml:space="preserve">Use this data to answer questions </w:t>
      </w:r>
      <w:r>
        <w:rPr>
          <w:b/>
        </w:rPr>
        <w:t>30</w:t>
      </w:r>
      <w:r w:rsidRPr="00A83722">
        <w:rPr>
          <w:b/>
        </w:rPr>
        <w:t xml:space="preserve"> through</w:t>
      </w:r>
      <w:r>
        <w:rPr>
          <w:b/>
        </w:rPr>
        <w:t xml:space="preserve"> 35</w:t>
      </w:r>
      <w:r w:rsidRPr="00A83722">
        <w:rPr>
          <w:b/>
        </w:rPr>
        <w:t xml:space="preserve">.  Write the </w:t>
      </w:r>
      <w:r>
        <w:rPr>
          <w:b/>
        </w:rPr>
        <w:t>identifying letter of the best response</w:t>
      </w:r>
      <w:r w:rsidRPr="00A83722">
        <w:rPr>
          <w:b/>
        </w:rPr>
        <w:t xml:space="preserve"> on your answer sheet.</w:t>
      </w:r>
    </w:p>
    <w:p w:rsidR="004E7F76" w:rsidRDefault="004E7F76" w:rsidP="004E7F76">
      <w:pPr>
        <w:jc w:val="both"/>
        <w:rPr>
          <w:b/>
        </w:rPr>
      </w:pPr>
    </w:p>
    <w:p w:rsidR="004E7F76" w:rsidRDefault="004E7F76" w:rsidP="004E7F76">
      <w:pPr>
        <w:jc w:val="both"/>
      </w:pPr>
      <w:r>
        <w:t>30.  The amount of net sales is</w:t>
      </w:r>
    </w:p>
    <w:p w:rsidR="004E7F76" w:rsidRDefault="004E7F76" w:rsidP="004E7F76">
      <w:pPr>
        <w:jc w:val="both"/>
      </w:pPr>
      <w:r>
        <w:tab/>
        <w:t>A. $70,500      B. $73,197      C. $75,033      D. $77,730      E. $84,960</w:t>
      </w:r>
    </w:p>
    <w:p w:rsidR="004E7F76" w:rsidRDefault="004E7F76" w:rsidP="004E7F76">
      <w:pPr>
        <w:jc w:val="both"/>
      </w:pPr>
    </w:p>
    <w:p w:rsidR="004E7F76" w:rsidRDefault="004E7F76" w:rsidP="004E7F76">
      <w:pPr>
        <w:jc w:val="both"/>
      </w:pPr>
      <w:r>
        <w:t>31.  The amount of net purchases is</w:t>
      </w:r>
    </w:p>
    <w:p w:rsidR="004E7F76" w:rsidRDefault="004E7F76" w:rsidP="004E7F76">
      <w:pPr>
        <w:jc w:val="both"/>
      </w:pPr>
      <w:r>
        <w:tab/>
        <w:t>A. $35,586      B. $38,370      C. $40,275      D. $43,059      E. $45,843</w:t>
      </w:r>
    </w:p>
    <w:p w:rsidR="004E7F76" w:rsidRDefault="004E7F76" w:rsidP="004E7F76">
      <w:pPr>
        <w:jc w:val="both"/>
      </w:pPr>
    </w:p>
    <w:p w:rsidR="004E7F76" w:rsidRDefault="004E7F76" w:rsidP="004E7F76">
      <w:pPr>
        <w:jc w:val="both"/>
      </w:pPr>
      <w:r>
        <w:t>32.  The amount of cost of delivered merchandise is</w:t>
      </w:r>
    </w:p>
    <w:p w:rsidR="004E7F76" w:rsidRDefault="004E7F76" w:rsidP="004E7F76">
      <w:pPr>
        <w:jc w:val="both"/>
      </w:pPr>
      <w:r>
        <w:tab/>
        <w:t>A. $2,784        B. $35,586      C. $38,370      D. $43,059      E. $45,843</w:t>
      </w:r>
    </w:p>
    <w:p w:rsidR="004E7F76" w:rsidRDefault="004E7F76" w:rsidP="004E7F76">
      <w:pPr>
        <w:jc w:val="both"/>
      </w:pPr>
    </w:p>
    <w:p w:rsidR="004E7F76" w:rsidRDefault="004E7F76" w:rsidP="004E7F76">
      <w:pPr>
        <w:jc w:val="both"/>
      </w:pPr>
      <w:r>
        <w:t>33.  The amount of cost of merchandise available for sale is</w:t>
      </w:r>
    </w:p>
    <w:p w:rsidR="004E7F76" w:rsidRDefault="004E7F76" w:rsidP="004E7F76">
      <w:pPr>
        <w:jc w:val="both"/>
      </w:pPr>
      <w:r>
        <w:tab/>
        <w:t>A. $40,185      B. $57,451      C. $58,420      D. $60,235      E. $64,924</w:t>
      </w:r>
    </w:p>
    <w:p w:rsidR="004E7F76" w:rsidRDefault="004E7F76" w:rsidP="004E7F76">
      <w:pPr>
        <w:jc w:val="both"/>
      </w:pPr>
    </w:p>
    <w:p w:rsidR="004E7F76" w:rsidRDefault="004E7F76" w:rsidP="004E7F76">
      <w:pPr>
        <w:jc w:val="both"/>
      </w:pPr>
      <w:r>
        <w:t>34.  The amount of cost of merchandise sold is</w:t>
      </w:r>
    </w:p>
    <w:p w:rsidR="004E7F76" w:rsidRDefault="004E7F76" w:rsidP="004E7F76">
      <w:pPr>
        <w:jc w:val="both"/>
      </w:pPr>
      <w:r>
        <w:tab/>
        <w:t>A. $30,315      B. $36,555      C. $40,185      D. $42,969      E. $60,235</w:t>
      </w:r>
    </w:p>
    <w:p w:rsidR="004E7F76" w:rsidRDefault="004E7F76" w:rsidP="004E7F76">
      <w:pPr>
        <w:jc w:val="both"/>
      </w:pPr>
    </w:p>
    <w:p w:rsidR="004E7F76" w:rsidRDefault="00C34CB6" w:rsidP="00C34CB6">
      <w:pPr>
        <w:ind w:hanging="90"/>
        <w:jc w:val="both"/>
      </w:pPr>
      <w:r>
        <w:t>*</w:t>
      </w:r>
      <w:r w:rsidR="004E7F76">
        <w:t>35.  The amount of inventory at the end of this period is</w:t>
      </w:r>
    </w:p>
    <w:p w:rsidR="004E7F76" w:rsidRDefault="004E7F76" w:rsidP="004E7F76">
      <w:pPr>
        <w:jc w:val="both"/>
      </w:pPr>
      <w:r>
        <w:tab/>
        <w:t>A. $20,050      B. $21,865      C. $23,680      D. not enough information to solve</w:t>
      </w:r>
    </w:p>
    <w:p w:rsidR="004E7F76" w:rsidRDefault="004E7F76" w:rsidP="004E7F76">
      <w:pPr>
        <w:jc w:val="both"/>
      </w:pPr>
    </w:p>
    <w:p w:rsidR="004E7F76" w:rsidRDefault="004E7F76" w:rsidP="004E7F76">
      <w:pPr>
        <w:jc w:val="both"/>
      </w:pPr>
    </w:p>
    <w:p w:rsidR="004E7F76" w:rsidRDefault="004E7F76" w:rsidP="004E7F76">
      <w:pPr>
        <w:jc w:val="both"/>
        <w:rPr>
          <w:b/>
        </w:rPr>
      </w:pPr>
      <w:r>
        <w:rPr>
          <w:b/>
        </w:rPr>
        <w:t>Continue to use the information above.  For questions 36 through 38, write the correct amount on your answer sheet.  Use brackets to indicate a net loss.  If necessary</w:t>
      </w:r>
      <w:r w:rsidR="003C4C42">
        <w:rPr>
          <w:b/>
        </w:rPr>
        <w:t>,</w:t>
      </w:r>
      <w:r>
        <w:rPr>
          <w:b/>
        </w:rPr>
        <w:t xml:space="preserve"> round percentages to the nearest tenth of a percent.</w:t>
      </w:r>
      <w:r w:rsidR="00F1337B">
        <w:rPr>
          <w:b/>
        </w:rPr>
        <w:t xml:space="preserve">  The company uses net sales as the base for calculating component percentages.</w:t>
      </w:r>
      <w:bookmarkStart w:id="0" w:name="_GoBack"/>
      <w:bookmarkEnd w:id="0"/>
    </w:p>
    <w:p w:rsidR="004E7F76" w:rsidRDefault="004E7F76" w:rsidP="004E7F76">
      <w:pPr>
        <w:jc w:val="both"/>
        <w:rPr>
          <w:b/>
        </w:rPr>
      </w:pPr>
    </w:p>
    <w:p w:rsidR="004E7F76" w:rsidRDefault="004E7F76" w:rsidP="004E7F76">
      <w:pPr>
        <w:jc w:val="both"/>
      </w:pPr>
      <w:r>
        <w:t>36.  What is the amount of gross profit for this period?</w:t>
      </w:r>
    </w:p>
    <w:p w:rsidR="004E7F76" w:rsidRDefault="004E7F76" w:rsidP="004E7F76">
      <w:pPr>
        <w:jc w:val="both"/>
      </w:pPr>
      <w:r>
        <w:t>37.  What is the gross profit percentage?</w:t>
      </w:r>
    </w:p>
    <w:p w:rsidR="004E7F76" w:rsidRPr="002C1953" w:rsidRDefault="004E7F76" w:rsidP="00C34CB6">
      <w:pPr>
        <w:ind w:hanging="180"/>
        <w:jc w:val="both"/>
      </w:pPr>
      <w:r>
        <w:t>*</w:t>
      </w:r>
      <w:r w:rsidR="00C34CB6">
        <w:t>*</w:t>
      </w:r>
      <w:r>
        <w:t>38.  What is the amount of net income or net loss?</w:t>
      </w:r>
    </w:p>
    <w:p w:rsidR="004E7F76" w:rsidRDefault="004E7F76">
      <w:pPr>
        <w:spacing w:after="200" w:line="276" w:lineRule="auto"/>
        <w:rPr>
          <w:rFonts w:eastAsiaTheme="minorHAnsi" w:cs="Arial"/>
        </w:rPr>
      </w:pPr>
      <w:r>
        <w:rPr>
          <w:rFonts w:cs="Arial"/>
        </w:rPr>
        <w:br w:type="page"/>
      </w:r>
    </w:p>
    <w:p w:rsidR="00141DF0" w:rsidRPr="00FA4D0A" w:rsidRDefault="00141DF0" w:rsidP="00141DF0">
      <w:pPr>
        <w:tabs>
          <w:tab w:val="left" w:pos="432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Group 8 </w:t>
      </w:r>
    </w:p>
    <w:p w:rsidR="00141DF0" w:rsidRPr="00962FEB" w:rsidRDefault="00141DF0" w:rsidP="00141DF0">
      <w:pPr>
        <w:jc w:val="both"/>
        <w:rPr>
          <w:b/>
        </w:rPr>
      </w:pPr>
      <w:r w:rsidRPr="00962FEB">
        <w:rPr>
          <w:b/>
        </w:rPr>
        <w:t xml:space="preserve">For questions </w:t>
      </w:r>
      <w:r>
        <w:rPr>
          <w:b/>
        </w:rPr>
        <w:t>39</w:t>
      </w:r>
      <w:r w:rsidRPr="00962FEB">
        <w:rPr>
          <w:b/>
        </w:rPr>
        <w:t xml:space="preserve"> through </w:t>
      </w:r>
      <w:r>
        <w:rPr>
          <w:b/>
        </w:rPr>
        <w:t>44</w:t>
      </w:r>
      <w:r w:rsidRPr="00962FEB">
        <w:rPr>
          <w:b/>
        </w:rPr>
        <w:t xml:space="preserve"> write the identifying letter of the account to be debited or credited in each of the following situations:</w:t>
      </w:r>
    </w:p>
    <w:p w:rsidR="00141DF0" w:rsidRDefault="00141DF0" w:rsidP="00141DF0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0"/>
        <w:gridCol w:w="3542"/>
        <w:gridCol w:w="238"/>
        <w:gridCol w:w="390"/>
        <w:gridCol w:w="3420"/>
      </w:tblGrid>
      <w:tr w:rsidR="00141DF0" w:rsidTr="0048686F">
        <w:trPr>
          <w:jc w:val="center"/>
        </w:trPr>
        <w:tc>
          <w:tcPr>
            <w:tcW w:w="288" w:type="dxa"/>
            <w:shd w:val="clear" w:color="auto" w:fill="BFBFBF" w:themeFill="background1" w:themeFillShade="BF"/>
          </w:tcPr>
          <w:p w:rsidR="00141DF0" w:rsidRPr="00962FEB" w:rsidRDefault="00141DF0" w:rsidP="00996ADC">
            <w:pPr>
              <w:rPr>
                <w:b/>
              </w:rPr>
            </w:pPr>
            <w:r w:rsidRPr="00962FEB">
              <w:rPr>
                <w:b/>
              </w:rPr>
              <w:t>A</w:t>
            </w:r>
          </w:p>
        </w:tc>
        <w:tc>
          <w:tcPr>
            <w:tcW w:w="3542" w:type="dxa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Cash in Bank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41DF0" w:rsidRPr="00962FEB" w:rsidRDefault="00141DF0" w:rsidP="00996ADC">
            <w:pPr>
              <w:rPr>
                <w:b/>
              </w:rPr>
            </w:pPr>
          </w:p>
        </w:tc>
        <w:tc>
          <w:tcPr>
            <w:tcW w:w="360" w:type="dxa"/>
            <w:shd w:val="pct25" w:color="auto" w:fill="auto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420" w:type="dxa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Miscellaneous Expense</w:t>
            </w:r>
          </w:p>
        </w:tc>
      </w:tr>
      <w:tr w:rsidR="00141DF0" w:rsidTr="00996ADC">
        <w:trPr>
          <w:jc w:val="center"/>
        </w:trPr>
        <w:tc>
          <w:tcPr>
            <w:tcW w:w="288" w:type="dxa"/>
            <w:shd w:val="pct25" w:color="auto" w:fill="auto"/>
          </w:tcPr>
          <w:p w:rsidR="00141DF0" w:rsidRPr="00962FEB" w:rsidRDefault="00141DF0" w:rsidP="00996ADC">
            <w:pPr>
              <w:rPr>
                <w:b/>
              </w:rPr>
            </w:pPr>
            <w:r w:rsidRPr="00962FEB">
              <w:rPr>
                <w:b/>
              </w:rPr>
              <w:t>B</w:t>
            </w:r>
          </w:p>
        </w:tc>
        <w:tc>
          <w:tcPr>
            <w:tcW w:w="3542" w:type="dxa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Petty Cash Fund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41DF0" w:rsidRPr="00962FEB" w:rsidRDefault="00141DF0" w:rsidP="00996ADC">
            <w:pPr>
              <w:rPr>
                <w:b/>
              </w:rPr>
            </w:pPr>
          </w:p>
        </w:tc>
        <w:tc>
          <w:tcPr>
            <w:tcW w:w="360" w:type="dxa"/>
            <w:shd w:val="pct25" w:color="auto" w:fill="auto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 xml:space="preserve">E </w:t>
            </w:r>
          </w:p>
        </w:tc>
        <w:tc>
          <w:tcPr>
            <w:tcW w:w="3420" w:type="dxa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Cash Short and Over</w:t>
            </w:r>
          </w:p>
        </w:tc>
      </w:tr>
      <w:tr w:rsidR="00141DF0" w:rsidTr="00996ADC">
        <w:trPr>
          <w:jc w:val="center"/>
        </w:trPr>
        <w:tc>
          <w:tcPr>
            <w:tcW w:w="288" w:type="dxa"/>
            <w:shd w:val="pct25" w:color="auto" w:fill="auto"/>
          </w:tcPr>
          <w:p w:rsidR="00141DF0" w:rsidRPr="00962FEB" w:rsidRDefault="00141DF0" w:rsidP="00996ADC">
            <w:pPr>
              <w:rPr>
                <w:b/>
              </w:rPr>
            </w:pPr>
            <w:r w:rsidRPr="00962FEB">
              <w:rPr>
                <w:b/>
              </w:rPr>
              <w:t>C</w:t>
            </w:r>
          </w:p>
        </w:tc>
        <w:tc>
          <w:tcPr>
            <w:tcW w:w="3542" w:type="dxa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Postage Expense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41DF0" w:rsidRPr="00962FEB" w:rsidRDefault="00141DF0" w:rsidP="00996ADC">
            <w:pPr>
              <w:rPr>
                <w:b/>
              </w:rPr>
            </w:pPr>
          </w:p>
        </w:tc>
        <w:tc>
          <w:tcPr>
            <w:tcW w:w="360" w:type="dxa"/>
            <w:shd w:val="pct25" w:color="auto" w:fill="auto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20" w:type="dxa"/>
          </w:tcPr>
          <w:p w:rsidR="00141DF0" w:rsidRPr="00962FEB" w:rsidRDefault="00141DF0" w:rsidP="00996ADC">
            <w:pPr>
              <w:rPr>
                <w:b/>
              </w:rPr>
            </w:pPr>
            <w:r>
              <w:rPr>
                <w:b/>
              </w:rPr>
              <w:t>Petty Cash Expense</w:t>
            </w:r>
          </w:p>
        </w:tc>
      </w:tr>
    </w:tbl>
    <w:p w:rsidR="00141DF0" w:rsidRDefault="00141DF0" w:rsidP="00141DF0"/>
    <w:p w:rsidR="00141DF0" w:rsidRDefault="00141DF0" w:rsidP="00141DF0"/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6120"/>
        <w:gridCol w:w="1440"/>
        <w:gridCol w:w="1350"/>
      </w:tblGrid>
      <w:tr w:rsidR="00141DF0" w:rsidTr="00996ADC">
        <w:tc>
          <w:tcPr>
            <w:tcW w:w="6120" w:type="dxa"/>
            <w:tcBorders>
              <w:top w:val="nil"/>
              <w:left w:val="nil"/>
            </w:tcBorders>
          </w:tcPr>
          <w:p w:rsidR="00141DF0" w:rsidRDefault="00141DF0" w:rsidP="00996ADC"/>
        </w:tc>
        <w:tc>
          <w:tcPr>
            <w:tcW w:w="1440" w:type="dxa"/>
            <w:shd w:val="pct25" w:color="auto" w:fill="auto"/>
          </w:tcPr>
          <w:p w:rsidR="00141DF0" w:rsidRPr="00962FEB" w:rsidRDefault="00141DF0" w:rsidP="00996ADC">
            <w:pPr>
              <w:jc w:val="center"/>
              <w:rPr>
                <w:b/>
              </w:rPr>
            </w:pPr>
            <w:r>
              <w:rPr>
                <w:b/>
              </w:rPr>
              <w:t>Debit</w:t>
            </w:r>
          </w:p>
        </w:tc>
        <w:tc>
          <w:tcPr>
            <w:tcW w:w="1350" w:type="dxa"/>
            <w:shd w:val="pct25" w:color="auto" w:fill="auto"/>
          </w:tcPr>
          <w:p w:rsidR="00141DF0" w:rsidRPr="00962FEB" w:rsidRDefault="00141DF0" w:rsidP="00996ADC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141DF0" w:rsidTr="00996ADC">
        <w:tc>
          <w:tcPr>
            <w:tcW w:w="6120" w:type="dxa"/>
          </w:tcPr>
          <w:p w:rsidR="00141DF0" w:rsidRDefault="00141DF0" w:rsidP="00996ADC">
            <w:r>
              <w:t>To establish the petty cash fund</w:t>
            </w:r>
          </w:p>
        </w:tc>
        <w:tc>
          <w:tcPr>
            <w:tcW w:w="1440" w:type="dxa"/>
          </w:tcPr>
          <w:p w:rsidR="00141DF0" w:rsidRDefault="00141DF0" w:rsidP="00996ADC">
            <w:pPr>
              <w:jc w:val="center"/>
            </w:pPr>
            <w:r>
              <w:t>#39</w:t>
            </w:r>
          </w:p>
        </w:tc>
        <w:tc>
          <w:tcPr>
            <w:tcW w:w="1350" w:type="dxa"/>
          </w:tcPr>
          <w:p w:rsidR="00141DF0" w:rsidRDefault="00141DF0" w:rsidP="00141DF0">
            <w:pPr>
              <w:jc w:val="center"/>
            </w:pPr>
            <w:r>
              <w:t>#40</w:t>
            </w:r>
          </w:p>
        </w:tc>
      </w:tr>
      <w:tr w:rsidR="00141DF0" w:rsidTr="00996ADC">
        <w:tc>
          <w:tcPr>
            <w:tcW w:w="6120" w:type="dxa"/>
          </w:tcPr>
          <w:p w:rsidR="00141DF0" w:rsidRDefault="00141DF0" w:rsidP="00996ADC">
            <w:r>
              <w:t>To replenish the petty cash fund when all vouchers were for postage stamps</w:t>
            </w:r>
          </w:p>
        </w:tc>
        <w:tc>
          <w:tcPr>
            <w:tcW w:w="1440" w:type="dxa"/>
            <w:vAlign w:val="center"/>
          </w:tcPr>
          <w:p w:rsidR="00141DF0" w:rsidRDefault="00141DF0" w:rsidP="00141DF0">
            <w:pPr>
              <w:jc w:val="center"/>
            </w:pPr>
            <w:r>
              <w:t>#41</w:t>
            </w:r>
          </w:p>
        </w:tc>
        <w:tc>
          <w:tcPr>
            <w:tcW w:w="1350" w:type="dxa"/>
            <w:vAlign w:val="center"/>
          </w:tcPr>
          <w:p w:rsidR="00141DF0" w:rsidRDefault="00141DF0" w:rsidP="00141DF0">
            <w:pPr>
              <w:jc w:val="center"/>
            </w:pPr>
            <w:r>
              <w:t>#42</w:t>
            </w:r>
          </w:p>
        </w:tc>
      </w:tr>
      <w:tr w:rsidR="00141DF0" w:rsidTr="00996ADC">
        <w:tc>
          <w:tcPr>
            <w:tcW w:w="6120" w:type="dxa"/>
          </w:tcPr>
          <w:p w:rsidR="00141DF0" w:rsidRDefault="00141DF0" w:rsidP="00996ADC">
            <w:r>
              <w:t>To increase the petty cash fund</w:t>
            </w:r>
          </w:p>
        </w:tc>
        <w:tc>
          <w:tcPr>
            <w:tcW w:w="1440" w:type="dxa"/>
          </w:tcPr>
          <w:p w:rsidR="00141DF0" w:rsidRDefault="00141DF0" w:rsidP="00141DF0">
            <w:pPr>
              <w:jc w:val="center"/>
            </w:pPr>
            <w:r>
              <w:t>#43</w:t>
            </w:r>
          </w:p>
        </w:tc>
        <w:tc>
          <w:tcPr>
            <w:tcW w:w="1350" w:type="dxa"/>
          </w:tcPr>
          <w:p w:rsidR="00141DF0" w:rsidRDefault="00141DF0" w:rsidP="00141DF0">
            <w:pPr>
              <w:jc w:val="center"/>
            </w:pPr>
            <w:r>
              <w:t>#44</w:t>
            </w:r>
          </w:p>
        </w:tc>
      </w:tr>
    </w:tbl>
    <w:p w:rsidR="00846B92" w:rsidRDefault="00846B92" w:rsidP="00846B92">
      <w:pPr>
        <w:pStyle w:val="NoSpacing"/>
        <w:rPr>
          <w:rFonts w:ascii="Arial" w:hAnsi="Arial" w:cs="Arial"/>
          <w:sz w:val="24"/>
          <w:szCs w:val="24"/>
        </w:rPr>
      </w:pPr>
    </w:p>
    <w:p w:rsidR="00A628B3" w:rsidRDefault="00A628B3" w:rsidP="00846B92">
      <w:pPr>
        <w:pStyle w:val="NoSpacing"/>
        <w:rPr>
          <w:rFonts w:ascii="Arial" w:hAnsi="Arial" w:cs="Arial"/>
          <w:sz w:val="24"/>
          <w:szCs w:val="24"/>
        </w:rPr>
      </w:pPr>
    </w:p>
    <w:p w:rsidR="00A628B3" w:rsidRDefault="00A628B3" w:rsidP="00846B92">
      <w:pPr>
        <w:pStyle w:val="NoSpacing"/>
        <w:rPr>
          <w:rFonts w:ascii="Arial" w:hAnsi="Arial" w:cs="Arial"/>
          <w:sz w:val="24"/>
          <w:szCs w:val="24"/>
        </w:rPr>
      </w:pPr>
    </w:p>
    <w:p w:rsidR="00A628B3" w:rsidRDefault="00A628B3" w:rsidP="00846B92">
      <w:pPr>
        <w:pStyle w:val="NoSpacing"/>
        <w:rPr>
          <w:rFonts w:ascii="Arial" w:hAnsi="Arial" w:cs="Arial"/>
          <w:sz w:val="24"/>
          <w:szCs w:val="24"/>
        </w:rPr>
      </w:pPr>
    </w:p>
    <w:p w:rsidR="00A628B3" w:rsidRPr="005B455A" w:rsidRDefault="00A628B3" w:rsidP="00846B92">
      <w:pPr>
        <w:pStyle w:val="NoSpacing"/>
        <w:rPr>
          <w:rFonts w:ascii="Arial" w:hAnsi="Arial" w:cs="Arial"/>
          <w:sz w:val="24"/>
          <w:szCs w:val="24"/>
        </w:rPr>
      </w:pPr>
    </w:p>
    <w:p w:rsidR="00243859" w:rsidRPr="00A628B3" w:rsidRDefault="00A628B3" w:rsidP="00243859">
      <w:pPr>
        <w:rPr>
          <w:rFonts w:eastAsiaTheme="minorHAnsi" w:cs="Arial"/>
          <w:b/>
          <w:u w:val="single"/>
        </w:rPr>
      </w:pPr>
      <w:r w:rsidRPr="00A628B3">
        <w:rPr>
          <w:rFonts w:eastAsiaTheme="minorHAnsi" w:cs="Arial"/>
          <w:b/>
          <w:u w:val="single"/>
        </w:rPr>
        <w:t>Group 9</w:t>
      </w:r>
    </w:p>
    <w:p w:rsidR="00A628B3" w:rsidRPr="00A628B3" w:rsidRDefault="00A628B3" w:rsidP="00A628B3">
      <w:pPr>
        <w:jc w:val="both"/>
        <w:rPr>
          <w:b/>
          <w:bCs/>
        </w:rPr>
      </w:pPr>
      <w:r w:rsidRPr="00A628B3">
        <w:rPr>
          <w:b/>
          <w:bCs/>
        </w:rPr>
        <w:t xml:space="preserve">Refer to Table </w:t>
      </w:r>
      <w:r>
        <w:rPr>
          <w:b/>
          <w:bCs/>
        </w:rPr>
        <w:t>1</w:t>
      </w:r>
      <w:r w:rsidRPr="00A628B3">
        <w:rPr>
          <w:b/>
          <w:bCs/>
        </w:rPr>
        <w:t xml:space="preserve"> on page </w:t>
      </w:r>
      <w:r w:rsidR="00947258">
        <w:rPr>
          <w:b/>
          <w:bCs/>
        </w:rPr>
        <w:t>8</w:t>
      </w:r>
      <w:r w:rsidRPr="00A628B3">
        <w:rPr>
          <w:b/>
          <w:bCs/>
        </w:rPr>
        <w:t xml:space="preserve">.  For questions </w:t>
      </w:r>
      <w:r>
        <w:rPr>
          <w:b/>
          <w:bCs/>
        </w:rPr>
        <w:t>45</w:t>
      </w:r>
      <w:r w:rsidRPr="00A628B3">
        <w:rPr>
          <w:b/>
          <w:bCs/>
        </w:rPr>
        <w:t xml:space="preserve"> through </w:t>
      </w:r>
      <w:r>
        <w:rPr>
          <w:b/>
          <w:bCs/>
        </w:rPr>
        <w:t>49</w:t>
      </w:r>
      <w:r w:rsidRPr="00A628B3">
        <w:rPr>
          <w:b/>
          <w:bCs/>
        </w:rPr>
        <w:t>, write the correct amount on your answer sheet.</w:t>
      </w:r>
    </w:p>
    <w:p w:rsidR="00A628B3" w:rsidRPr="00A628B3" w:rsidRDefault="00A628B3" w:rsidP="00A628B3"/>
    <w:p w:rsidR="00A628B3" w:rsidRPr="00A628B3" w:rsidRDefault="00A628B3" w:rsidP="00A628B3">
      <w:pPr>
        <w:ind w:hanging="187"/>
      </w:pPr>
      <w:r w:rsidRPr="00A628B3">
        <w:t xml:space="preserve"> *</w:t>
      </w:r>
      <w:r>
        <w:t>45</w:t>
      </w:r>
      <w:r w:rsidRPr="00A628B3">
        <w:t>. What was the balance of Ashton Cushion, Capital on 1-1-11?</w:t>
      </w:r>
    </w:p>
    <w:p w:rsidR="00A628B3" w:rsidRPr="00A628B3" w:rsidRDefault="00A628B3" w:rsidP="00A628B3">
      <w:pPr>
        <w:ind w:hanging="187"/>
      </w:pPr>
    </w:p>
    <w:p w:rsidR="00A628B3" w:rsidRPr="00A628B3" w:rsidRDefault="00A628B3" w:rsidP="00A628B3">
      <w:r>
        <w:t>46</w:t>
      </w:r>
      <w:r w:rsidRPr="00A628B3">
        <w:t>. What was the amount that affected Income Summary in the first closing entry?</w:t>
      </w:r>
    </w:p>
    <w:p w:rsidR="00A628B3" w:rsidRPr="00A628B3" w:rsidRDefault="00A628B3" w:rsidP="00A628B3"/>
    <w:p w:rsidR="00A628B3" w:rsidRPr="00A628B3" w:rsidRDefault="00A628B3" w:rsidP="00A628B3">
      <w:r>
        <w:t>47</w:t>
      </w:r>
      <w:r w:rsidRPr="00A628B3">
        <w:t>. What was the amount that affected Income Summary in the second closing entry?</w:t>
      </w:r>
    </w:p>
    <w:p w:rsidR="00A628B3" w:rsidRPr="00A628B3" w:rsidRDefault="00A628B3" w:rsidP="00A628B3"/>
    <w:p w:rsidR="00A628B3" w:rsidRPr="00A628B3" w:rsidRDefault="00A628B3" w:rsidP="00A628B3">
      <w:pPr>
        <w:ind w:hanging="187"/>
      </w:pPr>
      <w:r w:rsidRPr="00A628B3">
        <w:t xml:space="preserve"> *</w:t>
      </w:r>
      <w:r>
        <w:t>48</w:t>
      </w:r>
      <w:r w:rsidRPr="00A628B3">
        <w:t>. What was the amount of the third closing entry?</w:t>
      </w:r>
    </w:p>
    <w:p w:rsidR="00A628B3" w:rsidRPr="00A628B3" w:rsidRDefault="00A628B3" w:rsidP="00A628B3">
      <w:pPr>
        <w:ind w:hanging="187"/>
      </w:pPr>
    </w:p>
    <w:p w:rsidR="00A628B3" w:rsidRPr="00A628B3" w:rsidRDefault="00A628B3" w:rsidP="00A628B3">
      <w:pPr>
        <w:ind w:hanging="187"/>
      </w:pPr>
      <w:r w:rsidRPr="00A628B3">
        <w:t xml:space="preserve"> *</w:t>
      </w:r>
      <w:r>
        <w:t>49</w:t>
      </w:r>
      <w:r w:rsidRPr="00A628B3">
        <w:t xml:space="preserve">. What was the balance of Ashton Cushion, Capital on 12-31-11 after all closing       </w:t>
      </w:r>
      <w:r w:rsidRPr="00A628B3">
        <w:tab/>
        <w:t>entries were posted?</w:t>
      </w:r>
    </w:p>
    <w:p w:rsidR="00A628B3" w:rsidRPr="00A628B3" w:rsidRDefault="00A628B3" w:rsidP="00A628B3"/>
    <w:p w:rsidR="00A628B3" w:rsidRPr="00A628B3" w:rsidRDefault="00A628B3" w:rsidP="00A628B3"/>
    <w:p w:rsidR="00A628B3" w:rsidRPr="00A628B3" w:rsidRDefault="00A628B3" w:rsidP="00A628B3">
      <w:pPr>
        <w:jc w:val="both"/>
        <w:rPr>
          <w:b/>
          <w:bCs/>
        </w:rPr>
      </w:pPr>
      <w:r w:rsidRPr="00A628B3">
        <w:rPr>
          <w:b/>
          <w:bCs/>
        </w:rPr>
        <w:t xml:space="preserve">Continue to refer to Table </w:t>
      </w:r>
      <w:r>
        <w:rPr>
          <w:b/>
          <w:bCs/>
        </w:rPr>
        <w:t>1</w:t>
      </w:r>
      <w:r w:rsidRPr="00A628B3">
        <w:rPr>
          <w:b/>
          <w:bCs/>
        </w:rPr>
        <w:t xml:space="preserve">.  For questions </w:t>
      </w:r>
      <w:r>
        <w:rPr>
          <w:b/>
          <w:bCs/>
        </w:rPr>
        <w:t>50</w:t>
      </w:r>
      <w:r w:rsidRPr="00A628B3">
        <w:rPr>
          <w:b/>
          <w:bCs/>
        </w:rPr>
        <w:t xml:space="preserve"> through </w:t>
      </w:r>
      <w:r>
        <w:rPr>
          <w:b/>
          <w:bCs/>
        </w:rPr>
        <w:t>53</w:t>
      </w:r>
      <w:r w:rsidRPr="00A628B3">
        <w:rPr>
          <w:b/>
          <w:bCs/>
        </w:rPr>
        <w:t>, write “True” if the statement is true; write “False” if it is false.</w:t>
      </w:r>
    </w:p>
    <w:p w:rsidR="00A628B3" w:rsidRPr="00A628B3" w:rsidRDefault="00A628B3" w:rsidP="00A628B3"/>
    <w:p w:rsidR="00A628B3" w:rsidRPr="00A628B3" w:rsidRDefault="00A628B3" w:rsidP="00A628B3">
      <w:r>
        <w:t>50</w:t>
      </w:r>
      <w:r w:rsidRPr="00A628B3">
        <w:t>. The first closing entry includes credits to the three revenue accounts.</w:t>
      </w:r>
    </w:p>
    <w:p w:rsidR="00A628B3" w:rsidRPr="00A628B3" w:rsidRDefault="00A628B3" w:rsidP="00A628B3">
      <w:r>
        <w:t>51</w:t>
      </w:r>
      <w:r w:rsidRPr="00A628B3">
        <w:t>. The second closing entry includes eight separate debits to Income Summary.</w:t>
      </w:r>
    </w:p>
    <w:p w:rsidR="00A628B3" w:rsidRPr="00A628B3" w:rsidRDefault="00A628B3" w:rsidP="00A628B3">
      <w:r>
        <w:t>52</w:t>
      </w:r>
      <w:r w:rsidRPr="00A628B3">
        <w:t>. Ashton Cushion incurred a net income for the year 2011.</w:t>
      </w:r>
    </w:p>
    <w:p w:rsidR="00A628B3" w:rsidRDefault="00A628B3" w:rsidP="00A628B3">
      <w:r>
        <w:t>53</w:t>
      </w:r>
      <w:r w:rsidRPr="00A628B3">
        <w:t>. The fourth closing entry includes a debit to the owner’s capital account.</w:t>
      </w:r>
    </w:p>
    <w:p w:rsidR="00A628B3" w:rsidRDefault="00A628B3">
      <w:pPr>
        <w:spacing w:after="200" w:line="276" w:lineRule="auto"/>
      </w:pPr>
      <w:r>
        <w:br w:type="page"/>
      </w:r>
    </w:p>
    <w:p w:rsidR="0040782F" w:rsidRPr="00F80956" w:rsidRDefault="0040782F" w:rsidP="0040782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Group 10 </w:t>
      </w: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>Jana Dayton</w:t>
      </w:r>
      <w:r w:rsidRPr="00F80956">
        <w:rPr>
          <w:b/>
          <w:szCs w:val="20"/>
        </w:rPr>
        <w:t xml:space="preserve"> owns </w:t>
      </w:r>
      <w:r>
        <w:rPr>
          <w:b/>
          <w:szCs w:val="20"/>
        </w:rPr>
        <w:t>Dayton Cleaning Services</w:t>
      </w:r>
      <w:r w:rsidRPr="00F80956">
        <w:rPr>
          <w:b/>
          <w:szCs w:val="20"/>
        </w:rPr>
        <w:t xml:space="preserve"> which </w:t>
      </w:r>
      <w:r>
        <w:rPr>
          <w:b/>
          <w:szCs w:val="20"/>
        </w:rPr>
        <w:t>provides residential and commercial building cleaning ser</w:t>
      </w:r>
      <w:r w:rsidRPr="00F80956">
        <w:rPr>
          <w:b/>
          <w:szCs w:val="20"/>
        </w:rPr>
        <w:t xml:space="preserve">vices to the public.  </w:t>
      </w:r>
      <w:r>
        <w:rPr>
          <w:b/>
          <w:szCs w:val="20"/>
        </w:rPr>
        <w:t>Jana</w:t>
      </w:r>
      <w:r w:rsidRPr="00F80956">
        <w:rPr>
          <w:b/>
          <w:szCs w:val="20"/>
        </w:rPr>
        <w:t xml:space="preserve"> </w:t>
      </w:r>
      <w:r>
        <w:rPr>
          <w:b/>
          <w:szCs w:val="20"/>
        </w:rPr>
        <w:t>has been in</w:t>
      </w:r>
      <w:r w:rsidRPr="00F80956">
        <w:rPr>
          <w:b/>
          <w:szCs w:val="20"/>
        </w:rPr>
        <w:t xml:space="preserve"> business </w:t>
      </w:r>
      <w:r>
        <w:rPr>
          <w:b/>
          <w:szCs w:val="20"/>
        </w:rPr>
        <w:t>for many years</w:t>
      </w:r>
      <w:r w:rsidRPr="00F80956">
        <w:rPr>
          <w:b/>
          <w:szCs w:val="20"/>
        </w:rPr>
        <w:t>.</w:t>
      </w: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F80956">
        <w:rPr>
          <w:b/>
          <w:szCs w:val="20"/>
        </w:rPr>
        <w:t>H</w:t>
      </w:r>
      <w:r>
        <w:rPr>
          <w:b/>
          <w:szCs w:val="20"/>
        </w:rPr>
        <w:t>er</w:t>
      </w:r>
      <w:r w:rsidRPr="00F80956">
        <w:rPr>
          <w:b/>
          <w:szCs w:val="20"/>
        </w:rPr>
        <w:t xml:space="preserve"> fiscal year ends December 31, at which time adjusting entries and financial statements </w:t>
      </w:r>
      <w:r>
        <w:rPr>
          <w:b/>
          <w:szCs w:val="20"/>
        </w:rPr>
        <w:t>are</w:t>
      </w:r>
      <w:r w:rsidRPr="00F80956">
        <w:rPr>
          <w:b/>
          <w:szCs w:val="20"/>
        </w:rPr>
        <w:t xml:space="preserve"> prepared for the</w:t>
      </w:r>
      <w:r>
        <w:rPr>
          <w:b/>
          <w:szCs w:val="20"/>
        </w:rPr>
        <w:t xml:space="preserve"> entire</w:t>
      </w:r>
      <w:r w:rsidRPr="00F80956">
        <w:rPr>
          <w:b/>
          <w:szCs w:val="20"/>
        </w:rPr>
        <w:t xml:space="preserve"> year.  Regular operating transactions are journalized daily and posted no less often than monthly.</w:t>
      </w:r>
      <w:r>
        <w:rPr>
          <w:b/>
          <w:szCs w:val="20"/>
        </w:rPr>
        <w:t xml:space="preserve">  Closing entries are prepared annually.</w:t>
      </w: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F80956">
        <w:rPr>
          <w:b/>
          <w:szCs w:val="20"/>
        </w:rPr>
        <w:t xml:space="preserve">Table </w:t>
      </w:r>
      <w:r>
        <w:rPr>
          <w:b/>
          <w:szCs w:val="20"/>
        </w:rPr>
        <w:t>2</w:t>
      </w:r>
      <w:r w:rsidRPr="00F80956">
        <w:rPr>
          <w:b/>
          <w:szCs w:val="20"/>
        </w:rPr>
        <w:t xml:space="preserve"> on pages </w:t>
      </w:r>
      <w:r w:rsidR="00947258">
        <w:rPr>
          <w:b/>
          <w:szCs w:val="20"/>
        </w:rPr>
        <w:t>9</w:t>
      </w:r>
      <w:r w:rsidRPr="00F80956">
        <w:rPr>
          <w:b/>
          <w:szCs w:val="20"/>
        </w:rPr>
        <w:t xml:space="preserve"> and </w:t>
      </w:r>
      <w:r w:rsidR="00947258">
        <w:rPr>
          <w:b/>
          <w:szCs w:val="20"/>
        </w:rPr>
        <w:t>10</w:t>
      </w:r>
      <w:r>
        <w:rPr>
          <w:b/>
          <w:szCs w:val="20"/>
        </w:rPr>
        <w:t xml:space="preserve"> </w:t>
      </w:r>
      <w:r w:rsidRPr="00F80956">
        <w:rPr>
          <w:b/>
          <w:szCs w:val="20"/>
        </w:rPr>
        <w:t>shows h</w:t>
      </w:r>
      <w:r>
        <w:rPr>
          <w:b/>
          <w:szCs w:val="20"/>
        </w:rPr>
        <w:t>er</w:t>
      </w:r>
      <w:r w:rsidRPr="00F80956">
        <w:rPr>
          <w:b/>
          <w:szCs w:val="20"/>
        </w:rPr>
        <w:t xml:space="preserve"> unadjusted trial balance as of November 30, 201</w:t>
      </w:r>
      <w:r>
        <w:rPr>
          <w:b/>
          <w:szCs w:val="20"/>
        </w:rPr>
        <w:t>1</w:t>
      </w:r>
      <w:r w:rsidRPr="00F80956">
        <w:rPr>
          <w:b/>
          <w:szCs w:val="20"/>
        </w:rPr>
        <w:t xml:space="preserve"> and h</w:t>
      </w:r>
      <w:r>
        <w:rPr>
          <w:b/>
          <w:szCs w:val="20"/>
        </w:rPr>
        <w:t>er</w:t>
      </w:r>
      <w:r w:rsidRPr="00F80956">
        <w:rPr>
          <w:b/>
          <w:szCs w:val="20"/>
        </w:rPr>
        <w:t xml:space="preserve"> transactions for the month of December 201</w:t>
      </w:r>
      <w:r>
        <w:rPr>
          <w:b/>
          <w:szCs w:val="20"/>
        </w:rPr>
        <w:t>1</w:t>
      </w:r>
      <w:r w:rsidRPr="00F80956">
        <w:rPr>
          <w:b/>
          <w:szCs w:val="20"/>
        </w:rPr>
        <w:t>.  All accounts have normal balances.  Additional information is provided including data needed for end of year adjusting entries.</w:t>
      </w: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F80956">
        <w:rPr>
          <w:b/>
          <w:szCs w:val="20"/>
        </w:rPr>
        <w:t>Company procedure is to record purchases of supplies and insurance in asset accounts and adjust for ending supplies on hand and unexpired insurance at the end of the fiscal year.</w:t>
      </w: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F80956">
        <w:rPr>
          <w:b/>
          <w:szCs w:val="20"/>
        </w:rPr>
        <w:t xml:space="preserve">For questions </w:t>
      </w:r>
      <w:r>
        <w:rPr>
          <w:b/>
          <w:szCs w:val="20"/>
        </w:rPr>
        <w:t>54</w:t>
      </w:r>
      <w:r w:rsidRPr="00F80956">
        <w:rPr>
          <w:b/>
          <w:szCs w:val="20"/>
        </w:rPr>
        <w:t xml:space="preserve"> through </w:t>
      </w:r>
      <w:r>
        <w:rPr>
          <w:b/>
          <w:szCs w:val="20"/>
        </w:rPr>
        <w:t>64</w:t>
      </w:r>
      <w:r w:rsidRPr="00F80956">
        <w:rPr>
          <w:b/>
          <w:szCs w:val="20"/>
        </w:rPr>
        <w:t xml:space="preserve">, indicate for the transaction numbers listed below the debit and credit part of each transaction.  Write the correct chart of accounts number (shown in Table </w:t>
      </w:r>
      <w:r>
        <w:rPr>
          <w:b/>
          <w:szCs w:val="20"/>
        </w:rPr>
        <w:t>2</w:t>
      </w:r>
      <w:r w:rsidRPr="00F80956">
        <w:rPr>
          <w:b/>
          <w:szCs w:val="20"/>
        </w:rPr>
        <w:t>) on your answer sheet.</w:t>
      </w:r>
    </w:p>
    <w:p w:rsidR="0040782F" w:rsidRPr="00F80956" w:rsidRDefault="0040782F" w:rsidP="0040782F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296"/>
        <w:gridCol w:w="1296"/>
      </w:tblGrid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F80956">
              <w:rPr>
                <w:b/>
                <w:szCs w:val="20"/>
              </w:rPr>
              <w:t>Trans. #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F80956">
              <w:rPr>
                <w:b/>
                <w:szCs w:val="20"/>
              </w:rPr>
              <w:t>DEBIT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F80956">
              <w:rPr>
                <w:b/>
                <w:szCs w:val="20"/>
              </w:rPr>
              <w:t>CREDIT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55.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56.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57.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58.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60.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62.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63.</w:t>
            </w:r>
          </w:p>
        </w:tc>
      </w:tr>
      <w:tr w:rsidR="0040782F" w:rsidRPr="00F80956" w:rsidTr="00996ADC">
        <w:trPr>
          <w:jc w:val="center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64.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82F" w:rsidRPr="00F80956" w:rsidRDefault="0040782F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</w:tr>
    </w:tbl>
    <w:p w:rsidR="0040782F" w:rsidRDefault="0040782F" w:rsidP="0040782F">
      <w:pPr>
        <w:pStyle w:val="NoSpacing"/>
        <w:rPr>
          <w:rFonts w:ascii="Calibri" w:hAnsi="Calibri" w:cs="Calibri"/>
          <w:sz w:val="24"/>
          <w:szCs w:val="24"/>
        </w:rPr>
      </w:pPr>
    </w:p>
    <w:p w:rsidR="0040782F" w:rsidRDefault="0040782F" w:rsidP="004078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C018A">
        <w:rPr>
          <w:rFonts w:ascii="Arial" w:hAnsi="Arial" w:cs="Arial"/>
          <w:b/>
          <w:sz w:val="24"/>
          <w:szCs w:val="24"/>
        </w:rPr>
        <w:t>For questions</w:t>
      </w:r>
      <w:r>
        <w:rPr>
          <w:rFonts w:ascii="Arial" w:hAnsi="Arial" w:cs="Arial"/>
          <w:b/>
          <w:sz w:val="24"/>
          <w:szCs w:val="24"/>
        </w:rPr>
        <w:t xml:space="preserve"> 65 through 71 write the correct amount on your answer sheet.  Consider that all the transactions for December 2011 have been journalized and posted correctly.</w:t>
      </w:r>
    </w:p>
    <w:p w:rsidR="0040782F" w:rsidRDefault="0040782F" w:rsidP="004078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0782F" w:rsidRDefault="00C34CB6" w:rsidP="00C34CB6">
      <w:pPr>
        <w:pStyle w:val="NoSpacing"/>
        <w:ind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0782F">
        <w:rPr>
          <w:rFonts w:ascii="Arial" w:hAnsi="Arial" w:cs="Arial"/>
          <w:sz w:val="24"/>
          <w:szCs w:val="24"/>
        </w:rPr>
        <w:t>65. What was the balance of Prepaid Insurance on January 1, 2011?</w:t>
      </w:r>
    </w:p>
    <w:p w:rsidR="0040782F" w:rsidRDefault="00C34CB6" w:rsidP="00C34CB6">
      <w:pPr>
        <w:pStyle w:val="NoSpacing"/>
        <w:ind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0782F">
        <w:rPr>
          <w:rFonts w:ascii="Arial" w:hAnsi="Arial" w:cs="Arial"/>
          <w:sz w:val="24"/>
          <w:szCs w:val="24"/>
        </w:rPr>
        <w:t>66. What was the balance of Prepaid Insurance on November 30, 2011?</w:t>
      </w:r>
    </w:p>
    <w:p w:rsidR="0040782F" w:rsidRDefault="0040782F" w:rsidP="0040782F">
      <w:pPr>
        <w:pStyle w:val="NoSpacing"/>
        <w:ind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*67. What was the balance of Prepaid Insurance on December 31, 2011 before any</w:t>
      </w:r>
    </w:p>
    <w:p w:rsidR="0040782F" w:rsidRDefault="0040782F" w:rsidP="004078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adjusting or closing entries are posted?</w:t>
      </w:r>
    </w:p>
    <w:p w:rsidR="0040782F" w:rsidRDefault="00C34CB6" w:rsidP="00C34CB6">
      <w:pPr>
        <w:pStyle w:val="NoSpacing"/>
        <w:ind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0782F">
        <w:rPr>
          <w:rFonts w:ascii="Arial" w:hAnsi="Arial" w:cs="Arial"/>
          <w:sz w:val="24"/>
          <w:szCs w:val="24"/>
        </w:rPr>
        <w:t>68. What was the balance of the owner’s capital account on January 1, 2011?</w:t>
      </w:r>
    </w:p>
    <w:p w:rsidR="0040782F" w:rsidRDefault="00C34CB6" w:rsidP="00C34CB6">
      <w:pPr>
        <w:pStyle w:val="NoSpacing"/>
        <w:ind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0782F">
        <w:rPr>
          <w:rFonts w:ascii="Arial" w:hAnsi="Arial" w:cs="Arial"/>
          <w:sz w:val="24"/>
          <w:szCs w:val="24"/>
        </w:rPr>
        <w:t>69. What is the net income for 2011?</w:t>
      </w:r>
    </w:p>
    <w:p w:rsidR="0040782F" w:rsidRDefault="0040782F" w:rsidP="004078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 On the Income Statement for the twelve months ending 12-31-11, what is the</w:t>
      </w:r>
    </w:p>
    <w:p w:rsidR="0040782F" w:rsidRDefault="0040782F" w:rsidP="004078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amount of revenue earned from residential customers?</w:t>
      </w:r>
    </w:p>
    <w:p w:rsidR="0040782F" w:rsidRDefault="00C34CB6" w:rsidP="00C34CB6">
      <w:pPr>
        <w:pStyle w:val="NoSpacing"/>
        <w:ind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0782F">
        <w:rPr>
          <w:rFonts w:ascii="Arial" w:hAnsi="Arial" w:cs="Arial"/>
          <w:sz w:val="24"/>
          <w:szCs w:val="24"/>
        </w:rPr>
        <w:t>71. What was the balancing total on the Trial Balance dated 12-31-11?</w:t>
      </w:r>
    </w:p>
    <w:p w:rsidR="0040782F" w:rsidRDefault="0040782F" w:rsidP="004078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0782F" w:rsidRDefault="0040782F">
      <w:pPr>
        <w:spacing w:after="200" w:line="276" w:lineRule="auto"/>
        <w:rPr>
          <w:rFonts w:eastAsiaTheme="minorHAnsi" w:cs="Arial"/>
        </w:rPr>
      </w:pPr>
      <w:r>
        <w:rPr>
          <w:rFonts w:cs="Arial"/>
        </w:rPr>
        <w:br w:type="page"/>
      </w:r>
    </w:p>
    <w:p w:rsidR="0040782F" w:rsidRPr="0040782F" w:rsidRDefault="0040782F" w:rsidP="0040782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0782F">
        <w:rPr>
          <w:rFonts w:ascii="Arial" w:hAnsi="Arial" w:cs="Arial"/>
          <w:b/>
          <w:sz w:val="24"/>
          <w:szCs w:val="24"/>
          <w:u w:val="single"/>
        </w:rPr>
        <w:lastRenderedPageBreak/>
        <w:t>Group 10 continued</w:t>
      </w:r>
    </w:p>
    <w:p w:rsidR="0040782F" w:rsidRPr="00E61EC2" w:rsidRDefault="0040782F" w:rsidP="0040782F">
      <w:pPr>
        <w:jc w:val="both"/>
        <w:rPr>
          <w:rFonts w:eastAsiaTheme="minorHAnsi" w:cs="Arial"/>
          <w:b/>
        </w:rPr>
      </w:pPr>
      <w:r w:rsidRPr="00E61EC2">
        <w:rPr>
          <w:rFonts w:eastAsiaTheme="minorHAnsi" w:cs="Arial"/>
          <w:b/>
        </w:rPr>
        <w:t xml:space="preserve">Continue to refer to Table </w:t>
      </w:r>
      <w:r>
        <w:rPr>
          <w:rFonts w:eastAsiaTheme="minorHAnsi" w:cs="Arial"/>
          <w:b/>
        </w:rPr>
        <w:t>2</w:t>
      </w:r>
      <w:r w:rsidRPr="00E61EC2">
        <w:rPr>
          <w:rFonts w:eastAsiaTheme="minorHAnsi" w:cs="Arial"/>
          <w:b/>
        </w:rPr>
        <w:t xml:space="preserve">.  For questions </w:t>
      </w:r>
      <w:r>
        <w:rPr>
          <w:rFonts w:eastAsiaTheme="minorHAnsi" w:cs="Arial"/>
          <w:b/>
        </w:rPr>
        <w:t>72</w:t>
      </w:r>
      <w:r w:rsidRPr="00E61EC2">
        <w:rPr>
          <w:rFonts w:eastAsiaTheme="minorHAnsi" w:cs="Arial"/>
          <w:b/>
        </w:rPr>
        <w:t xml:space="preserve"> through </w:t>
      </w:r>
      <w:r>
        <w:rPr>
          <w:rFonts w:eastAsiaTheme="minorHAnsi" w:cs="Arial"/>
          <w:b/>
        </w:rPr>
        <w:t>80</w:t>
      </w:r>
      <w:r w:rsidRPr="00E61EC2">
        <w:rPr>
          <w:rFonts w:eastAsiaTheme="minorHAnsi" w:cs="Arial"/>
          <w:b/>
        </w:rPr>
        <w:t>, write the correct amount on your answer sheet.</w:t>
      </w:r>
    </w:p>
    <w:p w:rsidR="0040782F" w:rsidRPr="00E61EC2" w:rsidRDefault="0040782F" w:rsidP="0040782F">
      <w:pPr>
        <w:rPr>
          <w:rFonts w:eastAsiaTheme="minorHAnsi" w:cs="Arial"/>
        </w:rPr>
      </w:pPr>
    </w:p>
    <w:p w:rsidR="0040782F" w:rsidRDefault="0040782F" w:rsidP="0040782F">
      <w:pPr>
        <w:rPr>
          <w:rFonts w:eastAsiaTheme="minorHAnsi" w:cs="Arial"/>
        </w:rPr>
      </w:pPr>
      <w:r w:rsidRPr="00E61EC2">
        <w:rPr>
          <w:rFonts w:eastAsiaTheme="minorHAnsi" w:cs="Arial"/>
        </w:rPr>
        <w:t xml:space="preserve">What was the balance in each of the following accounts on </w:t>
      </w:r>
      <w:r>
        <w:rPr>
          <w:rFonts w:eastAsiaTheme="minorHAnsi" w:cs="Arial"/>
        </w:rPr>
        <w:t>December 31, 2011 after adjusting journal entries are posted but before closing entries are journalized?</w:t>
      </w:r>
    </w:p>
    <w:p w:rsidR="0040782F" w:rsidRDefault="0040782F" w:rsidP="0040782F">
      <w:pPr>
        <w:rPr>
          <w:rFonts w:eastAsiaTheme="minorHAnsi" w:cs="Arial"/>
        </w:rPr>
      </w:pPr>
    </w:p>
    <w:p w:rsidR="0040782F" w:rsidRDefault="0040782F" w:rsidP="0040782F">
      <w:pPr>
        <w:rPr>
          <w:rFonts w:eastAsiaTheme="minorHAnsi" w:cs="Arial"/>
        </w:rPr>
      </w:pPr>
      <w:r>
        <w:rPr>
          <w:rFonts w:eastAsiaTheme="minorHAnsi" w:cs="Arial"/>
        </w:rPr>
        <w:t>72. Cleaning Supplies</w:t>
      </w:r>
    </w:p>
    <w:p w:rsidR="0040782F" w:rsidRDefault="0040782F" w:rsidP="0040782F">
      <w:pPr>
        <w:ind w:hanging="90"/>
        <w:rPr>
          <w:rFonts w:eastAsiaTheme="minorHAnsi" w:cs="Arial"/>
        </w:rPr>
      </w:pPr>
      <w:r>
        <w:rPr>
          <w:rFonts w:eastAsiaTheme="minorHAnsi" w:cs="Arial"/>
        </w:rPr>
        <w:t>*73. Prepaid Insurance</w:t>
      </w:r>
    </w:p>
    <w:p w:rsidR="0040782F" w:rsidRDefault="0040782F" w:rsidP="0040782F">
      <w:pPr>
        <w:rPr>
          <w:rFonts w:eastAsiaTheme="minorHAnsi" w:cs="Arial"/>
        </w:rPr>
      </w:pPr>
      <w:r>
        <w:rPr>
          <w:rFonts w:eastAsiaTheme="minorHAnsi" w:cs="Arial"/>
        </w:rPr>
        <w:t>74. Equipment</w:t>
      </w:r>
    </w:p>
    <w:p w:rsidR="0040782F" w:rsidRDefault="0040782F" w:rsidP="0040782F">
      <w:pPr>
        <w:ind w:hanging="90"/>
        <w:rPr>
          <w:rFonts w:eastAsiaTheme="minorHAnsi" w:cs="Arial"/>
        </w:rPr>
      </w:pPr>
      <w:r>
        <w:rPr>
          <w:rFonts w:eastAsiaTheme="minorHAnsi" w:cs="Arial"/>
        </w:rPr>
        <w:t>*75. Insurance Expense</w:t>
      </w:r>
    </w:p>
    <w:p w:rsidR="0040782F" w:rsidRDefault="0040782F" w:rsidP="0040782F">
      <w:pPr>
        <w:ind w:hanging="90"/>
        <w:rPr>
          <w:rFonts w:eastAsiaTheme="minorHAnsi" w:cs="Arial"/>
        </w:rPr>
      </w:pPr>
      <w:r>
        <w:rPr>
          <w:rFonts w:eastAsiaTheme="minorHAnsi" w:cs="Arial"/>
        </w:rPr>
        <w:t>*76. Cleaning Supplies Expense</w:t>
      </w:r>
    </w:p>
    <w:p w:rsidR="0040782F" w:rsidRDefault="0040782F" w:rsidP="0040782F">
      <w:pPr>
        <w:rPr>
          <w:rFonts w:eastAsiaTheme="minorHAnsi" w:cs="Arial"/>
        </w:rPr>
      </w:pPr>
      <w:r>
        <w:rPr>
          <w:rFonts w:eastAsiaTheme="minorHAnsi" w:cs="Arial"/>
        </w:rPr>
        <w:t>77. Income Summary</w:t>
      </w:r>
    </w:p>
    <w:p w:rsidR="0040782F" w:rsidRDefault="0040782F" w:rsidP="0040782F">
      <w:pPr>
        <w:rPr>
          <w:rFonts w:eastAsiaTheme="minorHAnsi" w:cs="Arial"/>
        </w:rPr>
      </w:pPr>
    </w:p>
    <w:p w:rsidR="0040782F" w:rsidRPr="00E61EC2" w:rsidRDefault="0040782F" w:rsidP="0040782F">
      <w:pPr>
        <w:rPr>
          <w:rFonts w:eastAsiaTheme="minorHAnsi" w:cs="Arial"/>
        </w:rPr>
      </w:pPr>
    </w:p>
    <w:p w:rsidR="0040782F" w:rsidRPr="00E61EC2" w:rsidRDefault="0040782F" w:rsidP="0040782F">
      <w:pPr>
        <w:rPr>
          <w:rFonts w:eastAsiaTheme="minorHAnsi" w:cs="Arial"/>
        </w:rPr>
      </w:pPr>
    </w:p>
    <w:p w:rsidR="0040782F" w:rsidRDefault="0040782F" w:rsidP="0040782F">
      <w:pPr>
        <w:rPr>
          <w:rFonts w:eastAsiaTheme="minorHAnsi" w:cs="Arial"/>
        </w:rPr>
      </w:pPr>
      <w:r w:rsidRPr="00E61EC2">
        <w:rPr>
          <w:rFonts w:eastAsiaTheme="minorHAnsi" w:cs="Arial"/>
        </w:rPr>
        <w:t xml:space="preserve">What was the balance in each of the following accounts on </w:t>
      </w:r>
      <w:r>
        <w:rPr>
          <w:rFonts w:eastAsiaTheme="minorHAnsi" w:cs="Arial"/>
        </w:rPr>
        <w:t>December 31, 2011 after closing all temporary capital accounts?</w:t>
      </w:r>
    </w:p>
    <w:p w:rsidR="0040782F" w:rsidRDefault="0040782F" w:rsidP="0040782F">
      <w:pPr>
        <w:rPr>
          <w:rFonts w:eastAsiaTheme="minorHAnsi" w:cs="Arial"/>
        </w:rPr>
      </w:pPr>
    </w:p>
    <w:p w:rsidR="0040782F" w:rsidRDefault="0040782F" w:rsidP="0040782F">
      <w:pPr>
        <w:rPr>
          <w:rFonts w:eastAsiaTheme="minorHAnsi" w:cs="Arial"/>
        </w:rPr>
      </w:pPr>
      <w:r>
        <w:rPr>
          <w:rFonts w:eastAsiaTheme="minorHAnsi" w:cs="Arial"/>
        </w:rPr>
        <w:t>78. Cash in Bank</w:t>
      </w:r>
    </w:p>
    <w:p w:rsidR="0040782F" w:rsidRDefault="0040782F" w:rsidP="0040782F">
      <w:pPr>
        <w:rPr>
          <w:rFonts w:eastAsiaTheme="minorHAnsi" w:cs="Arial"/>
        </w:rPr>
      </w:pPr>
      <w:r>
        <w:rPr>
          <w:rFonts w:eastAsiaTheme="minorHAnsi" w:cs="Arial"/>
        </w:rPr>
        <w:t>79. Insurance Expense</w:t>
      </w:r>
    </w:p>
    <w:p w:rsidR="0040782F" w:rsidRDefault="0040782F" w:rsidP="0040782F">
      <w:pPr>
        <w:ind w:hanging="180"/>
        <w:rPr>
          <w:rFonts w:eastAsiaTheme="minorHAnsi" w:cs="Arial"/>
        </w:rPr>
      </w:pPr>
      <w:r>
        <w:rPr>
          <w:rFonts w:eastAsiaTheme="minorHAnsi" w:cs="Arial"/>
        </w:rPr>
        <w:t>**80. Jana Dayton, Capital</w:t>
      </w:r>
    </w:p>
    <w:p w:rsidR="00A628B3" w:rsidRDefault="00A628B3" w:rsidP="00A628B3"/>
    <w:p w:rsidR="0040782F" w:rsidRDefault="0040782F" w:rsidP="00A628B3"/>
    <w:p w:rsidR="0040782F" w:rsidRDefault="0040782F" w:rsidP="00A628B3"/>
    <w:p w:rsidR="0040782F" w:rsidRPr="00A628B3" w:rsidRDefault="0040782F" w:rsidP="00A628B3">
      <w:pPr>
        <w:rPr>
          <w:b/>
        </w:rPr>
      </w:pPr>
      <w:r w:rsidRPr="0040782F">
        <w:rPr>
          <w:b/>
        </w:rPr>
        <w:t>This is the end of the exam.  Please hold your test and answer sheet until the contest director asks for them.  Thank you.</w:t>
      </w:r>
    </w:p>
    <w:p w:rsidR="0040782F" w:rsidRDefault="0040782F">
      <w:pPr>
        <w:spacing w:after="200" w:line="276" w:lineRule="auto"/>
        <w:rPr>
          <w:rFonts w:eastAsiaTheme="minorHAnsi" w:cs="Arial"/>
          <w:b/>
        </w:rPr>
      </w:pPr>
      <w:r>
        <w:rPr>
          <w:rFonts w:cs="Arial"/>
          <w:b/>
        </w:rPr>
        <w:br w:type="page"/>
      </w:r>
    </w:p>
    <w:p w:rsidR="006B5D3A" w:rsidRDefault="006B5D3A" w:rsidP="00EF3FCF">
      <w:pPr>
        <w:jc w:val="center"/>
        <w:rPr>
          <w:b/>
          <w:bCs/>
          <w:sz w:val="28"/>
          <w:szCs w:val="28"/>
        </w:rPr>
      </w:pPr>
    </w:p>
    <w:p w:rsidR="006B5D3A" w:rsidRDefault="006B5D3A" w:rsidP="00EF3FCF">
      <w:pPr>
        <w:jc w:val="center"/>
        <w:rPr>
          <w:b/>
          <w:bCs/>
          <w:sz w:val="28"/>
          <w:szCs w:val="28"/>
        </w:rPr>
      </w:pPr>
    </w:p>
    <w:p w:rsidR="00EF3FCF" w:rsidRDefault="00EF3FCF" w:rsidP="00EF3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1</w:t>
      </w:r>
    </w:p>
    <w:p w:rsidR="006B5D3A" w:rsidRPr="00EF3FCF" w:rsidRDefault="006B5D3A" w:rsidP="00EF3FCF">
      <w:pPr>
        <w:jc w:val="center"/>
        <w:rPr>
          <w:b/>
          <w:bCs/>
          <w:sz w:val="28"/>
          <w:szCs w:val="28"/>
        </w:rPr>
      </w:pPr>
    </w:p>
    <w:p w:rsidR="00EF3FCF" w:rsidRPr="00EF3FCF" w:rsidRDefault="00EF3FCF" w:rsidP="00EF3FCF">
      <w:pPr>
        <w:jc w:val="center"/>
        <w:rPr>
          <w:b/>
          <w:bCs/>
        </w:rPr>
      </w:pPr>
      <w:r w:rsidRPr="00EF3FCF">
        <w:rPr>
          <w:b/>
          <w:bCs/>
        </w:rPr>
        <w:t xml:space="preserve">(for questions </w:t>
      </w:r>
      <w:r>
        <w:rPr>
          <w:b/>
          <w:bCs/>
        </w:rPr>
        <w:t>45</w:t>
      </w:r>
      <w:r w:rsidRPr="00EF3FCF">
        <w:rPr>
          <w:b/>
          <w:bCs/>
        </w:rPr>
        <w:t xml:space="preserve"> through</w:t>
      </w:r>
      <w:r>
        <w:rPr>
          <w:b/>
          <w:bCs/>
        </w:rPr>
        <w:t xml:space="preserve"> 53</w:t>
      </w:r>
      <w:r w:rsidRPr="00EF3FCF">
        <w:rPr>
          <w:b/>
          <w:bCs/>
        </w:rPr>
        <w:t>)</w:t>
      </w:r>
    </w:p>
    <w:p w:rsidR="00EF3FCF" w:rsidRDefault="00EF3FCF" w:rsidP="00EF3FCF">
      <w:pPr>
        <w:rPr>
          <w:b/>
          <w:bCs/>
        </w:rPr>
      </w:pPr>
    </w:p>
    <w:p w:rsidR="006B5D3A" w:rsidRDefault="006B5D3A" w:rsidP="00EF3FCF">
      <w:pPr>
        <w:rPr>
          <w:b/>
          <w:bCs/>
        </w:rPr>
      </w:pPr>
    </w:p>
    <w:p w:rsidR="006B5D3A" w:rsidRPr="00EF3FCF" w:rsidRDefault="006B5D3A" w:rsidP="00EF3FCF">
      <w:pPr>
        <w:rPr>
          <w:b/>
          <w:bCs/>
        </w:rPr>
      </w:pPr>
    </w:p>
    <w:p w:rsidR="00EF3FCF" w:rsidRPr="00EF3FCF" w:rsidRDefault="00EF3FCF" w:rsidP="00EF3FCF">
      <w:pPr>
        <w:jc w:val="both"/>
        <w:rPr>
          <w:b/>
          <w:bCs/>
        </w:rPr>
      </w:pPr>
      <w:r w:rsidRPr="00EF3FCF">
        <w:rPr>
          <w:b/>
          <w:bCs/>
        </w:rPr>
        <w:t>Cushion Company specializes in three main services:  1) teaching, 2) tutoring, and 3) writing study materials.</w:t>
      </w:r>
    </w:p>
    <w:p w:rsidR="00EF3FCF" w:rsidRPr="00EF3FCF" w:rsidRDefault="00EF3FCF" w:rsidP="00EF3FCF">
      <w:pPr>
        <w:rPr>
          <w:b/>
          <w:bCs/>
        </w:rPr>
      </w:pPr>
    </w:p>
    <w:p w:rsidR="00EF3FCF" w:rsidRDefault="00EF3FCF" w:rsidP="00EF3FCF">
      <w:pPr>
        <w:jc w:val="both"/>
        <w:rPr>
          <w:b/>
          <w:bCs/>
        </w:rPr>
      </w:pPr>
      <w:r w:rsidRPr="00EF3FCF">
        <w:rPr>
          <w:b/>
          <w:bCs/>
        </w:rPr>
        <w:t>Cushion Company uses the following policy when closing the temporary accounts at the end of the fiscal year:</w:t>
      </w:r>
    </w:p>
    <w:p w:rsidR="00EF3FCF" w:rsidRPr="00EF3FCF" w:rsidRDefault="00EF3FCF" w:rsidP="00EF3FCF">
      <w:pPr>
        <w:jc w:val="both"/>
        <w:rPr>
          <w:b/>
          <w:bCs/>
        </w:rPr>
      </w:pPr>
    </w:p>
    <w:p w:rsidR="00EF3FCF" w:rsidRPr="00EF3FCF" w:rsidRDefault="00EF3FCF" w:rsidP="00EF3FCF">
      <w:pPr>
        <w:ind w:left="432"/>
        <w:rPr>
          <w:b/>
          <w:bCs/>
        </w:rPr>
      </w:pPr>
      <w:r w:rsidRPr="00EF3FCF">
        <w:rPr>
          <w:b/>
          <w:bCs/>
        </w:rPr>
        <w:t>First, close all revenue accounts in one combined entry.</w:t>
      </w:r>
    </w:p>
    <w:p w:rsidR="00EF3FCF" w:rsidRPr="00EF3FCF" w:rsidRDefault="00EF3FCF" w:rsidP="00EF3FCF">
      <w:pPr>
        <w:ind w:left="432"/>
        <w:rPr>
          <w:b/>
          <w:bCs/>
        </w:rPr>
      </w:pPr>
      <w:r w:rsidRPr="00EF3FCF">
        <w:rPr>
          <w:b/>
          <w:bCs/>
        </w:rPr>
        <w:t>Second, close all expense accounts in one combined entry.</w:t>
      </w:r>
    </w:p>
    <w:p w:rsidR="00EF3FCF" w:rsidRPr="00EF3FCF" w:rsidRDefault="00EF3FCF" w:rsidP="00EF3FCF">
      <w:pPr>
        <w:ind w:left="432"/>
        <w:rPr>
          <w:b/>
          <w:bCs/>
        </w:rPr>
      </w:pPr>
      <w:r w:rsidRPr="00EF3FCF">
        <w:rPr>
          <w:b/>
          <w:bCs/>
        </w:rPr>
        <w:t>Third, close the Income Summary account.</w:t>
      </w:r>
    </w:p>
    <w:p w:rsidR="00EF3FCF" w:rsidRPr="00EF3FCF" w:rsidRDefault="00EF3FCF" w:rsidP="00EF3FCF">
      <w:pPr>
        <w:ind w:left="432"/>
        <w:rPr>
          <w:b/>
          <w:bCs/>
        </w:rPr>
      </w:pPr>
      <w:r w:rsidRPr="00EF3FCF">
        <w:rPr>
          <w:b/>
          <w:bCs/>
        </w:rPr>
        <w:t>Fourth, close the owner’s drawing account.</w:t>
      </w:r>
    </w:p>
    <w:p w:rsidR="00EF3FCF" w:rsidRPr="00EF3FCF" w:rsidRDefault="00EF3FCF" w:rsidP="00EF3FCF">
      <w:pPr>
        <w:rPr>
          <w:b/>
          <w:bCs/>
        </w:rPr>
      </w:pPr>
    </w:p>
    <w:p w:rsidR="00EF3FCF" w:rsidRPr="00EF3FCF" w:rsidRDefault="00EF3FCF" w:rsidP="00EF3FCF">
      <w:pPr>
        <w:jc w:val="both"/>
        <w:rPr>
          <w:b/>
          <w:bCs/>
        </w:rPr>
      </w:pPr>
      <w:r w:rsidRPr="00EF3FCF">
        <w:rPr>
          <w:b/>
          <w:bCs/>
        </w:rPr>
        <w:t>The adjusted trial balance data for Cushion Company for the calendar year 2011 follows.  All accounts have normal balances.  Ashton Cushion invested $7,000 in cash in his business during 2011.</w:t>
      </w:r>
    </w:p>
    <w:p w:rsidR="00EF3FCF" w:rsidRPr="00EF3FCF" w:rsidRDefault="00EF3FCF" w:rsidP="00EF3FCF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951"/>
        <w:gridCol w:w="222"/>
        <w:gridCol w:w="2911"/>
        <w:gridCol w:w="951"/>
      </w:tblGrid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Cash in Bank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7,042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Tutoring Fees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15,689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Accounts Receivable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2,685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Writing Royalty Fees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17,550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Supplies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945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Rent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10,200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Prepaid Insurance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Utilities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4,760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Office Equipment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1,420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Supplies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3,895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Computer Equipment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18,460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Repairs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1,060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Accounts Payable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2,429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Cleaning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2,100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Ashton Cushion, Capital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19,401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Advertising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1,680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Ashton Cushion, Drawing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15,600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Insurance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1,620</w:t>
            </w:r>
          </w:p>
        </w:tc>
      </w:tr>
      <w:tr w:rsidR="00EF3FCF" w:rsidRPr="00EF3FCF" w:rsidTr="00996ADC">
        <w:trPr>
          <w:jc w:val="center"/>
        </w:trPr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Teaching Fees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17,428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F3FCF" w:rsidRPr="00EF3FCF" w:rsidRDefault="00EF3FCF" w:rsidP="00EF3FC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F3FCF" w:rsidRPr="00EF3FCF" w:rsidRDefault="00EF3FCF" w:rsidP="00EF3FCF">
            <w:pPr>
              <w:rPr>
                <w:b/>
                <w:bCs/>
              </w:rPr>
            </w:pPr>
            <w:r w:rsidRPr="00EF3FCF">
              <w:rPr>
                <w:b/>
                <w:bCs/>
              </w:rPr>
              <w:t>Miscellaneous Expense</w:t>
            </w:r>
          </w:p>
        </w:tc>
        <w:tc>
          <w:tcPr>
            <w:tcW w:w="0" w:type="auto"/>
          </w:tcPr>
          <w:p w:rsidR="00EF3FCF" w:rsidRPr="00EF3FCF" w:rsidRDefault="00EF3FCF" w:rsidP="00EF3FCF">
            <w:pPr>
              <w:jc w:val="right"/>
              <w:rPr>
                <w:b/>
                <w:bCs/>
              </w:rPr>
            </w:pPr>
            <w:r w:rsidRPr="00EF3FCF">
              <w:rPr>
                <w:b/>
                <w:bCs/>
              </w:rPr>
              <w:t>490</w:t>
            </w:r>
          </w:p>
        </w:tc>
      </w:tr>
    </w:tbl>
    <w:p w:rsidR="00EF3FCF" w:rsidRPr="00EF3FCF" w:rsidRDefault="00EF3FCF" w:rsidP="00EF3FCF">
      <w:pPr>
        <w:ind w:firstLine="720"/>
      </w:pPr>
    </w:p>
    <w:p w:rsidR="00EF3FCF" w:rsidRDefault="00EF3FCF">
      <w:pPr>
        <w:spacing w:after="200" w:line="276" w:lineRule="auto"/>
        <w:rPr>
          <w:rFonts w:eastAsiaTheme="minorHAnsi" w:cs="Arial"/>
          <w:b/>
        </w:rPr>
      </w:pPr>
      <w:r>
        <w:rPr>
          <w:rFonts w:cs="Arial"/>
          <w:b/>
        </w:rPr>
        <w:br w:type="page"/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TABLE 2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084D58">
        <w:rPr>
          <w:b/>
          <w:szCs w:val="20"/>
        </w:rPr>
        <w:t xml:space="preserve">(This table consists of pages </w:t>
      </w:r>
      <w:r>
        <w:rPr>
          <w:b/>
          <w:szCs w:val="20"/>
        </w:rPr>
        <w:t>9</w:t>
      </w:r>
      <w:r w:rsidRPr="00084D58">
        <w:rPr>
          <w:b/>
          <w:szCs w:val="20"/>
        </w:rPr>
        <w:t xml:space="preserve"> and </w:t>
      </w:r>
      <w:r>
        <w:rPr>
          <w:b/>
          <w:szCs w:val="20"/>
        </w:rPr>
        <w:t>10</w:t>
      </w:r>
      <w:r w:rsidRPr="00084D58">
        <w:rPr>
          <w:b/>
          <w:szCs w:val="20"/>
        </w:rPr>
        <w:t>.)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084D58">
        <w:rPr>
          <w:b/>
          <w:szCs w:val="20"/>
        </w:rPr>
        <w:t xml:space="preserve">(for questions </w:t>
      </w:r>
      <w:r>
        <w:rPr>
          <w:b/>
          <w:szCs w:val="20"/>
        </w:rPr>
        <w:t>54</w:t>
      </w:r>
      <w:r w:rsidRPr="00084D58">
        <w:rPr>
          <w:b/>
          <w:szCs w:val="20"/>
        </w:rPr>
        <w:t xml:space="preserve"> through </w:t>
      </w:r>
      <w:r>
        <w:rPr>
          <w:b/>
          <w:szCs w:val="20"/>
        </w:rPr>
        <w:t>80</w:t>
      </w:r>
      <w:r w:rsidRPr="00084D58">
        <w:rPr>
          <w:b/>
          <w:szCs w:val="20"/>
        </w:rPr>
        <w:t>)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Dayton Cleaning</w:t>
      </w:r>
      <w:r w:rsidRPr="00084D58">
        <w:rPr>
          <w:szCs w:val="20"/>
        </w:rPr>
        <w:t xml:space="preserve"> Service</w:t>
      </w:r>
      <w:r>
        <w:rPr>
          <w:szCs w:val="20"/>
        </w:rPr>
        <w:t>s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084D58">
        <w:rPr>
          <w:szCs w:val="20"/>
        </w:rPr>
        <w:t>Trial Balance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084D58">
        <w:rPr>
          <w:szCs w:val="20"/>
        </w:rPr>
        <w:t>November 30, 201</w:t>
      </w:r>
      <w:r>
        <w:rPr>
          <w:szCs w:val="20"/>
        </w:rPr>
        <w:t>1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84D58">
        <w:rPr>
          <w:szCs w:val="20"/>
        </w:rPr>
        <w:t xml:space="preserve">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28"/>
        <w:gridCol w:w="1440"/>
      </w:tblGrid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4D58">
              <w:rPr>
                <w:b/>
                <w:sz w:val="20"/>
                <w:szCs w:val="20"/>
              </w:rPr>
              <w:t>Acct #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4D58"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84D58">
              <w:rPr>
                <w:b/>
                <w:sz w:val="20"/>
                <w:szCs w:val="20"/>
              </w:rPr>
              <w:t>Amount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110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Cash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3,790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120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Accounts Receivable—</w:t>
            </w:r>
            <w:r>
              <w:rPr>
                <w:szCs w:val="20"/>
              </w:rPr>
              <w:t>Burk’s Leasing Co.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1,500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125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Accounts Receivab</w:t>
            </w:r>
            <w:r>
              <w:rPr>
                <w:szCs w:val="20"/>
              </w:rPr>
              <w:t>le—Mack’s Barber Shop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130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Cleaning</w:t>
            </w:r>
            <w:r w:rsidRPr="00084D58">
              <w:rPr>
                <w:szCs w:val="20"/>
              </w:rPr>
              <w:t xml:space="preserve"> Supplies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9,460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140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Prepaid Insurance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???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150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Equipment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17,485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160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Vehicles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52,690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210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Accounts Payable—</w:t>
            </w:r>
            <w:r>
              <w:rPr>
                <w:szCs w:val="20"/>
              </w:rPr>
              <w:t>Lex Cleaning Supplies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2,479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215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Accounts Payable—</w:t>
            </w:r>
            <w:r>
              <w:rPr>
                <w:szCs w:val="20"/>
              </w:rPr>
              <w:t>Dorian Equipment Co.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5,200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310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Jana Dayton</w:t>
            </w:r>
            <w:r w:rsidRPr="00084D58">
              <w:rPr>
                <w:szCs w:val="20"/>
              </w:rPr>
              <w:t>, 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???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315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Jana Dayton</w:t>
            </w:r>
            <w:r w:rsidRPr="00084D58">
              <w:rPr>
                <w:szCs w:val="20"/>
              </w:rPr>
              <w:t>, Withdrawals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35,200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320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Income Summary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410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Residential Cleaning Revenue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12,705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420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Commercial Cleaning Revenue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51,600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510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Rent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2,695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515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Utilities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2,046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520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Advertising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3,795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525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Insurance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530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Cleaning </w:t>
            </w:r>
            <w:r w:rsidRPr="00084D58">
              <w:rPr>
                <w:szCs w:val="20"/>
              </w:rPr>
              <w:t>Supplies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535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084D58">
              <w:rPr>
                <w:szCs w:val="20"/>
              </w:rPr>
              <w:t>Equipment Repair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1,540</w:t>
            </w:r>
          </w:p>
        </w:tc>
      </w:tr>
      <w:tr w:rsidR="00947258" w:rsidRPr="00084D58" w:rsidTr="00996ADC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Gasoline &amp; Oil Expense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58" w:rsidRPr="00084D58" w:rsidRDefault="00947258" w:rsidP="00996AD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>
              <w:rPr>
                <w:szCs w:val="20"/>
              </w:rPr>
              <w:t>14,298</w:t>
            </w:r>
          </w:p>
        </w:tc>
      </w:tr>
    </w:tbl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u w:val="single"/>
        </w:rPr>
      </w:pPr>
      <w:r w:rsidRPr="00084D58">
        <w:rPr>
          <w:b/>
          <w:szCs w:val="20"/>
          <w:u w:val="single"/>
        </w:rPr>
        <w:t>Other Information Noted as of December 31, 201</w:t>
      </w:r>
      <w:r>
        <w:rPr>
          <w:b/>
          <w:szCs w:val="20"/>
          <w:u w:val="single"/>
        </w:rPr>
        <w:t>1</w:t>
      </w:r>
      <w:r w:rsidRPr="00084D58">
        <w:rPr>
          <w:b/>
          <w:szCs w:val="20"/>
          <w:u w:val="single"/>
        </w:rPr>
        <w:t>: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084D58">
        <w:rPr>
          <w:b/>
          <w:szCs w:val="20"/>
        </w:rPr>
        <w:t xml:space="preserve">1. Physical inventory of </w:t>
      </w:r>
      <w:r>
        <w:rPr>
          <w:b/>
          <w:szCs w:val="20"/>
        </w:rPr>
        <w:t>cleaning</w:t>
      </w:r>
      <w:r w:rsidRPr="00084D58">
        <w:rPr>
          <w:b/>
          <w:szCs w:val="20"/>
        </w:rPr>
        <w:t xml:space="preserve"> supplies is $</w:t>
      </w:r>
      <w:r>
        <w:rPr>
          <w:b/>
          <w:szCs w:val="20"/>
        </w:rPr>
        <w:t>2,630</w:t>
      </w:r>
      <w:r w:rsidRPr="00084D58">
        <w:rPr>
          <w:b/>
          <w:szCs w:val="20"/>
        </w:rPr>
        <w:t>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2. The insurance policy that covers the equipment and vehicles renews each year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   on August 1.</w:t>
      </w:r>
      <w:r w:rsidR="003C4C42">
        <w:rPr>
          <w:b/>
          <w:szCs w:val="20"/>
        </w:rPr>
        <w:t xml:space="preserve">  As of 1-1-11, this is the only insurance policy the business has.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In 2010 the policy cost $3,180.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In 2011 the policy cost $3,432.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084D58"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ABLE</w:t>
      </w:r>
      <w:r w:rsidRPr="00084D5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084D58">
        <w:rPr>
          <w:b/>
          <w:i/>
          <w:sz w:val="28"/>
          <w:szCs w:val="28"/>
        </w:rPr>
        <w:t xml:space="preserve"> continued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084D58">
        <w:rPr>
          <w:b/>
          <w:szCs w:val="20"/>
        </w:rPr>
        <w:t>Trans. # (Transaction numbers also represent the date in December.)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84D58">
        <w:rPr>
          <w:szCs w:val="20"/>
        </w:rPr>
        <w:t xml:space="preserve">     1</w:t>
      </w:r>
      <w:r w:rsidRPr="00084D58">
        <w:rPr>
          <w:szCs w:val="20"/>
        </w:rPr>
        <w:tab/>
        <w:t>Issued a check for $</w:t>
      </w:r>
      <w:r>
        <w:rPr>
          <w:szCs w:val="20"/>
        </w:rPr>
        <w:t>245</w:t>
      </w:r>
      <w:r w:rsidRPr="00084D58">
        <w:rPr>
          <w:szCs w:val="20"/>
        </w:rPr>
        <w:t xml:space="preserve"> for the December rent.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  2</w:t>
      </w:r>
      <w:r>
        <w:rPr>
          <w:szCs w:val="20"/>
        </w:rPr>
        <w:tab/>
        <w:t>Purchased on account cleaning supplies from Lex Cleaning Supplies for $750.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84D58">
        <w:rPr>
          <w:szCs w:val="20"/>
        </w:rPr>
        <w:t xml:space="preserve">     </w:t>
      </w:r>
      <w:r>
        <w:rPr>
          <w:szCs w:val="20"/>
        </w:rPr>
        <w:t>5</w:t>
      </w:r>
      <w:r w:rsidRPr="00084D58">
        <w:rPr>
          <w:szCs w:val="20"/>
        </w:rPr>
        <w:tab/>
        <w:t>Bought t</w:t>
      </w:r>
      <w:r>
        <w:rPr>
          <w:szCs w:val="20"/>
        </w:rPr>
        <w:t xml:space="preserve">wo commercial vacuum cleaners on account for a total invoice of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$2,600</w:t>
      </w:r>
      <w:r>
        <w:rPr>
          <w:szCs w:val="20"/>
        </w:rPr>
        <w:tab/>
        <w:t>from Dorian Equipment Co.  Each machine cost the same amount.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  6</w:t>
      </w:r>
      <w:r>
        <w:rPr>
          <w:szCs w:val="20"/>
        </w:rPr>
        <w:tab/>
        <w:t>Received on account $1,500 from Burk’s Leasing Company.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  7</w:t>
      </w:r>
      <w:r>
        <w:rPr>
          <w:szCs w:val="20"/>
        </w:rPr>
        <w:tab/>
        <w:t>Issued a check for $195 for utilities used at Jana’s office.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  8</w:t>
      </w:r>
      <w:r w:rsidRPr="00084D58">
        <w:rPr>
          <w:szCs w:val="20"/>
        </w:rPr>
        <w:tab/>
        <w:t>Received $1,</w:t>
      </w:r>
      <w:r>
        <w:rPr>
          <w:szCs w:val="20"/>
        </w:rPr>
        <w:t>2</w:t>
      </w:r>
      <w:r w:rsidRPr="00084D58">
        <w:rPr>
          <w:szCs w:val="20"/>
        </w:rPr>
        <w:t xml:space="preserve">50 from various </w:t>
      </w:r>
      <w:r>
        <w:rPr>
          <w:szCs w:val="20"/>
        </w:rPr>
        <w:t>homeowners</w:t>
      </w:r>
      <w:r w:rsidRPr="00084D58">
        <w:rPr>
          <w:szCs w:val="20"/>
        </w:rPr>
        <w:t xml:space="preserve"> for monthly </w:t>
      </w:r>
      <w:r>
        <w:rPr>
          <w:szCs w:val="20"/>
        </w:rPr>
        <w:t xml:space="preserve">residential cleaning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services</w:t>
      </w:r>
      <w:r w:rsidRPr="00084D58">
        <w:rPr>
          <w:szCs w:val="20"/>
        </w:rPr>
        <w:t>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84D58">
        <w:rPr>
          <w:szCs w:val="20"/>
        </w:rPr>
        <w:t xml:space="preserve"> </w:t>
      </w:r>
      <w:r>
        <w:rPr>
          <w:szCs w:val="20"/>
        </w:rPr>
        <w:t xml:space="preserve">    9</w:t>
      </w:r>
      <w:r>
        <w:rPr>
          <w:szCs w:val="20"/>
        </w:rPr>
        <w:tab/>
      </w:r>
      <w:r w:rsidRPr="00084D58">
        <w:rPr>
          <w:szCs w:val="20"/>
        </w:rPr>
        <w:t>Issued a check for $</w:t>
      </w:r>
      <w:r>
        <w:rPr>
          <w:szCs w:val="20"/>
        </w:rPr>
        <w:t>12</w:t>
      </w:r>
      <w:r w:rsidRPr="00084D58">
        <w:rPr>
          <w:szCs w:val="20"/>
        </w:rPr>
        <w:t>0 for repair of equipment.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12</w:t>
      </w:r>
      <w:r>
        <w:rPr>
          <w:szCs w:val="20"/>
        </w:rPr>
        <w:tab/>
        <w:t>Performed monthly commercial cleaning services on account for Mack’s Barber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Shop in the amount of $215.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13</w:t>
      </w:r>
      <w:r w:rsidRPr="00084D58">
        <w:rPr>
          <w:szCs w:val="20"/>
        </w:rPr>
        <w:tab/>
      </w:r>
      <w:r>
        <w:rPr>
          <w:szCs w:val="20"/>
        </w:rPr>
        <w:t xml:space="preserve">Returned one of the vacuum cleaners to Dorian Equipment Co. because Jana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decided she only needed one new machine.  Dorian allowed the return.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14</w:t>
      </w:r>
      <w:r w:rsidRPr="00084D58">
        <w:rPr>
          <w:szCs w:val="20"/>
        </w:rPr>
        <w:tab/>
      </w:r>
      <w:r>
        <w:rPr>
          <w:szCs w:val="20"/>
        </w:rPr>
        <w:t xml:space="preserve">Received $1,690 from various homeowners for monthly residential cleaning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services.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15</w:t>
      </w:r>
      <w:r>
        <w:rPr>
          <w:szCs w:val="20"/>
        </w:rPr>
        <w:tab/>
        <w:t>Issued check for $3,200 for owner’s personal use.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16</w:t>
      </w:r>
      <w:r w:rsidRPr="00084D58">
        <w:rPr>
          <w:szCs w:val="20"/>
        </w:rPr>
        <w:tab/>
      </w:r>
      <w:r>
        <w:rPr>
          <w:szCs w:val="20"/>
        </w:rPr>
        <w:t>Received $2,495 from various commercial businesses for commercial cleaning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services for the first half of the month.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19</w:t>
      </w:r>
      <w:r w:rsidRPr="00084D58">
        <w:rPr>
          <w:szCs w:val="20"/>
        </w:rPr>
        <w:tab/>
      </w:r>
      <w:r>
        <w:rPr>
          <w:szCs w:val="20"/>
        </w:rPr>
        <w:t>Purchased on account cleaning supplies from Lex Cleaning Supplies for $365.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21</w:t>
      </w:r>
      <w:r>
        <w:rPr>
          <w:szCs w:val="20"/>
        </w:rPr>
        <w:tab/>
        <w:t xml:space="preserve">Received $965 from various homeowners for monthly residential cleaning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services.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23</w:t>
      </w:r>
      <w:r w:rsidRPr="00084D58">
        <w:rPr>
          <w:szCs w:val="20"/>
        </w:rPr>
        <w:tab/>
        <w:t xml:space="preserve">Issued a check to </w:t>
      </w:r>
      <w:r>
        <w:rPr>
          <w:szCs w:val="20"/>
        </w:rPr>
        <w:t>KNRD radio</w:t>
      </w:r>
      <w:r w:rsidRPr="00084D58">
        <w:rPr>
          <w:szCs w:val="20"/>
        </w:rPr>
        <w:t xml:space="preserve"> for advertising $</w:t>
      </w:r>
      <w:r>
        <w:rPr>
          <w:szCs w:val="20"/>
        </w:rPr>
        <w:t>2</w:t>
      </w:r>
      <w:r w:rsidRPr="00084D58">
        <w:rPr>
          <w:szCs w:val="20"/>
        </w:rPr>
        <w:t>75.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26</w:t>
      </w:r>
      <w:r>
        <w:rPr>
          <w:szCs w:val="20"/>
        </w:rPr>
        <w:tab/>
        <w:t>Received $2,360 from various commercial businesses for commercial cleaning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services for the last half of the month.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27</w:t>
      </w:r>
      <w:r>
        <w:rPr>
          <w:szCs w:val="20"/>
        </w:rPr>
        <w:tab/>
        <w:t xml:space="preserve">Issued a check to Dorian Equipment Co. for exactly one-half the amount owed 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as of this date.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28</w:t>
      </w:r>
      <w:r>
        <w:rPr>
          <w:szCs w:val="20"/>
        </w:rPr>
        <w:tab/>
        <w:t xml:space="preserve">Issued a check for the total amount owed to Lex Cleaning Supplies as of this 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date.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29 </w:t>
      </w:r>
      <w:r>
        <w:rPr>
          <w:szCs w:val="20"/>
        </w:rPr>
        <w:tab/>
      </w:r>
      <w:r w:rsidRPr="00084D58">
        <w:rPr>
          <w:szCs w:val="20"/>
        </w:rPr>
        <w:t xml:space="preserve">Issued a check for $1,260 for general liability insurance coverage that </w:t>
      </w:r>
      <w:r>
        <w:rPr>
          <w:szCs w:val="20"/>
        </w:rPr>
        <w:t xml:space="preserve">is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scheduled to</w:t>
      </w:r>
      <w:r w:rsidRPr="00084D58">
        <w:rPr>
          <w:szCs w:val="20"/>
        </w:rPr>
        <w:t xml:space="preserve"> go into effect in January 201</w:t>
      </w:r>
      <w:r>
        <w:rPr>
          <w:szCs w:val="20"/>
        </w:rPr>
        <w:t>2</w:t>
      </w:r>
      <w:r w:rsidRPr="00084D58">
        <w:rPr>
          <w:szCs w:val="20"/>
        </w:rPr>
        <w:t>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30</w:t>
      </w:r>
      <w:r>
        <w:rPr>
          <w:szCs w:val="20"/>
        </w:rPr>
        <w:tab/>
        <w:t xml:space="preserve">Issued a check for $1,070 to Handy Mart for all gasoline charged for the month 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of December.  All gasoline was used in company vehicles for business </w:t>
      </w:r>
    </w:p>
    <w:p w:rsidR="00947258" w:rsidRPr="00084D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>purposes.</w:t>
      </w: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Default="00947258" w:rsidP="00947258">
      <w:pPr>
        <w:tabs>
          <w:tab w:val="left" w:pos="4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47258" w:rsidRPr="00DD5974" w:rsidRDefault="00947258" w:rsidP="00947258">
      <w:pPr>
        <w:pStyle w:val="NoSpacing"/>
        <w:rPr>
          <w:rFonts w:ascii="Arial" w:hAnsi="Arial" w:cs="Arial"/>
          <w:sz w:val="24"/>
          <w:szCs w:val="24"/>
        </w:rPr>
      </w:pPr>
    </w:p>
    <w:p w:rsidR="00947258" w:rsidRPr="00AC3D06" w:rsidRDefault="00947258" w:rsidP="00947258">
      <w:pPr>
        <w:pStyle w:val="NoSpacing"/>
        <w:rPr>
          <w:rFonts w:ascii="Calibri" w:hAnsi="Calibri" w:cs="Calibri"/>
          <w:sz w:val="24"/>
          <w:szCs w:val="24"/>
        </w:rPr>
      </w:pPr>
    </w:p>
    <w:p w:rsidR="00947258" w:rsidRPr="00F90BB7" w:rsidRDefault="00947258" w:rsidP="00947258">
      <w:pPr>
        <w:pStyle w:val="NoSpacing"/>
        <w:rPr>
          <w:rFonts w:ascii="Arial" w:hAnsi="Arial" w:cs="Arial"/>
          <w:sz w:val="24"/>
          <w:szCs w:val="24"/>
        </w:rPr>
      </w:pPr>
    </w:p>
    <w:p w:rsidR="00243859" w:rsidRPr="007C17EB" w:rsidRDefault="00243859" w:rsidP="007C17EB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243859" w:rsidRPr="007C17EB" w:rsidSect="00BC5412">
      <w:headerReference w:type="default" r:id="rId7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56" w:rsidRDefault="00F92356" w:rsidP="00BC5412">
      <w:r>
        <w:separator/>
      </w:r>
    </w:p>
  </w:endnote>
  <w:endnote w:type="continuationSeparator" w:id="0">
    <w:p w:rsidR="00F92356" w:rsidRDefault="00F92356" w:rsidP="00BC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56" w:rsidRDefault="00F92356" w:rsidP="00BC5412">
      <w:r>
        <w:separator/>
      </w:r>
    </w:p>
  </w:footnote>
  <w:footnote w:type="continuationSeparator" w:id="0">
    <w:p w:rsidR="00F92356" w:rsidRDefault="00F92356" w:rsidP="00BC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32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5412" w:rsidRDefault="00BC5412" w:rsidP="00BC5412">
        <w:pPr>
          <w:pStyle w:val="Header"/>
          <w:tabs>
            <w:tab w:val="left" w:pos="240"/>
          </w:tabs>
        </w:pPr>
        <w:r>
          <w:rPr>
            <w:b/>
          </w:rPr>
          <w:t>UIL Accounting Invitational 2012-A</w:t>
        </w:r>
        <w:r>
          <w:tab/>
        </w:r>
        <w:r>
          <w:tab/>
        </w:r>
        <w:r w:rsidRPr="00BC5412">
          <w:rPr>
            <w:b/>
          </w:rPr>
          <w:t>-</w:t>
        </w:r>
        <w:r w:rsidRPr="00BC5412">
          <w:rPr>
            <w:b/>
          </w:rPr>
          <w:fldChar w:fldCharType="begin"/>
        </w:r>
        <w:r w:rsidRPr="00BC5412">
          <w:rPr>
            <w:b/>
          </w:rPr>
          <w:instrText xml:space="preserve"> PAGE   \* MERGEFORMAT </w:instrText>
        </w:r>
        <w:r w:rsidRPr="00BC5412">
          <w:rPr>
            <w:b/>
          </w:rPr>
          <w:fldChar w:fldCharType="separate"/>
        </w:r>
        <w:r w:rsidR="00F1337B">
          <w:rPr>
            <w:b/>
            <w:noProof/>
          </w:rPr>
          <w:t>5</w:t>
        </w:r>
        <w:r w:rsidRPr="00BC5412">
          <w:rPr>
            <w:b/>
            <w:noProof/>
          </w:rPr>
          <w:fldChar w:fldCharType="end"/>
        </w:r>
        <w:r w:rsidRPr="00BC5412">
          <w:rPr>
            <w:b/>
            <w:noProof/>
          </w:rPr>
          <w:t>-</w:t>
        </w:r>
      </w:p>
    </w:sdtContent>
  </w:sdt>
  <w:p w:rsidR="00BC5412" w:rsidRDefault="00BC5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EB"/>
    <w:rsid w:val="00141DF0"/>
    <w:rsid w:val="0015504F"/>
    <w:rsid w:val="001E5E0A"/>
    <w:rsid w:val="00243859"/>
    <w:rsid w:val="003B293F"/>
    <w:rsid w:val="003C4C42"/>
    <w:rsid w:val="0040782F"/>
    <w:rsid w:val="00456466"/>
    <w:rsid w:val="00477DF7"/>
    <w:rsid w:val="0048686F"/>
    <w:rsid w:val="004E7F76"/>
    <w:rsid w:val="00681883"/>
    <w:rsid w:val="006B5D3A"/>
    <w:rsid w:val="00715923"/>
    <w:rsid w:val="00770829"/>
    <w:rsid w:val="007C17EB"/>
    <w:rsid w:val="00846B92"/>
    <w:rsid w:val="008F3009"/>
    <w:rsid w:val="00947258"/>
    <w:rsid w:val="00A628B3"/>
    <w:rsid w:val="00B261CF"/>
    <w:rsid w:val="00BC5412"/>
    <w:rsid w:val="00BC726A"/>
    <w:rsid w:val="00C34CB6"/>
    <w:rsid w:val="00C918FF"/>
    <w:rsid w:val="00E1470E"/>
    <w:rsid w:val="00E33AE0"/>
    <w:rsid w:val="00EF3FCF"/>
    <w:rsid w:val="00F1337B"/>
    <w:rsid w:val="00F6742D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1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1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4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1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1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4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LaVerne Funderburk, CPA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Funderburk</dc:creator>
  <cp:lastModifiedBy>LaVerne Funderburk</cp:lastModifiedBy>
  <cp:revision>2</cp:revision>
  <cp:lastPrinted>2011-10-08T10:57:00Z</cp:lastPrinted>
  <dcterms:created xsi:type="dcterms:W3CDTF">2011-10-20T11:10:00Z</dcterms:created>
  <dcterms:modified xsi:type="dcterms:W3CDTF">2011-10-20T11:10:00Z</dcterms:modified>
</cp:coreProperties>
</file>